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78" w:rsidRDefault="00404F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4F78" w:rsidRDefault="00404F78">
      <w:pPr>
        <w:pStyle w:val="ConsPlusNormal"/>
        <w:jc w:val="both"/>
        <w:outlineLvl w:val="0"/>
      </w:pPr>
    </w:p>
    <w:p w:rsidR="00404F78" w:rsidRDefault="00404F78">
      <w:pPr>
        <w:pStyle w:val="ConsPlusTitle"/>
        <w:jc w:val="center"/>
      </w:pPr>
      <w:r>
        <w:t>ПРАВИТЕЛЬСТВО РОССИЙСКОЙ ФЕДЕРАЦИИ</w:t>
      </w:r>
    </w:p>
    <w:p w:rsidR="00404F78" w:rsidRDefault="00404F78">
      <w:pPr>
        <w:pStyle w:val="ConsPlusTitle"/>
        <w:jc w:val="center"/>
      </w:pPr>
    </w:p>
    <w:p w:rsidR="00404F78" w:rsidRDefault="00404F78">
      <w:pPr>
        <w:pStyle w:val="ConsPlusTitle"/>
        <w:jc w:val="center"/>
      </w:pPr>
      <w:r>
        <w:t>ПОСТАНОВЛЕНИЕ</w:t>
      </w:r>
    </w:p>
    <w:p w:rsidR="00404F78" w:rsidRDefault="00404F78">
      <w:pPr>
        <w:pStyle w:val="ConsPlusTitle"/>
        <w:jc w:val="center"/>
      </w:pPr>
      <w:r>
        <w:t>от 14 ноября 2002 г. N 823</w:t>
      </w:r>
    </w:p>
    <w:p w:rsidR="00404F78" w:rsidRDefault="00404F78">
      <w:pPr>
        <w:pStyle w:val="ConsPlusTitle"/>
        <w:jc w:val="center"/>
      </w:pPr>
    </w:p>
    <w:p w:rsidR="00404F78" w:rsidRDefault="00404F78">
      <w:pPr>
        <w:pStyle w:val="ConsPlusTitle"/>
        <w:jc w:val="center"/>
      </w:pPr>
      <w:r>
        <w:t>О ПОРЯДКЕ УТВЕРЖДЕНИЯ ПЕРЕЧНЕЙ ДОЛЖНОСТЕЙ И РАБОТ,</w:t>
      </w:r>
    </w:p>
    <w:p w:rsidR="00404F78" w:rsidRDefault="00404F78">
      <w:pPr>
        <w:pStyle w:val="ConsPlusTitle"/>
        <w:jc w:val="center"/>
      </w:pPr>
      <w:r>
        <w:t>ЗАМЕЩАЕМЫХ ИЛИ ВЫПОЛНЯЕМЫХ РАБОТНИКАМИ, С КОТОРЫМИ</w:t>
      </w:r>
    </w:p>
    <w:p w:rsidR="00404F78" w:rsidRDefault="00404F78">
      <w:pPr>
        <w:pStyle w:val="ConsPlusTitle"/>
        <w:jc w:val="center"/>
      </w:pPr>
      <w:r>
        <w:t>РАБОТОДАТЕЛЬ МОЖЕТ ЗАКЛЮЧАТЬ ПИСЬМЕННЫЕ ДОГОВОРЫ</w:t>
      </w:r>
    </w:p>
    <w:p w:rsidR="00404F78" w:rsidRDefault="00404F78">
      <w:pPr>
        <w:pStyle w:val="ConsPlusTitle"/>
        <w:jc w:val="center"/>
      </w:pPr>
      <w:r>
        <w:t>О ПОЛНОЙ ИНДИВИДУАЛЬНОЙ ИЛИ КОЛЛЕКТИВНОЙ (БРИГАДНОЙ)</w:t>
      </w:r>
    </w:p>
    <w:p w:rsidR="00404F78" w:rsidRDefault="00404F78">
      <w:pPr>
        <w:pStyle w:val="ConsPlusTitle"/>
        <w:jc w:val="center"/>
      </w:pPr>
      <w:r>
        <w:t>МАТЕРИАЛЬНОЙ ОТВЕТСТВЕННОСТИ, А ТАКЖЕ ТИПОВЫХ ФОРМ</w:t>
      </w:r>
    </w:p>
    <w:p w:rsidR="00404F78" w:rsidRDefault="00404F78">
      <w:pPr>
        <w:pStyle w:val="ConsPlusTitle"/>
        <w:jc w:val="center"/>
      </w:pPr>
      <w:r>
        <w:t>ДОГОВОРОВ О ПОЛНОЙ МАТЕРИАЛЬНОЙ ОТВЕТСТВЕННОСТИ</w:t>
      </w:r>
    </w:p>
    <w:p w:rsidR="00404F78" w:rsidRDefault="00404F78">
      <w:pPr>
        <w:pStyle w:val="ConsPlusNormal"/>
      </w:pPr>
    </w:p>
    <w:p w:rsidR="00404F78" w:rsidRDefault="00404F7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244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404F78" w:rsidRDefault="00404F78">
      <w:pPr>
        <w:pStyle w:val="ConsPlusNormal"/>
        <w:spacing w:before="220"/>
        <w:ind w:firstLine="540"/>
        <w:jc w:val="both"/>
      </w:pPr>
      <w:r>
        <w:t>Министерству труда и социального развития Российской Федерации:</w:t>
      </w:r>
    </w:p>
    <w:p w:rsidR="00404F78" w:rsidRDefault="00404F78">
      <w:pPr>
        <w:pStyle w:val="ConsPlusNormal"/>
        <w:spacing w:before="220"/>
        <w:ind w:firstLine="540"/>
        <w:jc w:val="both"/>
      </w:pPr>
      <w:r>
        <w:t>а) разработать и утвердить до 1 января 2003 г.:</w:t>
      </w:r>
    </w:p>
    <w:p w:rsidR="00404F78" w:rsidRDefault="00404F78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перечень</w:t>
        </w:r>
      </w:hyperlink>
      <w:r>
        <w:t xml:space="preserve">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имущества, а также типовую </w:t>
      </w:r>
      <w:hyperlink r:id="rId7" w:history="1">
        <w:r>
          <w:rPr>
            <w:color w:val="0000FF"/>
          </w:rPr>
          <w:t>форму</w:t>
        </w:r>
      </w:hyperlink>
      <w:r>
        <w:t xml:space="preserve"> договора о полной индивидуальной материальной ответственности;</w:t>
      </w:r>
    </w:p>
    <w:p w:rsidR="00404F78" w:rsidRDefault="00404F7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перечень</w:t>
        </w:r>
      </w:hyperlink>
      <w:r>
        <w:t xml:space="preserve"> работ, при выполнении которых может вводиться полная коллективная (бригадная) материальная ответственность за недостачу вверенного работникам имущества, а также типовую </w:t>
      </w:r>
      <w:hyperlink r:id="rId9" w:history="1">
        <w:r>
          <w:rPr>
            <w:color w:val="0000FF"/>
          </w:rPr>
          <w:t>форму</w:t>
        </w:r>
      </w:hyperlink>
      <w:r>
        <w:t xml:space="preserve"> договора о полной коллективной (бригадной) материальной ответственности;</w:t>
      </w:r>
    </w:p>
    <w:p w:rsidR="00404F78" w:rsidRDefault="00404F78">
      <w:pPr>
        <w:pStyle w:val="ConsPlusNormal"/>
        <w:spacing w:before="220"/>
        <w:ind w:firstLine="540"/>
        <w:jc w:val="both"/>
      </w:pPr>
      <w:r>
        <w:t>б) давать необходимые разъяснения по вопросам, связанным с применением указанных перечней, а также типовых форм договоров о полной материальной ответственности.</w:t>
      </w:r>
    </w:p>
    <w:p w:rsidR="00404F78" w:rsidRDefault="00404F78">
      <w:pPr>
        <w:pStyle w:val="ConsPlusNormal"/>
      </w:pPr>
    </w:p>
    <w:p w:rsidR="00404F78" w:rsidRDefault="00404F78">
      <w:pPr>
        <w:pStyle w:val="ConsPlusNormal"/>
        <w:jc w:val="right"/>
      </w:pPr>
      <w:r>
        <w:t>Председатель Правительства</w:t>
      </w:r>
    </w:p>
    <w:p w:rsidR="00404F78" w:rsidRDefault="00404F78">
      <w:pPr>
        <w:pStyle w:val="ConsPlusNormal"/>
        <w:jc w:val="right"/>
      </w:pPr>
      <w:r>
        <w:t>Российской Федерации</w:t>
      </w:r>
    </w:p>
    <w:p w:rsidR="00404F78" w:rsidRDefault="00404F78">
      <w:pPr>
        <w:pStyle w:val="ConsPlusNormal"/>
        <w:jc w:val="right"/>
      </w:pPr>
      <w:r>
        <w:t>М.КАСЬЯНОВ</w:t>
      </w:r>
    </w:p>
    <w:p w:rsidR="00404F78" w:rsidRDefault="00404F78">
      <w:pPr>
        <w:pStyle w:val="ConsPlusNormal"/>
      </w:pPr>
    </w:p>
    <w:p w:rsidR="00404F78" w:rsidRDefault="00404F78">
      <w:pPr>
        <w:pStyle w:val="ConsPlusNormal"/>
      </w:pPr>
    </w:p>
    <w:p w:rsidR="00404F78" w:rsidRDefault="00404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7C7" w:rsidRDefault="009677C7">
      <w:bookmarkStart w:id="0" w:name="_GoBack"/>
      <w:bookmarkEnd w:id="0"/>
    </w:p>
    <w:sectPr w:rsidR="009677C7" w:rsidSect="0018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78"/>
    <w:rsid w:val="00404F78"/>
    <w:rsid w:val="009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F13A1-A262-49EB-BF07-68DBF147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816F20A24C53B0E23BA5E6B1A8E6C990DC024E019F9B4AC683EE62B8074C4695EF26C4FCDE5K7A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3816F20A24C53B0E23BA5E6B1A8E6C990DC024E019F9B4AC683EE62B8074C4695EF26C4FCDE3K7A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3816F20A24C53B0E23BA5E6B1A8E6C990DC024E019F9B4AC683EE62B8074C4695EF26C4FCDE1K7A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43816F20A24C53B0E23BA5E6B1A8E6C9E0DCC26E711A4BEA43132E42C8F2BD36E17FE6D4FCCE57EK8A4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3816F20A24C53B0E23BA5E6B1A8E6C990DC024E019F9B4AC683EE62B8074C4695EF26C4FCDE6K7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2018-09-27T12:00:00Z</dcterms:created>
  <dcterms:modified xsi:type="dcterms:W3CDTF">2018-09-27T12:00:00Z</dcterms:modified>
</cp:coreProperties>
</file>