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8F" w:rsidRDefault="003203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038F" w:rsidRDefault="003203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203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38F" w:rsidRDefault="0032038F">
            <w:pPr>
              <w:pStyle w:val="ConsPlusNormal"/>
            </w:pPr>
            <w:r>
              <w:t>22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38F" w:rsidRDefault="0032038F">
            <w:pPr>
              <w:pStyle w:val="ConsPlusNormal"/>
              <w:jc w:val="right"/>
            </w:pPr>
            <w:r>
              <w:t>N 179-ФЗ</w:t>
            </w:r>
          </w:p>
        </w:tc>
      </w:tr>
    </w:tbl>
    <w:p w:rsidR="0032038F" w:rsidRDefault="00320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8F" w:rsidRDefault="0032038F">
      <w:pPr>
        <w:pStyle w:val="ConsPlusNormal"/>
      </w:pPr>
    </w:p>
    <w:p w:rsidR="0032038F" w:rsidRDefault="0032038F">
      <w:pPr>
        <w:pStyle w:val="ConsPlusTitle"/>
        <w:jc w:val="center"/>
      </w:pPr>
      <w:r>
        <w:t>РОССИЙСКАЯ ФЕДЕРАЦИЯ</w:t>
      </w:r>
    </w:p>
    <w:p w:rsidR="0032038F" w:rsidRDefault="0032038F">
      <w:pPr>
        <w:pStyle w:val="ConsPlusTitle"/>
        <w:jc w:val="center"/>
      </w:pPr>
    </w:p>
    <w:p w:rsidR="0032038F" w:rsidRDefault="0032038F">
      <w:pPr>
        <w:pStyle w:val="ConsPlusTitle"/>
        <w:jc w:val="center"/>
      </w:pPr>
      <w:r>
        <w:t>ФЕДЕРАЛЬНЫЙ ЗАКОН</w:t>
      </w:r>
    </w:p>
    <w:p w:rsidR="0032038F" w:rsidRDefault="0032038F">
      <w:pPr>
        <w:pStyle w:val="ConsPlusTitle"/>
        <w:jc w:val="center"/>
      </w:pPr>
    </w:p>
    <w:p w:rsidR="0032038F" w:rsidRDefault="0032038F">
      <w:pPr>
        <w:pStyle w:val="ConsPlusTitle"/>
        <w:jc w:val="center"/>
      </w:pPr>
      <w:r>
        <w:t>О СТРАХОВЫХ ТАРИФАХ НА ОБЯЗАТЕЛЬНОЕ СОЦИАЛЬНОЕ СТРАХОВАНИЕ</w:t>
      </w:r>
    </w:p>
    <w:p w:rsidR="0032038F" w:rsidRDefault="0032038F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32038F" w:rsidRDefault="0032038F">
      <w:pPr>
        <w:pStyle w:val="ConsPlusTitle"/>
        <w:jc w:val="center"/>
      </w:pPr>
      <w:r>
        <w:t>ЗАБОЛЕВАНИЙ НА 2006 ГОД</w:t>
      </w:r>
    </w:p>
    <w:p w:rsidR="0032038F" w:rsidRDefault="00320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38F" w:rsidRDefault="00320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(с изм., внесенными Федеральными законами</w:t>
            </w:r>
            <w:proofErr w:type="gramEnd"/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19.12.2006 </w:t>
            </w:r>
            <w:hyperlink r:id="rId5" w:history="1">
              <w:r>
                <w:rPr>
                  <w:color w:val="0000FF"/>
                </w:rPr>
                <w:t>N 235-ФЗ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,</w:t>
            </w:r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25.11.2008 </w:t>
            </w:r>
            <w:hyperlink r:id="rId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28.11.2009 </w:t>
            </w:r>
            <w:hyperlink r:id="rId8" w:history="1">
              <w:r>
                <w:rPr>
                  <w:color w:val="0000FF"/>
                </w:rPr>
                <w:t>N 297-ФЗ</w:t>
              </w:r>
            </w:hyperlink>
            <w:r>
              <w:rPr>
                <w:color w:val="392C69"/>
              </w:rPr>
              <w:t>,</w:t>
            </w:r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9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0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>,</w:t>
            </w:r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11" w:history="1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12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4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32038F" w:rsidRDefault="00320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5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6" w:history="1">
              <w:r>
                <w:rPr>
                  <w:color w:val="0000FF"/>
                </w:rPr>
                <w:t>N 484-ФЗ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Normal"/>
        <w:jc w:val="right"/>
      </w:pPr>
      <w:proofErr w:type="gramStart"/>
      <w:r>
        <w:t>Принят</w:t>
      </w:r>
      <w:proofErr w:type="gramEnd"/>
    </w:p>
    <w:p w:rsidR="0032038F" w:rsidRDefault="0032038F">
      <w:pPr>
        <w:pStyle w:val="ConsPlusNormal"/>
        <w:jc w:val="right"/>
      </w:pPr>
      <w:r>
        <w:t>Государственной Думой</w:t>
      </w:r>
    </w:p>
    <w:p w:rsidR="0032038F" w:rsidRDefault="0032038F">
      <w:pPr>
        <w:pStyle w:val="ConsPlusNormal"/>
        <w:jc w:val="right"/>
      </w:pPr>
      <w:r>
        <w:t>7 декабря 2005 года</w:t>
      </w:r>
    </w:p>
    <w:p w:rsidR="0032038F" w:rsidRDefault="0032038F">
      <w:pPr>
        <w:pStyle w:val="ConsPlusNormal"/>
        <w:jc w:val="right"/>
      </w:pPr>
    </w:p>
    <w:p w:rsidR="0032038F" w:rsidRDefault="0032038F">
      <w:pPr>
        <w:pStyle w:val="ConsPlusNormal"/>
        <w:jc w:val="right"/>
      </w:pPr>
      <w:r>
        <w:t>Одобрен</w:t>
      </w:r>
    </w:p>
    <w:p w:rsidR="0032038F" w:rsidRDefault="0032038F">
      <w:pPr>
        <w:pStyle w:val="ConsPlusNormal"/>
        <w:jc w:val="right"/>
      </w:pPr>
      <w:r>
        <w:t>Советом Федерации</w:t>
      </w:r>
    </w:p>
    <w:p w:rsidR="0032038F" w:rsidRDefault="0032038F">
      <w:pPr>
        <w:pStyle w:val="ConsPlusNormal"/>
        <w:jc w:val="right"/>
      </w:pPr>
      <w:r>
        <w:t>14 декабря 2005 года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Normal"/>
        <w:ind w:firstLine="540"/>
        <w:jc w:val="both"/>
      </w:pPr>
      <w:proofErr w:type="gramStart"/>
      <w:r>
        <w:t xml:space="preserve">Установить на 2006 год для страхователей страховые тарифы на обязательное социальное страхование от несчастных случаев на производстве и профессиональных заболеваний в процентах к начисленной оплате труда по всем основаниям (доходу) застрахованных, а в соответствующих случаях - к сумме вознаграждения по гражданско-правовому договору в соответствии с </w:t>
      </w:r>
      <w:hyperlink r:id="rId17" w:history="1">
        <w:r>
          <w:rPr>
            <w:color w:val="0000FF"/>
          </w:rPr>
          <w:t>видами</w:t>
        </w:r>
      </w:hyperlink>
      <w:r>
        <w:t xml:space="preserve"> экономической деятельности по классам профессионального риска в следующих размерах:</w:t>
      </w:r>
      <w:proofErr w:type="gramEnd"/>
    </w:p>
    <w:p w:rsidR="0032038F" w:rsidRDefault="003203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4592"/>
        <w:gridCol w:w="825"/>
      </w:tblGrid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0,2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0,3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0,4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IV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0,5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0,6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VI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0,7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VII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0,8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lastRenderedPageBreak/>
              <w:t>VIII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0,9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IX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1,0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1,2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1,3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1,4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XIV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1,5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1,7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XVI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1,9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XVII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2,1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XVIII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2,3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XIX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2,5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2,8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3,1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3,4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3,7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XXIV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4,1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XXV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4,5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XXVI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5,0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XXVII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5,5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XXVIII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6,1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XXIX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6,7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XXX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7,4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XXXI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8,1</w:t>
            </w:r>
          </w:p>
        </w:tc>
      </w:tr>
      <w:tr w:rsidR="0032038F">
        <w:tc>
          <w:tcPr>
            <w:tcW w:w="1191" w:type="dxa"/>
          </w:tcPr>
          <w:p w:rsidR="0032038F" w:rsidRDefault="0032038F">
            <w:pPr>
              <w:pStyle w:val="ConsPlusNormal"/>
              <w:jc w:val="right"/>
            </w:pPr>
            <w:r>
              <w:t>XXXII</w:t>
            </w:r>
          </w:p>
        </w:tc>
        <w:tc>
          <w:tcPr>
            <w:tcW w:w="4592" w:type="dxa"/>
          </w:tcPr>
          <w:p w:rsidR="0032038F" w:rsidRDefault="0032038F">
            <w:pPr>
              <w:pStyle w:val="ConsPlusNormal"/>
              <w:jc w:val="center"/>
            </w:pPr>
            <w:r>
              <w:t>класс профессионального риска</w:t>
            </w:r>
          </w:p>
        </w:tc>
        <w:tc>
          <w:tcPr>
            <w:tcW w:w="825" w:type="dxa"/>
          </w:tcPr>
          <w:p w:rsidR="0032038F" w:rsidRDefault="0032038F">
            <w:pPr>
              <w:pStyle w:val="ConsPlusNormal"/>
              <w:jc w:val="center"/>
            </w:pPr>
            <w:r>
              <w:t>8,5</w:t>
            </w:r>
          </w:p>
        </w:tc>
      </w:tr>
    </w:tbl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Title"/>
        <w:ind w:firstLine="540"/>
        <w:jc w:val="both"/>
        <w:outlineLvl w:val="0"/>
      </w:pPr>
      <w:r>
        <w:t>Статья 2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Normal"/>
        <w:ind w:firstLine="540"/>
        <w:jc w:val="both"/>
      </w:pPr>
      <w:r>
        <w:t xml:space="preserve">Установить, что в 2006 году страховые взносы на обязательное социальное </w:t>
      </w:r>
      <w:hyperlink r:id="rId18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 уплачиваются в размере 60 процентов размера страховых тарифов, установленных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закона:</w:t>
      </w:r>
    </w:p>
    <w:p w:rsidR="0032038F" w:rsidRDefault="0032038F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организациями любых организационно-правовых форм в части начисленных по всем </w:t>
      </w:r>
      <w:r>
        <w:lastRenderedPageBreak/>
        <w:t>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 III группы;</w:t>
      </w:r>
      <w:proofErr w:type="gramEnd"/>
    </w:p>
    <w:p w:rsidR="0032038F" w:rsidRDefault="0032038F">
      <w:pPr>
        <w:pStyle w:val="ConsPlusNormal"/>
        <w:spacing w:before="220"/>
        <w:ind w:firstLine="540"/>
        <w:jc w:val="both"/>
      </w:pPr>
      <w:r>
        <w:t>2) следующими категориями работодателей:</w:t>
      </w:r>
    </w:p>
    <w:p w:rsidR="0032038F" w:rsidRDefault="0032038F">
      <w:pPr>
        <w:pStyle w:val="ConsPlusNormal"/>
        <w:spacing w:before="220"/>
        <w:ind w:firstLine="540"/>
        <w:jc w:val="both"/>
      </w:pPr>
      <w:r>
        <w:t>а) 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32038F" w:rsidRDefault="0032038F">
      <w:pPr>
        <w:pStyle w:val="ConsPlusNormal"/>
        <w:spacing w:before="220"/>
        <w:ind w:firstLine="540"/>
        <w:jc w:val="both"/>
      </w:pPr>
      <w:r>
        <w:t>б) организациями,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32038F" w:rsidRDefault="0032038F">
      <w:pPr>
        <w:pStyle w:val="ConsPlusNormal"/>
        <w:spacing w:before="220"/>
        <w:ind w:firstLine="540"/>
        <w:jc w:val="both"/>
      </w:pPr>
      <w:r>
        <w:t xml:space="preserve">в) учреждениями,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указанные общественные организации инвалидов.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Title"/>
        <w:ind w:firstLine="540"/>
        <w:jc w:val="both"/>
        <w:outlineLvl w:val="0"/>
      </w:pPr>
      <w:r>
        <w:t>Статья 3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Normal"/>
        <w:ind w:firstLine="540"/>
        <w:jc w:val="both"/>
      </w:pPr>
      <w:r>
        <w:t>Настоящий Федеральный закон вступает в силу с 1 января 2006 года.</w:t>
      </w:r>
    </w:p>
    <w:p w:rsidR="0032038F" w:rsidRDefault="0032038F">
      <w:pPr>
        <w:pStyle w:val="ConsPlusNormal"/>
        <w:ind w:firstLine="540"/>
        <w:jc w:val="both"/>
      </w:pPr>
    </w:p>
    <w:p w:rsidR="0032038F" w:rsidRDefault="0032038F">
      <w:pPr>
        <w:pStyle w:val="ConsPlusNormal"/>
        <w:jc w:val="right"/>
      </w:pPr>
      <w:r>
        <w:t>Президент</w:t>
      </w:r>
    </w:p>
    <w:p w:rsidR="0032038F" w:rsidRDefault="0032038F">
      <w:pPr>
        <w:pStyle w:val="ConsPlusNormal"/>
        <w:jc w:val="right"/>
      </w:pPr>
      <w:r>
        <w:t>Российской Федерации</w:t>
      </w:r>
    </w:p>
    <w:p w:rsidR="0032038F" w:rsidRDefault="0032038F">
      <w:pPr>
        <w:pStyle w:val="ConsPlusNormal"/>
        <w:jc w:val="right"/>
      </w:pPr>
      <w:r>
        <w:t>В.ПУТИН</w:t>
      </w:r>
    </w:p>
    <w:p w:rsidR="0032038F" w:rsidRDefault="0032038F">
      <w:pPr>
        <w:pStyle w:val="ConsPlusNormal"/>
      </w:pPr>
      <w:r>
        <w:t>Москва, Кремль</w:t>
      </w:r>
    </w:p>
    <w:p w:rsidR="0032038F" w:rsidRDefault="0032038F">
      <w:pPr>
        <w:pStyle w:val="ConsPlusNormal"/>
        <w:spacing w:before="220"/>
      </w:pPr>
      <w:r>
        <w:t>22 декабря 2005 года</w:t>
      </w:r>
    </w:p>
    <w:p w:rsidR="0032038F" w:rsidRDefault="0032038F">
      <w:pPr>
        <w:pStyle w:val="ConsPlusNormal"/>
        <w:spacing w:before="220"/>
      </w:pPr>
      <w:r>
        <w:t>N 179-ФЗ</w:t>
      </w:r>
    </w:p>
    <w:p w:rsidR="0032038F" w:rsidRDefault="0032038F">
      <w:pPr>
        <w:pStyle w:val="ConsPlusNormal"/>
      </w:pPr>
    </w:p>
    <w:p w:rsidR="0032038F" w:rsidRDefault="0032038F">
      <w:pPr>
        <w:pStyle w:val="ConsPlusNormal"/>
      </w:pPr>
    </w:p>
    <w:p w:rsidR="0032038F" w:rsidRDefault="00320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5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038F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2038F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5478F819F4B5D7B1ACF6743A36FC63E833F9BD884A31762D43D36A5D4F06E9B9596B7FEB3F3Y9rEN" TargetMode="External"/><Relationship Id="rId13" Type="http://schemas.openxmlformats.org/officeDocument/2006/relationships/hyperlink" Target="consultantplus://offline/ref=6095478F819F4B5D7B1ACF6743A36FC636803C9BD18BFE1D6A8D3134A2DBAF799CDC9AB6FEB3F397Y1r9N" TargetMode="External"/><Relationship Id="rId18" Type="http://schemas.openxmlformats.org/officeDocument/2006/relationships/hyperlink" Target="consultantplus://offline/ref=6095478F819F4B5D7B1ACF6743A36FC6358E3F98D08BFE1D6A8D3134A2DBAF799CDC9AB6FEB3F192Y1r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5478F819F4B5D7B1ACF6743A36FC63F86359DDD84A31762D43D36A5D4F06E9B9596B7FEB3F3Y9rEN" TargetMode="External"/><Relationship Id="rId12" Type="http://schemas.openxmlformats.org/officeDocument/2006/relationships/hyperlink" Target="consultantplus://offline/ref=6095478F819F4B5D7B1ACF6743A36FC63682389FD88DFE1D6A8D3134A2DBAF799CDC9AB6FEB3F397Y1r9N" TargetMode="External"/><Relationship Id="rId17" Type="http://schemas.openxmlformats.org/officeDocument/2006/relationships/hyperlink" Target="consultantplus://offline/ref=6095478F819F4B5D7B1ACF6743A36FC635863C9CDD88FE1D6A8D3134A2DBAF799CDC9AB6FEB3F396Y1r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5478F819F4B5D7B1ACF6743A36FC6358F3B99DC8EFE1D6A8D3134A2DBAF799CDC9AB6FEB3F396Y1r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5478F819F4B5D7B1ACF6743A36FC6318E349DDE84A31762D43D36A5D4F06E9B9596B7FEB3F3Y9rEN" TargetMode="External"/><Relationship Id="rId11" Type="http://schemas.openxmlformats.org/officeDocument/2006/relationships/hyperlink" Target="consultantplus://offline/ref=6095478F819F4B5D7B1ACF6743A36FC63684359BDD87FE1D6A8D3134A2DBAF799CDC9AB6FEB3F397Y1r9N" TargetMode="External"/><Relationship Id="rId5" Type="http://schemas.openxmlformats.org/officeDocument/2006/relationships/hyperlink" Target="consultantplus://offline/ref=6095478F819F4B5D7B1ACF6743A36FC631833B9DDA84A31762D43D36A5D4F06E9B9596B7FEB3F3Y9rEN" TargetMode="External"/><Relationship Id="rId15" Type="http://schemas.openxmlformats.org/officeDocument/2006/relationships/hyperlink" Target="consultantplus://offline/ref=6095478F819F4B5D7B1ACF6743A36FC635873597D08BFE1D6A8D3134A2DBAF799CDC9AB6FEB3F397Y1r9N" TargetMode="External"/><Relationship Id="rId10" Type="http://schemas.openxmlformats.org/officeDocument/2006/relationships/hyperlink" Target="consultantplus://offline/ref=6095478F819F4B5D7B1ACF6743A36FC636853F9DDA89FE1D6A8D3134A2DBAF799CDC9AB6FEB3F397Y1r9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5478F819F4B5D7B1ACF6743A36FC636873A98D18FFE1D6A8D3134A2DBAF799CDC9AB6FEB3F397Y1r9N" TargetMode="External"/><Relationship Id="rId14" Type="http://schemas.openxmlformats.org/officeDocument/2006/relationships/hyperlink" Target="consultantplus://offline/ref=6095478F819F4B5D7B1ACF6743A36FC6368E3D9ADB8AFE1D6A8D3134A2DBAF799CDC9AB6FEB3F397Y1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2018-08-30T13:43:00Z</dcterms:created>
  <dcterms:modified xsi:type="dcterms:W3CDTF">2018-08-30T13:43:00Z</dcterms:modified>
</cp:coreProperties>
</file>