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5C" w:rsidRPr="00E63A5C" w:rsidRDefault="00E63A5C">
      <w:pPr>
        <w:pStyle w:val="ConsPlusTitlePage"/>
        <w:rPr>
          <w:color w:val="000000" w:themeColor="text1"/>
        </w:rPr>
      </w:pPr>
      <w:bookmarkStart w:id="0" w:name="_GoBack"/>
      <w:bookmarkEnd w:id="0"/>
      <w:r w:rsidRPr="00E63A5C">
        <w:rPr>
          <w:color w:val="000000" w:themeColor="text1"/>
        </w:rPr>
        <w:br/>
      </w:r>
    </w:p>
    <w:p w:rsidR="00E63A5C" w:rsidRPr="00E63A5C" w:rsidRDefault="00E63A5C">
      <w:pPr>
        <w:pStyle w:val="ConsPlusNormal"/>
        <w:jc w:val="both"/>
        <w:outlineLvl w:val="0"/>
        <w:rPr>
          <w:color w:val="000000" w:themeColor="text1"/>
        </w:rPr>
      </w:pPr>
    </w:p>
    <w:p w:rsidR="00E63A5C" w:rsidRPr="00E63A5C" w:rsidRDefault="00E63A5C">
      <w:pPr>
        <w:pStyle w:val="ConsPlusNormal"/>
        <w:outlineLvl w:val="0"/>
        <w:rPr>
          <w:color w:val="000000" w:themeColor="text1"/>
        </w:rPr>
      </w:pPr>
      <w:r w:rsidRPr="00E63A5C">
        <w:rPr>
          <w:color w:val="000000" w:themeColor="text1"/>
        </w:rPr>
        <w:t>Зарегистрировано в Минюсте России 22 мая 2024 г. N 78231</w:t>
      </w:r>
    </w:p>
    <w:p w:rsidR="00E63A5C" w:rsidRPr="00E63A5C" w:rsidRDefault="00E63A5C">
      <w:pPr>
        <w:pStyle w:val="ConsPlusNormal"/>
        <w:pBdr>
          <w:bottom w:val="single" w:sz="6" w:space="0" w:color="auto"/>
        </w:pBdr>
        <w:spacing w:before="100" w:after="100"/>
        <w:jc w:val="both"/>
        <w:rPr>
          <w:color w:val="000000" w:themeColor="text1"/>
          <w:sz w:val="2"/>
          <w:szCs w:val="2"/>
        </w:rPr>
      </w:pPr>
    </w:p>
    <w:p w:rsidR="00E63A5C" w:rsidRPr="00E63A5C" w:rsidRDefault="00E63A5C">
      <w:pPr>
        <w:pStyle w:val="ConsPlusNormal"/>
        <w:jc w:val="both"/>
        <w:rPr>
          <w:color w:val="000000" w:themeColor="text1"/>
        </w:rPr>
      </w:pPr>
    </w:p>
    <w:p w:rsidR="00E63A5C" w:rsidRPr="00E63A5C" w:rsidRDefault="00E63A5C">
      <w:pPr>
        <w:pStyle w:val="ConsPlusTitle"/>
        <w:jc w:val="center"/>
        <w:rPr>
          <w:color w:val="000000" w:themeColor="text1"/>
        </w:rPr>
      </w:pPr>
      <w:r w:rsidRPr="00E63A5C">
        <w:rPr>
          <w:color w:val="000000" w:themeColor="text1"/>
        </w:rPr>
        <w:t>ФОНД ПЕНСИОННОГО И СОЦИАЛЬНОГО СТРАХОВАНИЯ</w:t>
      </w:r>
    </w:p>
    <w:p w:rsidR="00E63A5C" w:rsidRPr="00E63A5C" w:rsidRDefault="00E63A5C">
      <w:pPr>
        <w:pStyle w:val="ConsPlusTitle"/>
        <w:jc w:val="center"/>
        <w:rPr>
          <w:color w:val="000000" w:themeColor="text1"/>
        </w:rPr>
      </w:pPr>
      <w:r w:rsidRPr="00E63A5C">
        <w:rPr>
          <w:color w:val="000000" w:themeColor="text1"/>
        </w:rPr>
        <w:t>РОССИЙСКОЙ ФЕДЕРАЦИИ</w:t>
      </w:r>
    </w:p>
    <w:p w:rsidR="00E63A5C" w:rsidRPr="00E63A5C" w:rsidRDefault="00E63A5C">
      <w:pPr>
        <w:pStyle w:val="ConsPlusTitle"/>
        <w:jc w:val="center"/>
        <w:rPr>
          <w:color w:val="000000" w:themeColor="text1"/>
        </w:rPr>
      </w:pPr>
    </w:p>
    <w:p w:rsidR="00E63A5C" w:rsidRPr="00E63A5C" w:rsidRDefault="00E63A5C">
      <w:pPr>
        <w:pStyle w:val="ConsPlusTitle"/>
        <w:jc w:val="center"/>
        <w:rPr>
          <w:color w:val="000000" w:themeColor="text1"/>
        </w:rPr>
      </w:pPr>
      <w:r w:rsidRPr="00E63A5C">
        <w:rPr>
          <w:color w:val="000000" w:themeColor="text1"/>
        </w:rPr>
        <w:t>ПРИКАЗ</w:t>
      </w:r>
    </w:p>
    <w:p w:rsidR="00E63A5C" w:rsidRPr="00E63A5C" w:rsidRDefault="00E63A5C">
      <w:pPr>
        <w:pStyle w:val="ConsPlusTitle"/>
        <w:jc w:val="center"/>
        <w:rPr>
          <w:color w:val="000000" w:themeColor="text1"/>
        </w:rPr>
      </w:pPr>
      <w:r w:rsidRPr="00E63A5C">
        <w:rPr>
          <w:color w:val="000000" w:themeColor="text1"/>
        </w:rPr>
        <w:t>от 6 февраля 2024 г. N 172</w:t>
      </w:r>
    </w:p>
    <w:p w:rsidR="00E63A5C" w:rsidRPr="00E63A5C" w:rsidRDefault="00E63A5C">
      <w:pPr>
        <w:pStyle w:val="ConsPlusTitle"/>
        <w:jc w:val="center"/>
        <w:rPr>
          <w:color w:val="000000" w:themeColor="text1"/>
        </w:rPr>
      </w:pPr>
    </w:p>
    <w:p w:rsidR="00E63A5C" w:rsidRPr="00E63A5C" w:rsidRDefault="00E63A5C">
      <w:pPr>
        <w:pStyle w:val="ConsPlusTitle"/>
        <w:jc w:val="center"/>
        <w:rPr>
          <w:color w:val="000000" w:themeColor="text1"/>
        </w:rPr>
      </w:pPr>
      <w:r w:rsidRPr="00E63A5C">
        <w:rPr>
          <w:color w:val="000000" w:themeColor="text1"/>
        </w:rPr>
        <w:t>ОБ УТВЕРЖДЕНИИ ПОРЯДКА</w:t>
      </w:r>
    </w:p>
    <w:p w:rsidR="00E63A5C" w:rsidRPr="00E63A5C" w:rsidRDefault="00E63A5C">
      <w:pPr>
        <w:pStyle w:val="ConsPlusTitle"/>
        <w:jc w:val="center"/>
        <w:rPr>
          <w:color w:val="000000" w:themeColor="text1"/>
        </w:rPr>
      </w:pPr>
      <w:r w:rsidRPr="00E63A5C">
        <w:rPr>
          <w:color w:val="000000" w:themeColor="text1"/>
        </w:rPr>
        <w:t>ПРЕДСТАВЛЕНИЯ СТРАХОВАТЕЛЯМИ В ТЕРРИТОРИАЛЬНЫЙ ОРГАН ФОНДА</w:t>
      </w:r>
    </w:p>
    <w:p w:rsidR="00E63A5C" w:rsidRPr="00E63A5C" w:rsidRDefault="00E63A5C">
      <w:pPr>
        <w:pStyle w:val="ConsPlusTitle"/>
        <w:jc w:val="center"/>
        <w:rPr>
          <w:color w:val="000000" w:themeColor="text1"/>
        </w:rPr>
      </w:pPr>
      <w:r w:rsidRPr="00E63A5C">
        <w:rPr>
          <w:color w:val="000000" w:themeColor="text1"/>
        </w:rPr>
        <w:t>ПЕНСИОННОГО И СОЦИАЛЬНОГО СТРАХОВАНИЯ РОССИЙСКОЙ ФЕДЕРАЦИИ</w:t>
      </w:r>
    </w:p>
    <w:p w:rsidR="00E63A5C" w:rsidRPr="00E63A5C" w:rsidRDefault="00E63A5C">
      <w:pPr>
        <w:pStyle w:val="ConsPlusTitle"/>
        <w:jc w:val="center"/>
        <w:rPr>
          <w:color w:val="000000" w:themeColor="text1"/>
        </w:rPr>
      </w:pPr>
      <w:r w:rsidRPr="00E63A5C">
        <w:rPr>
          <w:color w:val="000000" w:themeColor="text1"/>
        </w:rPr>
        <w:t>СВЕДЕНИЙ О ЗАРАБОТКЕ ЗА ПЕРИОД С 30 СЕНТЯБРЯ 2022 ГОДА</w:t>
      </w:r>
    </w:p>
    <w:p w:rsidR="00E63A5C" w:rsidRPr="00E63A5C" w:rsidRDefault="00E63A5C">
      <w:pPr>
        <w:pStyle w:val="ConsPlusTitle"/>
        <w:jc w:val="center"/>
        <w:rPr>
          <w:color w:val="000000" w:themeColor="text1"/>
        </w:rPr>
      </w:pPr>
      <w:r w:rsidRPr="00E63A5C">
        <w:rPr>
          <w:color w:val="000000" w:themeColor="text1"/>
        </w:rPr>
        <w:t>ДО 1 ЯНВАРЯ 2024 ГОДА И ДРУГИХ СВЕДЕНИЙ И (ИЛИ) ДОКУМЕНТОВ,</w:t>
      </w:r>
    </w:p>
    <w:p w:rsidR="00E63A5C" w:rsidRPr="00E63A5C" w:rsidRDefault="00E63A5C">
      <w:pPr>
        <w:pStyle w:val="ConsPlusTitle"/>
        <w:jc w:val="center"/>
        <w:rPr>
          <w:color w:val="000000" w:themeColor="text1"/>
        </w:rPr>
      </w:pPr>
      <w:proofErr w:type="gramStart"/>
      <w:r w:rsidRPr="00E63A5C">
        <w:rPr>
          <w:color w:val="000000" w:themeColor="text1"/>
        </w:rPr>
        <w:t>НЕОБХОДИМЫХ</w:t>
      </w:r>
      <w:proofErr w:type="gramEnd"/>
      <w:r w:rsidRPr="00E63A5C">
        <w:rPr>
          <w:color w:val="000000" w:themeColor="text1"/>
        </w:rPr>
        <w:t xml:space="preserve"> ДЛЯ НАЗНАЧЕНИЯ И ВЫПЛАТЫ СТРАХОВОГО ОБЕСПЕЧЕНИЯ</w:t>
      </w:r>
    </w:p>
    <w:p w:rsidR="00E63A5C" w:rsidRPr="00E63A5C" w:rsidRDefault="00E63A5C">
      <w:pPr>
        <w:pStyle w:val="ConsPlusTitle"/>
        <w:jc w:val="center"/>
        <w:rPr>
          <w:color w:val="000000" w:themeColor="text1"/>
        </w:rPr>
      </w:pPr>
      <w:r w:rsidRPr="00E63A5C">
        <w:rPr>
          <w:color w:val="000000" w:themeColor="text1"/>
        </w:rPr>
        <w:t>ПО ОБЯЗАТЕЛЬНОМУ СОЦИАЛЬНОМУ СТРАХОВАНИЮ НА СЛУЧАЙ ВРЕМЕННОЙ</w:t>
      </w:r>
    </w:p>
    <w:p w:rsidR="00E63A5C" w:rsidRPr="00E63A5C" w:rsidRDefault="00E63A5C">
      <w:pPr>
        <w:pStyle w:val="ConsPlusTitle"/>
        <w:jc w:val="center"/>
        <w:rPr>
          <w:color w:val="000000" w:themeColor="text1"/>
        </w:rPr>
      </w:pPr>
      <w:r w:rsidRPr="00E63A5C">
        <w:rPr>
          <w:color w:val="000000" w:themeColor="text1"/>
        </w:rPr>
        <w:t xml:space="preserve">НЕТРУДОСПОСОБНОСТИ И В СВЯЗИ С МАТЕРИНСТВОМ, НА </w:t>
      </w:r>
      <w:proofErr w:type="gramStart"/>
      <w:r w:rsidRPr="00E63A5C">
        <w:rPr>
          <w:color w:val="000000" w:themeColor="text1"/>
        </w:rPr>
        <w:t>БУМАЖНОМ</w:t>
      </w:r>
      <w:proofErr w:type="gramEnd"/>
    </w:p>
    <w:p w:rsidR="00E63A5C" w:rsidRPr="00E63A5C" w:rsidRDefault="00E63A5C">
      <w:pPr>
        <w:pStyle w:val="ConsPlusTitle"/>
        <w:jc w:val="center"/>
        <w:rPr>
          <w:color w:val="000000" w:themeColor="text1"/>
        </w:rPr>
      </w:pPr>
      <w:proofErr w:type="gramStart"/>
      <w:r w:rsidRPr="00E63A5C">
        <w:rPr>
          <w:color w:val="000000" w:themeColor="text1"/>
        </w:rPr>
        <w:t>НОСИТЕЛЕ</w:t>
      </w:r>
      <w:proofErr w:type="gramEnd"/>
      <w:r w:rsidRPr="00E63A5C">
        <w:rPr>
          <w:color w:val="000000" w:themeColor="text1"/>
        </w:rPr>
        <w:t xml:space="preserve"> ИЛИ В ФОРМЕ ЭЛЕКТРОННОГО ДОКУМЕНТА</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 xml:space="preserve">В соответствии с </w:t>
      </w:r>
      <w:hyperlink r:id="rId5">
        <w:r w:rsidRPr="00E63A5C">
          <w:rPr>
            <w:color w:val="000000" w:themeColor="text1"/>
          </w:rPr>
          <w:t>частью 12 статьи 3</w:t>
        </w:r>
      </w:hyperlink>
      <w:r w:rsidRPr="00E63A5C">
        <w:rPr>
          <w:color w:val="000000" w:themeColor="text1"/>
        </w:rPr>
        <w:t xml:space="preserve"> Федерального закона от 17 февраля 2023 г. N 20-ФЗ "Об особенностях правового регулирования отношений по обязательному социальному страхованию граждан, проживающих на территориях Донецкой Народной Республики, Луганской Народной Республики, Запорожской области и Херсонской области" приказываю:</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утвердить прилагаемый </w:t>
      </w:r>
      <w:hyperlink w:anchor="P36">
        <w:r w:rsidRPr="00E63A5C">
          <w:rPr>
            <w:color w:val="000000" w:themeColor="text1"/>
          </w:rPr>
          <w:t>Порядок</w:t>
        </w:r>
      </w:hyperlink>
      <w:r w:rsidRPr="00E63A5C">
        <w:rPr>
          <w:color w:val="000000" w:themeColor="text1"/>
        </w:rPr>
        <w:t xml:space="preserve"> представления страхователями в территориальный орган Фонда пенсионного и социального страхования Российской Федерации сведений о заработке за период с 30 сентября 2022 года до 1 января 2024 года и других сведений и (или) документов, необходимых для назначения и выплаты страхового обеспечения по обязательному социальному страхованию на случай временной нетрудоспособности и в связи с материнством, на бумажном носителе или</w:t>
      </w:r>
      <w:proofErr w:type="gramEnd"/>
      <w:r w:rsidRPr="00E63A5C">
        <w:rPr>
          <w:color w:val="000000" w:themeColor="text1"/>
        </w:rPr>
        <w:t xml:space="preserve"> в форме электронного документа.</w:t>
      </w:r>
    </w:p>
    <w:p w:rsidR="00E63A5C" w:rsidRPr="00E63A5C" w:rsidRDefault="00E63A5C">
      <w:pPr>
        <w:pStyle w:val="ConsPlusNormal"/>
        <w:jc w:val="both"/>
        <w:rPr>
          <w:color w:val="000000" w:themeColor="text1"/>
        </w:rPr>
      </w:pPr>
    </w:p>
    <w:p w:rsidR="00E63A5C" w:rsidRPr="00E63A5C" w:rsidRDefault="00E63A5C">
      <w:pPr>
        <w:pStyle w:val="ConsPlusNormal"/>
        <w:jc w:val="right"/>
        <w:rPr>
          <w:color w:val="000000" w:themeColor="text1"/>
        </w:rPr>
      </w:pPr>
      <w:r w:rsidRPr="00E63A5C">
        <w:rPr>
          <w:color w:val="000000" w:themeColor="text1"/>
        </w:rPr>
        <w:t>Председатель</w:t>
      </w:r>
    </w:p>
    <w:p w:rsidR="00E63A5C" w:rsidRPr="00E63A5C" w:rsidRDefault="00E63A5C">
      <w:pPr>
        <w:pStyle w:val="ConsPlusNormal"/>
        <w:jc w:val="right"/>
        <w:rPr>
          <w:color w:val="000000" w:themeColor="text1"/>
        </w:rPr>
      </w:pPr>
      <w:r w:rsidRPr="00E63A5C">
        <w:rPr>
          <w:color w:val="000000" w:themeColor="text1"/>
        </w:rPr>
        <w:t>С.ЧИРКОВ</w:t>
      </w:r>
    </w:p>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jc w:val="right"/>
        <w:outlineLvl w:val="0"/>
        <w:rPr>
          <w:color w:val="000000" w:themeColor="text1"/>
        </w:rPr>
      </w:pPr>
      <w:r w:rsidRPr="00E63A5C">
        <w:rPr>
          <w:color w:val="000000" w:themeColor="text1"/>
        </w:rPr>
        <w:t>Утвержден</w:t>
      </w:r>
    </w:p>
    <w:p w:rsidR="00E63A5C" w:rsidRPr="00E63A5C" w:rsidRDefault="00E63A5C">
      <w:pPr>
        <w:pStyle w:val="ConsPlusNormal"/>
        <w:jc w:val="right"/>
        <w:rPr>
          <w:color w:val="000000" w:themeColor="text1"/>
        </w:rPr>
      </w:pPr>
      <w:r w:rsidRPr="00E63A5C">
        <w:rPr>
          <w:color w:val="000000" w:themeColor="text1"/>
        </w:rPr>
        <w:t>приказом Фонда пенсионного</w:t>
      </w:r>
    </w:p>
    <w:p w:rsidR="00E63A5C" w:rsidRPr="00E63A5C" w:rsidRDefault="00E63A5C">
      <w:pPr>
        <w:pStyle w:val="ConsPlusNormal"/>
        <w:jc w:val="right"/>
        <w:rPr>
          <w:color w:val="000000" w:themeColor="text1"/>
        </w:rPr>
      </w:pPr>
      <w:r w:rsidRPr="00E63A5C">
        <w:rPr>
          <w:color w:val="000000" w:themeColor="text1"/>
        </w:rPr>
        <w:t>и социального страхования</w:t>
      </w:r>
    </w:p>
    <w:p w:rsidR="00E63A5C" w:rsidRPr="00E63A5C" w:rsidRDefault="00E63A5C">
      <w:pPr>
        <w:pStyle w:val="ConsPlusNormal"/>
        <w:jc w:val="right"/>
        <w:rPr>
          <w:color w:val="000000" w:themeColor="text1"/>
        </w:rPr>
      </w:pPr>
      <w:r w:rsidRPr="00E63A5C">
        <w:rPr>
          <w:color w:val="000000" w:themeColor="text1"/>
        </w:rPr>
        <w:t>Российской Федерации</w:t>
      </w:r>
    </w:p>
    <w:p w:rsidR="00E63A5C" w:rsidRPr="00E63A5C" w:rsidRDefault="00E63A5C">
      <w:pPr>
        <w:pStyle w:val="ConsPlusNormal"/>
        <w:jc w:val="right"/>
        <w:rPr>
          <w:color w:val="000000" w:themeColor="text1"/>
        </w:rPr>
      </w:pPr>
      <w:r w:rsidRPr="00E63A5C">
        <w:rPr>
          <w:color w:val="000000" w:themeColor="text1"/>
        </w:rPr>
        <w:t>от 6 февраля 2024 г. N 172</w:t>
      </w:r>
    </w:p>
    <w:p w:rsidR="00E63A5C" w:rsidRPr="00E63A5C" w:rsidRDefault="00E63A5C">
      <w:pPr>
        <w:pStyle w:val="ConsPlusNormal"/>
        <w:jc w:val="both"/>
        <w:rPr>
          <w:color w:val="000000" w:themeColor="text1"/>
        </w:rPr>
      </w:pPr>
    </w:p>
    <w:p w:rsidR="00E63A5C" w:rsidRPr="00E63A5C" w:rsidRDefault="00E63A5C">
      <w:pPr>
        <w:pStyle w:val="ConsPlusTitle"/>
        <w:jc w:val="center"/>
        <w:rPr>
          <w:color w:val="000000" w:themeColor="text1"/>
        </w:rPr>
      </w:pPr>
      <w:bookmarkStart w:id="1" w:name="P36"/>
      <w:bookmarkEnd w:id="1"/>
      <w:r w:rsidRPr="00E63A5C">
        <w:rPr>
          <w:color w:val="000000" w:themeColor="text1"/>
        </w:rPr>
        <w:t>ПОРЯДОК</w:t>
      </w:r>
    </w:p>
    <w:p w:rsidR="00E63A5C" w:rsidRPr="00E63A5C" w:rsidRDefault="00E63A5C">
      <w:pPr>
        <w:pStyle w:val="ConsPlusTitle"/>
        <w:jc w:val="center"/>
        <w:rPr>
          <w:color w:val="000000" w:themeColor="text1"/>
        </w:rPr>
      </w:pPr>
      <w:r w:rsidRPr="00E63A5C">
        <w:rPr>
          <w:color w:val="000000" w:themeColor="text1"/>
        </w:rPr>
        <w:t>ПРЕДСТАВЛЕНИЯ СТРАХОВАТЕЛЯМИ В ТЕРРИТОРИАЛЬНЫЙ ОРГАН ФОНДА</w:t>
      </w:r>
    </w:p>
    <w:p w:rsidR="00E63A5C" w:rsidRPr="00E63A5C" w:rsidRDefault="00E63A5C">
      <w:pPr>
        <w:pStyle w:val="ConsPlusTitle"/>
        <w:jc w:val="center"/>
        <w:rPr>
          <w:color w:val="000000" w:themeColor="text1"/>
        </w:rPr>
      </w:pPr>
      <w:r w:rsidRPr="00E63A5C">
        <w:rPr>
          <w:color w:val="000000" w:themeColor="text1"/>
        </w:rPr>
        <w:t>ПЕНСИОННОГО И СОЦИАЛЬНОГО СТРАХОВАНИЯ РОССИЙСКОЙ ФЕДЕРАЦИИ</w:t>
      </w:r>
    </w:p>
    <w:p w:rsidR="00E63A5C" w:rsidRPr="00E63A5C" w:rsidRDefault="00E63A5C">
      <w:pPr>
        <w:pStyle w:val="ConsPlusTitle"/>
        <w:jc w:val="center"/>
        <w:rPr>
          <w:color w:val="000000" w:themeColor="text1"/>
        </w:rPr>
      </w:pPr>
      <w:r w:rsidRPr="00E63A5C">
        <w:rPr>
          <w:color w:val="000000" w:themeColor="text1"/>
        </w:rPr>
        <w:t>СВЕДЕНИЙ О ЗАРАБОТКЕ ЗА ПЕРИОД С 30 СЕНТЯБРЯ 2022 ГОДА</w:t>
      </w:r>
    </w:p>
    <w:p w:rsidR="00E63A5C" w:rsidRPr="00E63A5C" w:rsidRDefault="00E63A5C">
      <w:pPr>
        <w:pStyle w:val="ConsPlusTitle"/>
        <w:jc w:val="center"/>
        <w:rPr>
          <w:color w:val="000000" w:themeColor="text1"/>
        </w:rPr>
      </w:pPr>
      <w:r w:rsidRPr="00E63A5C">
        <w:rPr>
          <w:color w:val="000000" w:themeColor="text1"/>
        </w:rPr>
        <w:t>ДО 1 ЯНВАРЯ 2024 ГОДА И ДРУГИХ СВЕДЕНИЙ И (ИЛИ) ДОКУМЕНТОВ,</w:t>
      </w:r>
    </w:p>
    <w:p w:rsidR="00E63A5C" w:rsidRPr="00E63A5C" w:rsidRDefault="00E63A5C">
      <w:pPr>
        <w:pStyle w:val="ConsPlusTitle"/>
        <w:jc w:val="center"/>
        <w:rPr>
          <w:color w:val="000000" w:themeColor="text1"/>
        </w:rPr>
      </w:pPr>
      <w:proofErr w:type="gramStart"/>
      <w:r w:rsidRPr="00E63A5C">
        <w:rPr>
          <w:color w:val="000000" w:themeColor="text1"/>
        </w:rPr>
        <w:t>НЕОБХОДИМЫХ</w:t>
      </w:r>
      <w:proofErr w:type="gramEnd"/>
      <w:r w:rsidRPr="00E63A5C">
        <w:rPr>
          <w:color w:val="000000" w:themeColor="text1"/>
        </w:rPr>
        <w:t xml:space="preserve"> ДЛЯ НАЗНАЧЕНИЯ И ВЫПЛАТЫ СТРАХОВОГО ОБЕСПЕЧЕНИЯ</w:t>
      </w:r>
    </w:p>
    <w:p w:rsidR="00E63A5C" w:rsidRPr="00E63A5C" w:rsidRDefault="00E63A5C">
      <w:pPr>
        <w:pStyle w:val="ConsPlusTitle"/>
        <w:jc w:val="center"/>
        <w:rPr>
          <w:color w:val="000000" w:themeColor="text1"/>
        </w:rPr>
      </w:pPr>
      <w:r w:rsidRPr="00E63A5C">
        <w:rPr>
          <w:color w:val="000000" w:themeColor="text1"/>
        </w:rPr>
        <w:t>ПО ОБЯЗАТЕЛЬНОМУ СОЦИАЛЬНОМУ СТРАХОВАНИЮ НА СЛУЧАЙ ВРЕМЕННОЙ</w:t>
      </w:r>
    </w:p>
    <w:p w:rsidR="00E63A5C" w:rsidRPr="00E63A5C" w:rsidRDefault="00E63A5C">
      <w:pPr>
        <w:pStyle w:val="ConsPlusTitle"/>
        <w:jc w:val="center"/>
        <w:rPr>
          <w:color w:val="000000" w:themeColor="text1"/>
        </w:rPr>
      </w:pPr>
      <w:r w:rsidRPr="00E63A5C">
        <w:rPr>
          <w:color w:val="000000" w:themeColor="text1"/>
        </w:rPr>
        <w:lastRenderedPageBreak/>
        <w:t xml:space="preserve">НЕТРУДОСПОСОБНОСТИ И В СВЯЗИ С МАТЕРИНСТВОМ, НА </w:t>
      </w:r>
      <w:proofErr w:type="gramStart"/>
      <w:r w:rsidRPr="00E63A5C">
        <w:rPr>
          <w:color w:val="000000" w:themeColor="text1"/>
        </w:rPr>
        <w:t>БУМАЖНОМ</w:t>
      </w:r>
      <w:proofErr w:type="gramEnd"/>
    </w:p>
    <w:p w:rsidR="00E63A5C" w:rsidRPr="00E63A5C" w:rsidRDefault="00E63A5C">
      <w:pPr>
        <w:pStyle w:val="ConsPlusTitle"/>
        <w:jc w:val="center"/>
        <w:rPr>
          <w:color w:val="000000" w:themeColor="text1"/>
        </w:rPr>
      </w:pPr>
      <w:proofErr w:type="gramStart"/>
      <w:r w:rsidRPr="00E63A5C">
        <w:rPr>
          <w:color w:val="000000" w:themeColor="text1"/>
        </w:rPr>
        <w:t>НОСИТЕЛЕ</w:t>
      </w:r>
      <w:proofErr w:type="gramEnd"/>
      <w:r w:rsidRPr="00E63A5C">
        <w:rPr>
          <w:color w:val="000000" w:themeColor="text1"/>
        </w:rPr>
        <w:t xml:space="preserve"> ИЛИ В ФОРМЕ ЭЛЕКТРОННОГО ДОКУМЕНТА</w:t>
      </w:r>
    </w:p>
    <w:p w:rsidR="00E63A5C" w:rsidRPr="00E63A5C" w:rsidRDefault="00E63A5C">
      <w:pPr>
        <w:pStyle w:val="ConsPlusNormal"/>
        <w:jc w:val="both"/>
        <w:rPr>
          <w:color w:val="000000" w:themeColor="text1"/>
        </w:rPr>
      </w:pPr>
    </w:p>
    <w:p w:rsidR="00E63A5C" w:rsidRPr="00E63A5C" w:rsidRDefault="00E63A5C">
      <w:pPr>
        <w:pStyle w:val="ConsPlusTitle"/>
        <w:jc w:val="center"/>
        <w:outlineLvl w:val="1"/>
        <w:rPr>
          <w:color w:val="000000" w:themeColor="text1"/>
        </w:rPr>
      </w:pPr>
      <w:r w:rsidRPr="00E63A5C">
        <w:rPr>
          <w:color w:val="000000" w:themeColor="text1"/>
        </w:rPr>
        <w:t>I. Общие положения</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 xml:space="preserve">1. </w:t>
      </w:r>
      <w:proofErr w:type="gramStart"/>
      <w:r w:rsidRPr="00E63A5C">
        <w:rPr>
          <w:color w:val="000000" w:themeColor="text1"/>
        </w:rPr>
        <w:t>Настоящий Порядок регулирует представление страхователями в территориальный орган Фонда пенсионного и социального страхования Российской Федерации &lt;1&gt; сведений о заработке за период с 30 сентября 2022 года до 1 января 2024 года и других сведений и (или) документов на бумажном носителе или в форме электронного документа, необходимых для назначения и выплаты страхового обеспечения по обязательному социальному страхованию на случай временной нетрудоспособности</w:t>
      </w:r>
      <w:proofErr w:type="gramEnd"/>
      <w:r w:rsidRPr="00E63A5C">
        <w:rPr>
          <w:color w:val="000000" w:themeColor="text1"/>
        </w:rPr>
        <w:t xml:space="preserve"> и в связи с материнством гражданам Российской Федерации, проживающим или проживавшим на территориях Донецкой Народной Республики, Луганской Народной Республики, Запорожской области, Херсонской области, а также иностранным гражданам и лицам без гражданства, проживающим или ранее проживавшим на указанных территориях и выехавшим за пределы указанных территорий в другие субъекты Российской Федерации.</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&lt;1</w:t>
      </w:r>
      <w:proofErr w:type="gramStart"/>
      <w:r w:rsidRPr="00E63A5C">
        <w:rPr>
          <w:color w:val="000000" w:themeColor="text1"/>
        </w:rPr>
        <w:t>&gt; Д</w:t>
      </w:r>
      <w:proofErr w:type="gramEnd"/>
      <w:r w:rsidRPr="00E63A5C">
        <w:rPr>
          <w:color w:val="000000" w:themeColor="text1"/>
        </w:rPr>
        <w:t>алее - территориальные органы Фонда.</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2. Представление страхователями документов и (или) сведений на бумажном носителе осуществляется через территориальные органы Фонда &lt;2&gt; лично или через уполномоченного представителя, действующего на основании доверенности.</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&lt;2&gt; </w:t>
      </w:r>
      <w:hyperlink r:id="rId6">
        <w:r w:rsidRPr="00E63A5C">
          <w:rPr>
            <w:color w:val="000000" w:themeColor="text1"/>
          </w:rPr>
          <w:t>Часть 22 статьи 2</w:t>
        </w:r>
      </w:hyperlink>
      <w:r w:rsidRPr="00E63A5C">
        <w:rPr>
          <w:color w:val="000000" w:themeColor="text1"/>
        </w:rPr>
        <w:t xml:space="preserve"> Федерального закона от 14 июля 2022 г. N 236-ФЗ "О Фонде пенсионного и социального страхования Российской Федерации".</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3. Представление страхователями документов и (или) сведений в форме электронного документа осуществляется с использованием системы электронного документооборота страховщика. &lt;3&gt;</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w:t>
      </w:r>
      <w:proofErr w:type="gramEnd"/>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&lt;3&gt; </w:t>
      </w:r>
      <w:hyperlink r:id="rId7">
        <w:r w:rsidRPr="00E63A5C">
          <w:rPr>
            <w:color w:val="000000" w:themeColor="text1"/>
          </w:rPr>
          <w:t>Абзац 2 пункта 3</w:t>
        </w:r>
      </w:hyperlink>
      <w:r w:rsidRPr="00E63A5C">
        <w:rPr>
          <w:color w:val="000000" w:themeColor="text1"/>
        </w:rP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23 ноября 2021 г. N 2010.</w:t>
      </w:r>
      <w:proofErr w:type="gramEnd"/>
    </w:p>
    <w:p w:rsidR="00E63A5C" w:rsidRPr="00E63A5C" w:rsidRDefault="00E63A5C">
      <w:pPr>
        <w:pStyle w:val="ConsPlusNormal"/>
        <w:jc w:val="both"/>
        <w:rPr>
          <w:color w:val="000000" w:themeColor="text1"/>
        </w:rPr>
      </w:pPr>
    </w:p>
    <w:p w:rsidR="00E63A5C" w:rsidRPr="00E63A5C" w:rsidRDefault="00E63A5C">
      <w:pPr>
        <w:pStyle w:val="ConsPlusTitle"/>
        <w:jc w:val="center"/>
        <w:outlineLvl w:val="1"/>
        <w:rPr>
          <w:color w:val="000000" w:themeColor="text1"/>
        </w:rPr>
      </w:pPr>
      <w:r w:rsidRPr="00E63A5C">
        <w:rPr>
          <w:color w:val="000000" w:themeColor="text1"/>
        </w:rPr>
        <w:t>II. Представление документов и (или) сведений,</w:t>
      </w:r>
    </w:p>
    <w:p w:rsidR="00E63A5C" w:rsidRPr="00E63A5C" w:rsidRDefault="00E63A5C">
      <w:pPr>
        <w:pStyle w:val="ConsPlusTitle"/>
        <w:jc w:val="center"/>
        <w:rPr>
          <w:color w:val="000000" w:themeColor="text1"/>
        </w:rPr>
      </w:pPr>
      <w:r w:rsidRPr="00E63A5C">
        <w:rPr>
          <w:color w:val="000000" w:themeColor="text1"/>
        </w:rPr>
        <w:t xml:space="preserve">необходимых для назначения и выплаты пособий </w:t>
      </w:r>
      <w:proofErr w:type="gramStart"/>
      <w:r w:rsidRPr="00E63A5C">
        <w:rPr>
          <w:color w:val="000000" w:themeColor="text1"/>
        </w:rPr>
        <w:t>по</w:t>
      </w:r>
      <w:proofErr w:type="gramEnd"/>
      <w:r w:rsidRPr="00E63A5C">
        <w:rPr>
          <w:color w:val="000000" w:themeColor="text1"/>
        </w:rPr>
        <w:t xml:space="preserve"> временной</w:t>
      </w:r>
    </w:p>
    <w:p w:rsidR="00E63A5C" w:rsidRPr="00E63A5C" w:rsidRDefault="00E63A5C">
      <w:pPr>
        <w:pStyle w:val="ConsPlusTitle"/>
        <w:jc w:val="center"/>
        <w:rPr>
          <w:color w:val="000000" w:themeColor="text1"/>
        </w:rPr>
      </w:pPr>
      <w:r w:rsidRPr="00E63A5C">
        <w:rPr>
          <w:color w:val="000000" w:themeColor="text1"/>
        </w:rPr>
        <w:t xml:space="preserve">нетрудоспособности, по беременности и родам, </w:t>
      </w:r>
      <w:proofErr w:type="gramStart"/>
      <w:r w:rsidRPr="00E63A5C">
        <w:rPr>
          <w:color w:val="000000" w:themeColor="text1"/>
        </w:rPr>
        <w:t>единовременного</w:t>
      </w:r>
      <w:proofErr w:type="gramEnd"/>
    </w:p>
    <w:p w:rsidR="00E63A5C" w:rsidRPr="00E63A5C" w:rsidRDefault="00E63A5C">
      <w:pPr>
        <w:pStyle w:val="ConsPlusTitle"/>
        <w:jc w:val="center"/>
        <w:rPr>
          <w:color w:val="000000" w:themeColor="text1"/>
        </w:rPr>
      </w:pPr>
      <w:r w:rsidRPr="00E63A5C">
        <w:rPr>
          <w:color w:val="000000" w:themeColor="text1"/>
        </w:rPr>
        <w:t>пособия при рождении ребенка, ежемесячного пособия по уходу</w:t>
      </w:r>
    </w:p>
    <w:p w:rsidR="00E63A5C" w:rsidRPr="00E63A5C" w:rsidRDefault="00E63A5C">
      <w:pPr>
        <w:pStyle w:val="ConsPlusTitle"/>
        <w:jc w:val="center"/>
        <w:rPr>
          <w:color w:val="000000" w:themeColor="text1"/>
        </w:rPr>
      </w:pPr>
      <w:r w:rsidRPr="00E63A5C">
        <w:rPr>
          <w:color w:val="000000" w:themeColor="text1"/>
        </w:rPr>
        <w:t>за ребенком, на бумажном носителе</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bookmarkStart w:id="2" w:name="P66"/>
      <w:bookmarkEnd w:id="2"/>
      <w:r w:rsidRPr="00E63A5C">
        <w:rPr>
          <w:color w:val="000000" w:themeColor="text1"/>
        </w:rPr>
        <w:t>4. Страхователи для назначения и выплаты страхового обеспечения застрахованным лицам представляют в территориальный орган Фонда:</w:t>
      </w:r>
    </w:p>
    <w:p w:rsidR="00E63A5C" w:rsidRPr="00E63A5C" w:rsidRDefault="00E63A5C">
      <w:pPr>
        <w:pStyle w:val="ConsPlusNormal"/>
        <w:spacing w:before="220"/>
        <w:ind w:firstLine="540"/>
        <w:jc w:val="both"/>
        <w:rPr>
          <w:color w:val="000000" w:themeColor="text1"/>
        </w:rPr>
      </w:pPr>
      <w:r w:rsidRPr="00E63A5C">
        <w:rPr>
          <w:color w:val="000000" w:themeColor="text1"/>
        </w:rPr>
        <w:t>а) следующие документы и (или) сведения, необходимые для назначения и выплаты пособия по временной нетрудоспособности:</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листок нетрудоспособности на бумажном носителе (листок нетрудоспособности на </w:t>
      </w:r>
      <w:r w:rsidRPr="00E63A5C">
        <w:rPr>
          <w:color w:val="000000" w:themeColor="text1"/>
        </w:rPr>
        <w:lastRenderedPageBreak/>
        <w:t>бумажном носителе представляется в оригинале с заполненным разделом "Заполняется работодателем") либо выписка из листка нетрудоспособности, сформированного в форме электронного документа (сведения о номере листка нетрудоспособности, сформированного в форме электронного документа);</w:t>
      </w:r>
    </w:p>
    <w:p w:rsidR="00E63A5C" w:rsidRPr="00E63A5C" w:rsidRDefault="00E63A5C">
      <w:pPr>
        <w:pStyle w:val="ConsPlusNormal"/>
        <w:spacing w:before="220"/>
        <w:ind w:firstLine="540"/>
        <w:jc w:val="both"/>
        <w:rPr>
          <w:color w:val="000000" w:themeColor="text1"/>
        </w:rPr>
      </w:pPr>
      <w:r w:rsidRPr="00E63A5C">
        <w:rPr>
          <w:color w:val="000000" w:themeColor="text1"/>
        </w:rPr>
        <w:t>сведения о застрахованном лице &lt;4&gt;;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&lt;4&gt; </w:t>
      </w:r>
      <w:hyperlink r:id="rId8">
        <w:r w:rsidRPr="00E63A5C">
          <w:rPr>
            <w:color w:val="000000" w:themeColor="text1"/>
          </w:rPr>
          <w:t>Приложение N 1</w:t>
        </w:r>
      </w:hyperlink>
      <w:r w:rsidRPr="00E63A5C">
        <w:rPr>
          <w:color w:val="000000" w:themeColor="text1"/>
        </w:rPr>
        <w:t xml:space="preserve"> к приказу Фонда социального страхования Российской 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 (зарегистрирован Минюстом России 20 мая 2022 г., регистрационный N 68535).</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один из документов, подтверждающих стаж застрахованного лица:</w:t>
      </w:r>
    </w:p>
    <w:p w:rsidR="00E63A5C" w:rsidRPr="00E63A5C" w:rsidRDefault="00E63A5C">
      <w:pPr>
        <w:pStyle w:val="ConsPlusNormal"/>
        <w:spacing w:before="220"/>
        <w:ind w:firstLine="540"/>
        <w:jc w:val="both"/>
        <w:rPr>
          <w:color w:val="000000" w:themeColor="text1"/>
        </w:rPr>
      </w:pPr>
      <w:r w:rsidRPr="00E63A5C">
        <w:rPr>
          <w:color w:val="000000" w:themeColor="text1"/>
        </w:rPr>
        <w:t>трудовая книжка (оригинал или заверенная работодателем копия);</w:t>
      </w:r>
    </w:p>
    <w:p w:rsidR="00E63A5C" w:rsidRPr="00E63A5C" w:rsidRDefault="00E63A5C">
      <w:pPr>
        <w:pStyle w:val="ConsPlusNormal"/>
        <w:spacing w:before="220"/>
        <w:ind w:firstLine="540"/>
        <w:jc w:val="both"/>
        <w:rPr>
          <w:color w:val="000000" w:themeColor="text1"/>
        </w:rPr>
      </w:pPr>
      <w:r w:rsidRPr="00E63A5C">
        <w:rPr>
          <w:color w:val="000000" w:themeColor="text1"/>
        </w:rPr>
        <w:t>трудовой договор (оригинал или заверенная работодателем копия);</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иные документы, предусмотренные </w:t>
      </w:r>
      <w:hyperlink r:id="rId9">
        <w:r w:rsidRPr="00E63A5C">
          <w:rPr>
            <w:color w:val="000000" w:themeColor="text1"/>
          </w:rPr>
          <w:t>Правилами</w:t>
        </w:r>
      </w:hyperlink>
      <w:r w:rsidRPr="00E63A5C">
        <w:rPr>
          <w:color w:val="000000" w:themeColor="text1"/>
        </w:rPr>
        <w:t xml:space="preserve"> подсчета и подтверждения страхового стажа для определения размеров пособий по временной нетрудоспособности, по беременности и родам &lt;5&gt;;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&lt;5&gt; </w:t>
      </w:r>
      <w:hyperlink r:id="rId10">
        <w:r w:rsidRPr="00E63A5C">
          <w:rPr>
            <w:color w:val="000000" w:themeColor="text1"/>
          </w:rPr>
          <w:t>Приказ</w:t>
        </w:r>
      </w:hyperlink>
      <w:r w:rsidRPr="00E63A5C">
        <w:rPr>
          <w:color w:val="000000" w:themeColor="text1"/>
        </w:rPr>
        <w:t xml:space="preserve"> Министерства труда и социальной защиты Российской Федерации от 9 сентября 2020 г. N 585н (зарегистрирован Минюстом России 25 сентября 2020 г., регистрационный N 60040) с изменениями, внесенными приказами Министерства труда и социальной защиты Российской Федерации от 9 июня 2021 г. N 388н (зарегистрирован Минюстом России 8 июля 2021 г., регистрационный N 64180), от 7 февраля 2022 г. N</w:t>
      </w:r>
      <w:proofErr w:type="gramEnd"/>
      <w:r w:rsidRPr="00E63A5C">
        <w:rPr>
          <w:color w:val="000000" w:themeColor="text1"/>
        </w:rPr>
        <w:t xml:space="preserve"> 50н (зарегистрирован Минюстом России 5 марта 2023 г., регистрационный N 67646), от 12 апреля 2023 г. N 307н (зарегистрирован Минюстом России 16 мая 2023 г., регистрационный N 73328), от 19 июня 2023 г. N 515н (зарегистрирован Минюстом России 18 июля 2023 г., регистрационный N 74328) (далее - Правила).</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proofErr w:type="gramStart"/>
      <w:r w:rsidRPr="00E63A5C">
        <w:rPr>
          <w:color w:val="000000" w:themeColor="text1"/>
        </w:rPr>
        <w:t>заключение (справка) межведомственной комиссии по реализации трудовых, пенсионных и социальных прав отдельных категорий лиц, содержащее (содержащая) информацию об установленных периодах работы (деятельности) гражданина, имевших место на территориях Донецкой Народной Республики, Луганской Народной Республики, Запорожской области и Херсонской области или Украины до 1 января 2023 г., включаемых в страховой стаж для определения размеров пособий по временной нетрудоспособности, по беременности и родам</w:t>
      </w:r>
      <w:proofErr w:type="gramEnd"/>
      <w:r w:rsidRPr="00E63A5C">
        <w:rPr>
          <w:color w:val="000000" w:themeColor="text1"/>
        </w:rPr>
        <w:t>, либо об отсутствии оснований для установления соответствующих периодов работы (деятельности) (с указанием причин принятия такого решения, документов, на основании которых принято решение, ссылок на положения нормативных правовых актов) &lt;6&gt;;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&lt;6&gt; </w:t>
      </w:r>
      <w:hyperlink r:id="rId11">
        <w:r w:rsidRPr="00E63A5C">
          <w:rPr>
            <w:color w:val="000000" w:themeColor="text1"/>
          </w:rPr>
          <w:t>Постановление</w:t>
        </w:r>
      </w:hyperlink>
      <w:r w:rsidRPr="00E63A5C">
        <w:rPr>
          <w:color w:val="000000" w:themeColor="text1"/>
        </w:rPr>
        <w:t xml:space="preserve"> Правительства Российской Федерации от 12 января 2023 г. N 11 "Об утверждении Положения о межведомственной комиссии по реализации трудовых, пенсионных и социальных прав отдельных категорий лиц, а также примерного перечня документов (сведений), представляемых для рассмотрения в межведомственную комиссию по реализации трудовых, пенсионных и социальных прав отдельных категорий лиц".</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один из документов, подтверждающих заработок застрахованного лица (при наличии):</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расчетная книжка (расчетный лист), оформленная (оформленный) в соответствии с </w:t>
      </w:r>
      <w:r w:rsidRPr="00E63A5C">
        <w:rPr>
          <w:color w:val="000000" w:themeColor="text1"/>
        </w:rPr>
        <w:lastRenderedPageBreak/>
        <w:t>требованиями, предъявляемыми к оформлению первичных учетных документов по оплате труда &lt;7&gt;, а также лицевые счета и ведомости на выдачу заработной платы;</w:t>
      </w:r>
      <w:proofErr w:type="gramEnd"/>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&lt;7&gt; </w:t>
      </w:r>
      <w:hyperlink r:id="rId12">
        <w:r w:rsidRPr="00E63A5C">
          <w:rPr>
            <w:color w:val="000000" w:themeColor="text1"/>
          </w:rPr>
          <w:t>Подпункт "б" пункта 1</w:t>
        </w:r>
      </w:hyperlink>
      <w:r w:rsidRPr="00E63A5C">
        <w:rPr>
          <w:color w:val="000000" w:themeColor="text1"/>
        </w:rPr>
        <w:t xml:space="preserve"> примерного перечня документов (сведений), предоставляемых для рассмотрения в межведомственную комиссию по реализации трудовых, пенсионных и социальных прав отдельных категорий лиц, утвержденного постановлением Правительства Российской Федерации от 12 января 2023 г. N 11.</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справка или иной документ о доходах физического лица, выданный работодателем за период до 1 января 2023 года;</w:t>
      </w:r>
    </w:p>
    <w:p w:rsidR="00E63A5C" w:rsidRPr="00E63A5C" w:rsidRDefault="00E63A5C">
      <w:pPr>
        <w:pStyle w:val="ConsPlusNormal"/>
        <w:spacing w:before="220"/>
        <w:ind w:firstLine="540"/>
        <w:jc w:val="both"/>
        <w:rPr>
          <w:color w:val="000000" w:themeColor="text1"/>
        </w:rPr>
      </w:pPr>
      <w:r w:rsidRPr="00E63A5C">
        <w:rPr>
          <w:color w:val="000000" w:themeColor="text1"/>
        </w:rPr>
        <w:t>иной документ, подтверждающий заработок застрахованного лица;</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документ, подтверждающий основания для предоставления мер социальной поддержки в соответствии с </w:t>
      </w:r>
      <w:hyperlink r:id="rId13">
        <w:r w:rsidRPr="00E63A5C">
          <w:rPr>
            <w:color w:val="000000" w:themeColor="text1"/>
          </w:rPr>
          <w:t>Законом</w:t>
        </w:r>
      </w:hyperlink>
      <w:r w:rsidRPr="00E63A5C">
        <w:rPr>
          <w:color w:val="000000" w:themeColor="text1"/>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4">
        <w:r w:rsidRPr="00E63A5C">
          <w:rPr>
            <w:color w:val="000000" w:themeColor="text1"/>
          </w:rPr>
          <w:t>законом</w:t>
        </w:r>
      </w:hyperlink>
      <w:r w:rsidRPr="00E63A5C">
        <w:rPr>
          <w:color w:val="000000" w:themeColor="text1"/>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proofErr w:type="gramEnd"/>
      <w:r w:rsidRPr="00E63A5C">
        <w:rPr>
          <w:color w:val="000000" w:themeColor="text1"/>
        </w:rPr>
        <w:t xml:space="preserve">" </w:t>
      </w:r>
      <w:proofErr w:type="gramStart"/>
      <w:r w:rsidRPr="00E63A5C">
        <w:rPr>
          <w:color w:val="000000" w:themeColor="text1"/>
        </w:rPr>
        <w:t xml:space="preserve">и сбросов радиоактивных отходов в реку </w:t>
      </w:r>
      <w:proofErr w:type="spellStart"/>
      <w:r w:rsidRPr="00E63A5C">
        <w:rPr>
          <w:color w:val="000000" w:themeColor="text1"/>
        </w:rPr>
        <w:t>Теча</w:t>
      </w:r>
      <w:proofErr w:type="spellEnd"/>
      <w:r w:rsidRPr="00E63A5C">
        <w:rPr>
          <w:color w:val="000000" w:themeColor="text1"/>
        </w:rPr>
        <w:t xml:space="preserve">", Федеральным </w:t>
      </w:r>
      <w:hyperlink r:id="rId15">
        <w:r w:rsidRPr="00E63A5C">
          <w:rPr>
            <w:color w:val="000000" w:themeColor="text1"/>
          </w:rPr>
          <w:t>законом</w:t>
        </w:r>
      </w:hyperlink>
      <w:r w:rsidRPr="00E63A5C">
        <w:rPr>
          <w:color w:val="000000" w:themeColor="text1"/>
        </w:rP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w:t>
      </w:r>
      <w:hyperlink r:id="rId16">
        <w:r w:rsidRPr="00E63A5C">
          <w:rPr>
            <w:color w:val="000000" w:themeColor="text1"/>
          </w:rPr>
          <w:t>постановлением</w:t>
        </w:r>
      </w:hyperlink>
      <w:r w:rsidRPr="00E63A5C">
        <w:rPr>
          <w:color w:val="000000" w:themeColor="text1"/>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w:t>
      </w:r>
      <w:proofErr w:type="gramEnd"/>
      <w:r w:rsidRPr="00E63A5C">
        <w:rPr>
          <w:color w:val="000000" w:themeColor="text1"/>
        </w:rPr>
        <w:t xml:space="preserve"> из подразделений особого риска" (при наличии);</w:t>
      </w:r>
    </w:p>
    <w:p w:rsidR="00E63A5C" w:rsidRPr="00E63A5C" w:rsidRDefault="00E63A5C">
      <w:pPr>
        <w:pStyle w:val="ConsPlusNormal"/>
        <w:spacing w:before="220"/>
        <w:ind w:firstLine="540"/>
        <w:jc w:val="both"/>
        <w:rPr>
          <w:color w:val="000000" w:themeColor="text1"/>
        </w:rPr>
      </w:pPr>
      <w:r w:rsidRPr="00E63A5C">
        <w:rPr>
          <w:color w:val="000000" w:themeColor="text1"/>
        </w:rPr>
        <w:t>б) следующие документы и (или) сведения, необходимые для назначения и выплаты пособия по беременности и родам:</w:t>
      </w:r>
    </w:p>
    <w:p w:rsidR="00E63A5C" w:rsidRPr="00E63A5C" w:rsidRDefault="00E63A5C">
      <w:pPr>
        <w:pStyle w:val="ConsPlusNormal"/>
        <w:spacing w:before="220"/>
        <w:ind w:firstLine="540"/>
        <w:jc w:val="both"/>
        <w:rPr>
          <w:color w:val="000000" w:themeColor="text1"/>
        </w:rPr>
      </w:pPr>
      <w:r w:rsidRPr="00E63A5C">
        <w:rPr>
          <w:color w:val="000000" w:themeColor="text1"/>
        </w:rPr>
        <w:t>листок нетрудоспособности на бумажном носителе (листок нетрудоспособности на бумажном носителе представляется в оригинале с заполненным разделом "Заполняется работодателем") либо выписка из листка нетрудоспособности, сформированного в форме электронного документа (сведения о номере листка нетрудоспособности, сформированного в форме электронного документа);</w:t>
      </w:r>
    </w:p>
    <w:p w:rsidR="00E63A5C" w:rsidRPr="00E63A5C" w:rsidRDefault="00E63A5C">
      <w:pPr>
        <w:pStyle w:val="ConsPlusNormal"/>
        <w:spacing w:before="220"/>
        <w:ind w:firstLine="540"/>
        <w:jc w:val="both"/>
        <w:rPr>
          <w:color w:val="000000" w:themeColor="text1"/>
        </w:rPr>
      </w:pPr>
      <w:r w:rsidRPr="00E63A5C">
        <w:rPr>
          <w:color w:val="000000" w:themeColor="text1"/>
        </w:rPr>
        <w:t>сведения о застрахованном лице &lt;8&gt;;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&lt;8&gt; </w:t>
      </w:r>
      <w:hyperlink r:id="rId17">
        <w:r w:rsidRPr="00E63A5C">
          <w:rPr>
            <w:color w:val="000000" w:themeColor="text1"/>
          </w:rPr>
          <w:t>Приложение N 1</w:t>
        </w:r>
      </w:hyperlink>
      <w:r w:rsidRPr="00E63A5C">
        <w:rPr>
          <w:color w:val="000000" w:themeColor="text1"/>
        </w:rPr>
        <w:t xml:space="preserve"> к приказу Фонда социального страхования Российской 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приказ о предоставлении отпуска по беременности и родам (оригинал или заверенная работодателем копия);</w:t>
      </w:r>
    </w:p>
    <w:p w:rsidR="00E63A5C" w:rsidRPr="00E63A5C" w:rsidRDefault="00E63A5C">
      <w:pPr>
        <w:pStyle w:val="ConsPlusNormal"/>
        <w:spacing w:before="220"/>
        <w:ind w:firstLine="540"/>
        <w:jc w:val="both"/>
        <w:rPr>
          <w:color w:val="000000" w:themeColor="text1"/>
        </w:rPr>
      </w:pPr>
      <w:r w:rsidRPr="00E63A5C">
        <w:rPr>
          <w:color w:val="000000" w:themeColor="text1"/>
        </w:rPr>
        <w:t>один из документов, подтверждающих стаж застрахованного лица:</w:t>
      </w:r>
    </w:p>
    <w:p w:rsidR="00E63A5C" w:rsidRPr="00E63A5C" w:rsidRDefault="00E63A5C">
      <w:pPr>
        <w:pStyle w:val="ConsPlusNormal"/>
        <w:spacing w:before="220"/>
        <w:ind w:firstLine="540"/>
        <w:jc w:val="both"/>
        <w:rPr>
          <w:color w:val="000000" w:themeColor="text1"/>
        </w:rPr>
      </w:pPr>
      <w:r w:rsidRPr="00E63A5C">
        <w:rPr>
          <w:color w:val="000000" w:themeColor="text1"/>
        </w:rPr>
        <w:t>трудовая книжка (оригинал или заверенная работодателем копия);</w:t>
      </w:r>
    </w:p>
    <w:p w:rsidR="00E63A5C" w:rsidRPr="00E63A5C" w:rsidRDefault="00E63A5C">
      <w:pPr>
        <w:pStyle w:val="ConsPlusNormal"/>
        <w:spacing w:before="220"/>
        <w:ind w:firstLine="540"/>
        <w:jc w:val="both"/>
        <w:rPr>
          <w:color w:val="000000" w:themeColor="text1"/>
        </w:rPr>
      </w:pPr>
      <w:r w:rsidRPr="00E63A5C">
        <w:rPr>
          <w:color w:val="000000" w:themeColor="text1"/>
        </w:rPr>
        <w:t>трудовой договор (оригинал или заверенная работодателем копия);</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иные документы, предусмотренные </w:t>
      </w:r>
      <w:hyperlink r:id="rId18">
        <w:r w:rsidRPr="00E63A5C">
          <w:rPr>
            <w:color w:val="000000" w:themeColor="text1"/>
          </w:rPr>
          <w:t>Правилами</w:t>
        </w:r>
      </w:hyperlink>
      <w:r w:rsidRPr="00E63A5C">
        <w:rPr>
          <w:color w:val="000000" w:themeColor="text1"/>
        </w:rPr>
        <w:t>;</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lastRenderedPageBreak/>
        <w:t>заключение (справка) межведомственной комиссии по реализации трудовых, пенсионных и социальных прав отдельных категорий лиц, содержащее (содержащая) информацию об установленных периодах работы (деятельности) гражданина, имевших место на территориях Донецкой Народной Республики, Луганской Народной Республики, Запорожской области и Херсонской области или Украины до 1 января 2023 г., включаемых в страховой стаж для определения размеров пособий по временной нетрудоспособности, по беременности и родам</w:t>
      </w:r>
      <w:proofErr w:type="gramEnd"/>
      <w:r w:rsidRPr="00E63A5C">
        <w:rPr>
          <w:color w:val="000000" w:themeColor="text1"/>
        </w:rPr>
        <w:t>, либо об отсутствии оснований для установления соответствующих периодов работы (деятельности) (с указанием причин принятия такого решения, документов, на основании которых принято решение, ссылок на положения нормативных правовых актов) &lt;9&gt;;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&lt;9&gt; </w:t>
      </w:r>
      <w:hyperlink r:id="rId19">
        <w:r w:rsidRPr="00E63A5C">
          <w:rPr>
            <w:color w:val="000000" w:themeColor="text1"/>
          </w:rPr>
          <w:t>Постановление</w:t>
        </w:r>
      </w:hyperlink>
      <w:r w:rsidRPr="00E63A5C">
        <w:rPr>
          <w:color w:val="000000" w:themeColor="text1"/>
        </w:rPr>
        <w:t xml:space="preserve"> Правительства Российской Федерации от 12 января 2023 г. N 11 "Об утверждении Положения о межведомственной комиссии по реализации трудовых, пенсионных и социальных прав отдельных категорий лиц, а также примерного перечня документов (сведений), представляемых для рассмотрения в межведомственную комиссию по реализации трудовых, пенсионных и социальных прав отдельных категорий лиц".</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один из документов, подтверждающих заработок застрахованного лица (при наличии):</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расчетная книжка (расчетный лист), оформленная (оформленный) в соответствии с требованиями, предъявляемыми к оформлению первичных учетных документов по оплате труда &lt;10&gt;, а также лицевые счета и ведомости на выдачу заработной платы;</w:t>
      </w:r>
      <w:proofErr w:type="gramEnd"/>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&lt;10&gt; </w:t>
      </w:r>
      <w:hyperlink r:id="rId20">
        <w:r w:rsidRPr="00E63A5C">
          <w:rPr>
            <w:color w:val="000000" w:themeColor="text1"/>
          </w:rPr>
          <w:t>Подпункт "б" пункта 1</w:t>
        </w:r>
      </w:hyperlink>
      <w:r w:rsidRPr="00E63A5C">
        <w:rPr>
          <w:color w:val="000000" w:themeColor="text1"/>
        </w:rPr>
        <w:t xml:space="preserve"> примерного перечня документов (сведений), предоставляемых для рассмотрения в межведомственную комиссию по реализации трудовых, пенсионных и социальных прав отдельных категорий лиц, утвержденного постановлением Правительства Российской Федерации от 12 января 2023 г. N 11.</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справка или иной документ о доходах физического лица, выданный работодателем за период до 1 января 2023 года;</w:t>
      </w:r>
    </w:p>
    <w:p w:rsidR="00E63A5C" w:rsidRPr="00E63A5C" w:rsidRDefault="00E63A5C">
      <w:pPr>
        <w:pStyle w:val="ConsPlusNormal"/>
        <w:spacing w:before="220"/>
        <w:ind w:firstLine="540"/>
        <w:jc w:val="both"/>
        <w:rPr>
          <w:color w:val="000000" w:themeColor="text1"/>
        </w:rPr>
      </w:pPr>
      <w:r w:rsidRPr="00E63A5C">
        <w:rPr>
          <w:color w:val="000000" w:themeColor="text1"/>
        </w:rPr>
        <w:t>иной документ, подтверждающий заработок застрахованного лица;</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документ, подтверждающий основания для предоставления мер социальной поддержки в соответствии с </w:t>
      </w:r>
      <w:hyperlink r:id="rId21">
        <w:r w:rsidRPr="00E63A5C">
          <w:rPr>
            <w:color w:val="000000" w:themeColor="text1"/>
          </w:rPr>
          <w:t>Законом</w:t>
        </w:r>
      </w:hyperlink>
      <w:r w:rsidRPr="00E63A5C">
        <w:rPr>
          <w:color w:val="000000" w:themeColor="text1"/>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22">
        <w:r w:rsidRPr="00E63A5C">
          <w:rPr>
            <w:color w:val="000000" w:themeColor="text1"/>
          </w:rPr>
          <w:t>законом</w:t>
        </w:r>
      </w:hyperlink>
      <w:r w:rsidRPr="00E63A5C">
        <w:rPr>
          <w:color w:val="000000" w:themeColor="text1"/>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proofErr w:type="gramEnd"/>
      <w:r w:rsidRPr="00E63A5C">
        <w:rPr>
          <w:color w:val="000000" w:themeColor="text1"/>
        </w:rPr>
        <w:t xml:space="preserve">" и сбросов радиоактивных отходов в реку </w:t>
      </w:r>
      <w:proofErr w:type="spellStart"/>
      <w:r w:rsidRPr="00E63A5C">
        <w:rPr>
          <w:color w:val="000000" w:themeColor="text1"/>
        </w:rPr>
        <w:t>Теча</w:t>
      </w:r>
      <w:proofErr w:type="spellEnd"/>
      <w:r w:rsidRPr="00E63A5C">
        <w:rPr>
          <w:color w:val="000000" w:themeColor="text1"/>
        </w:rPr>
        <w:t xml:space="preserve">", </w:t>
      </w:r>
      <w:hyperlink r:id="rId23">
        <w:r w:rsidRPr="00E63A5C">
          <w:rPr>
            <w:color w:val="000000" w:themeColor="text1"/>
          </w:rPr>
          <w:t>постановлением</w:t>
        </w:r>
      </w:hyperlink>
      <w:r w:rsidRPr="00E63A5C">
        <w:rPr>
          <w:color w:val="000000" w:themeColor="text1"/>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(при наличии);</w:t>
      </w:r>
    </w:p>
    <w:p w:rsidR="00E63A5C" w:rsidRPr="00E63A5C" w:rsidRDefault="00E63A5C">
      <w:pPr>
        <w:pStyle w:val="ConsPlusNormal"/>
        <w:spacing w:before="220"/>
        <w:ind w:firstLine="540"/>
        <w:jc w:val="both"/>
        <w:rPr>
          <w:color w:val="000000" w:themeColor="text1"/>
        </w:rPr>
      </w:pPr>
      <w:r w:rsidRPr="00E63A5C">
        <w:rPr>
          <w:color w:val="000000" w:themeColor="text1"/>
        </w:rPr>
        <w:t>в) следующие документы и (или) сведения, необходимые для назначения и выплаты ежемесячного пособия по уходу за ребенком:</w:t>
      </w:r>
    </w:p>
    <w:p w:rsidR="00E63A5C" w:rsidRPr="00E63A5C" w:rsidRDefault="00E63A5C">
      <w:pPr>
        <w:pStyle w:val="ConsPlusNormal"/>
        <w:spacing w:before="220"/>
        <w:ind w:firstLine="540"/>
        <w:jc w:val="both"/>
        <w:rPr>
          <w:color w:val="000000" w:themeColor="text1"/>
        </w:rPr>
      </w:pPr>
      <w:r w:rsidRPr="00E63A5C">
        <w:rPr>
          <w:color w:val="000000" w:themeColor="text1"/>
        </w:rPr>
        <w:t>свидетельство о рождении (усыновлении) ребенка (детей) (оригинал или копия) или информация о номере актовой записи о рождении ребенка;</w:t>
      </w:r>
    </w:p>
    <w:p w:rsidR="00E63A5C" w:rsidRPr="00E63A5C" w:rsidRDefault="00E63A5C">
      <w:pPr>
        <w:pStyle w:val="ConsPlusNormal"/>
        <w:spacing w:before="220"/>
        <w:ind w:firstLine="540"/>
        <w:jc w:val="both"/>
        <w:rPr>
          <w:color w:val="000000" w:themeColor="text1"/>
        </w:rPr>
      </w:pPr>
      <w:r w:rsidRPr="00E63A5C">
        <w:rPr>
          <w:color w:val="000000" w:themeColor="text1"/>
        </w:rPr>
        <w:t>документ, подтверждающий рождение ребенка на территории иностранного государства &lt;11&gt; (оригинал или копия);</w:t>
      </w:r>
    </w:p>
    <w:p w:rsidR="00E63A5C" w:rsidRPr="00E63A5C" w:rsidRDefault="00E63A5C">
      <w:pPr>
        <w:pStyle w:val="ConsPlusNormal"/>
        <w:spacing w:before="220"/>
        <w:ind w:firstLine="540"/>
        <w:jc w:val="both"/>
        <w:rPr>
          <w:color w:val="000000" w:themeColor="text1"/>
        </w:rPr>
      </w:pPr>
      <w:r w:rsidRPr="00E63A5C">
        <w:rPr>
          <w:color w:val="000000" w:themeColor="text1"/>
        </w:rPr>
        <w:lastRenderedPageBreak/>
        <w:t>--------------------------------</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&lt;11&gt; </w:t>
      </w:r>
      <w:hyperlink r:id="rId24">
        <w:r w:rsidRPr="00E63A5C">
          <w:rPr>
            <w:color w:val="000000" w:themeColor="text1"/>
          </w:rPr>
          <w:t>Подпункт "б" пункта 56</w:t>
        </w:r>
      </w:hyperlink>
      <w:r w:rsidRPr="00E63A5C">
        <w:rPr>
          <w:color w:val="000000" w:themeColor="text1"/>
        </w:rPr>
        <w:t xml:space="preserve"> Порядка и условий назначения и выплаты государственных пособий гражданам, имеющим детей, утвержденных приказом Министерства труда и социальной защиты Российской Федерации от 29 сентября 2020 г. N 668н (зарегистрирован Минюстом России 23 декабря 2020 г., регистрационный N 61741), с изменениями, внесенными приказами Министерства труда и социальной защиты Российской Федерации от 15 февраля 2021 г. N 72н</w:t>
      </w:r>
      <w:proofErr w:type="gramEnd"/>
      <w:r w:rsidRPr="00E63A5C">
        <w:rPr>
          <w:color w:val="000000" w:themeColor="text1"/>
        </w:rPr>
        <w:t xml:space="preserve"> (</w:t>
      </w:r>
      <w:proofErr w:type="gramStart"/>
      <w:r w:rsidRPr="00E63A5C">
        <w:rPr>
          <w:color w:val="000000" w:themeColor="text1"/>
        </w:rPr>
        <w:t>зарегистрирован Минюстом России 23 марта 2021 г., регистрационный N 62839), от 29 июля 2021 г. N 522н (зарегистрирован Минюстом России 31 августа 2021 г., регистрационный N 67803), от 20 декабря 2021 г. N 896н (зарегистрирован Минюстом России 29 декабря 2021 г., регистрационный N 66691), от 21 июня 2022 г. N 361н (зарегистрирован Минюстом России 18 июля 2022 г., регистрационный N</w:t>
      </w:r>
      <w:proofErr w:type="gramEnd"/>
      <w:r w:rsidRPr="00E63A5C">
        <w:rPr>
          <w:color w:val="000000" w:themeColor="text1"/>
        </w:rPr>
        <w:t xml:space="preserve"> 69293), от 15 декабря 2022 г. N 782н (зарегистрирован Минюстом России 1 марта 2023 г., регистрационный N 72478), от 11 января 2023 г. N 7н (зарегистрирован Минюстом России 24 марта 2023 г., регистрационный N 72695).</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сведения о застрахованном лице &lt;12&gt;;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&lt;12&gt; </w:t>
      </w:r>
      <w:hyperlink r:id="rId25">
        <w:r w:rsidRPr="00E63A5C">
          <w:rPr>
            <w:color w:val="000000" w:themeColor="text1"/>
          </w:rPr>
          <w:t>Приложение N 1</w:t>
        </w:r>
      </w:hyperlink>
      <w:r w:rsidRPr="00E63A5C">
        <w:rPr>
          <w:color w:val="000000" w:themeColor="text1"/>
        </w:rPr>
        <w:t xml:space="preserve"> к приказу Фонда социального страхования Российской 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заявление застрахованного лица о назначении ежемесячного пособия по уходу за ребенком &lt;13&gt;;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&lt;13&gt; </w:t>
      </w:r>
      <w:hyperlink r:id="rId26">
        <w:r w:rsidRPr="00E63A5C">
          <w:rPr>
            <w:color w:val="000000" w:themeColor="text1"/>
          </w:rPr>
          <w:t>Приложение N 4</w:t>
        </w:r>
      </w:hyperlink>
      <w:r w:rsidRPr="00E63A5C">
        <w:rPr>
          <w:color w:val="000000" w:themeColor="text1"/>
        </w:rPr>
        <w:t xml:space="preserve"> к приказу Фонда социального страхования Российской 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приказ о предоставлении отпуска по уходу за ребенком (оригинал или заверенная работодателем копия);</w:t>
      </w:r>
    </w:p>
    <w:p w:rsidR="00E63A5C" w:rsidRPr="00E63A5C" w:rsidRDefault="00E63A5C">
      <w:pPr>
        <w:pStyle w:val="ConsPlusNormal"/>
        <w:spacing w:before="220"/>
        <w:ind w:firstLine="540"/>
        <w:jc w:val="both"/>
        <w:rPr>
          <w:color w:val="000000" w:themeColor="text1"/>
        </w:rPr>
      </w:pPr>
      <w:r w:rsidRPr="00E63A5C">
        <w:rPr>
          <w:color w:val="000000" w:themeColor="text1"/>
        </w:rPr>
        <w:t>сведения о СНИЛС ребенка (при наличии);</w:t>
      </w:r>
    </w:p>
    <w:p w:rsidR="00E63A5C" w:rsidRPr="00E63A5C" w:rsidRDefault="00E63A5C">
      <w:pPr>
        <w:pStyle w:val="ConsPlusNormal"/>
        <w:spacing w:before="220"/>
        <w:ind w:firstLine="540"/>
        <w:jc w:val="both"/>
        <w:rPr>
          <w:color w:val="000000" w:themeColor="text1"/>
        </w:rPr>
      </w:pPr>
      <w:r w:rsidRPr="00E63A5C">
        <w:rPr>
          <w:color w:val="000000" w:themeColor="text1"/>
        </w:rPr>
        <w:t>один из документов, подтверждающих заработок застрахованного лица (при наличии):</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расчетная книжка (расчетный лист), оформленная (оформленный) в соответствии с требованиями, предъявляемыми к оформлению первичных учетных документов по оплате труда &lt;14&gt;, а также лицевые счета и ведомости на выдачу заработной платы;</w:t>
      </w:r>
      <w:proofErr w:type="gramEnd"/>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&lt;14&gt; </w:t>
      </w:r>
      <w:hyperlink r:id="rId27">
        <w:r w:rsidRPr="00E63A5C">
          <w:rPr>
            <w:color w:val="000000" w:themeColor="text1"/>
          </w:rPr>
          <w:t>Подпункт "б" пункта 1</w:t>
        </w:r>
      </w:hyperlink>
      <w:r w:rsidRPr="00E63A5C">
        <w:rPr>
          <w:color w:val="000000" w:themeColor="text1"/>
        </w:rPr>
        <w:t xml:space="preserve"> примерного перечня документов (сведений), предоставляемых для рассмотрения в межведомственную комиссию по реализации трудовых, пенсионных и социальных прав отдельных категорий лиц, утвержденного постановлением Правительства Российской Федерации от 12 января 2023 г. N 11.</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справка или иной документ о доходах физического лица, выданный работодателем за период до 1 января 2023 г.;</w:t>
      </w:r>
    </w:p>
    <w:p w:rsidR="00E63A5C" w:rsidRPr="00E63A5C" w:rsidRDefault="00E63A5C">
      <w:pPr>
        <w:pStyle w:val="ConsPlusNormal"/>
        <w:spacing w:before="220"/>
        <w:ind w:firstLine="540"/>
        <w:jc w:val="both"/>
        <w:rPr>
          <w:color w:val="000000" w:themeColor="text1"/>
        </w:rPr>
      </w:pPr>
      <w:r w:rsidRPr="00E63A5C">
        <w:rPr>
          <w:color w:val="000000" w:themeColor="text1"/>
        </w:rPr>
        <w:t>иной документ, подтверждающий заработок застрахованного лица;</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г) следующие документы (сведения), необходимые для назначения и выплаты </w:t>
      </w:r>
      <w:r w:rsidRPr="00E63A5C">
        <w:rPr>
          <w:color w:val="000000" w:themeColor="text1"/>
        </w:rPr>
        <w:lastRenderedPageBreak/>
        <w:t>единовременного пособия при рождении ребенка:</w:t>
      </w:r>
    </w:p>
    <w:p w:rsidR="00E63A5C" w:rsidRPr="00E63A5C" w:rsidRDefault="00E63A5C">
      <w:pPr>
        <w:pStyle w:val="ConsPlusNormal"/>
        <w:spacing w:before="220"/>
        <w:ind w:firstLine="540"/>
        <w:jc w:val="both"/>
        <w:rPr>
          <w:color w:val="000000" w:themeColor="text1"/>
        </w:rPr>
      </w:pPr>
      <w:r w:rsidRPr="00E63A5C">
        <w:rPr>
          <w:color w:val="000000" w:themeColor="text1"/>
        </w:rPr>
        <w:t>справка о рождении ребенка (детей), выданная органами записи актов гражданского состояния (оригинал или копия) или информация о номере актовой записи о рождении ребенка;</w:t>
      </w:r>
    </w:p>
    <w:p w:rsidR="00E63A5C" w:rsidRPr="00E63A5C" w:rsidRDefault="00E63A5C">
      <w:pPr>
        <w:pStyle w:val="ConsPlusNormal"/>
        <w:spacing w:before="220"/>
        <w:ind w:firstLine="540"/>
        <w:jc w:val="both"/>
        <w:rPr>
          <w:color w:val="000000" w:themeColor="text1"/>
        </w:rPr>
      </w:pPr>
      <w:r w:rsidRPr="00E63A5C">
        <w:rPr>
          <w:color w:val="000000" w:themeColor="text1"/>
        </w:rPr>
        <w:t>документ, подтверждающий рождение ребенка на территории иностранного государства &lt;15&gt; (оригинал или копия);</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&lt;15&gt; </w:t>
      </w:r>
      <w:hyperlink r:id="rId28">
        <w:r w:rsidRPr="00E63A5C">
          <w:rPr>
            <w:color w:val="000000" w:themeColor="text1"/>
          </w:rPr>
          <w:t>Подпункт "б" пункта 28</w:t>
        </w:r>
      </w:hyperlink>
      <w:r w:rsidRPr="00E63A5C">
        <w:rPr>
          <w:color w:val="000000" w:themeColor="text1"/>
        </w:rPr>
        <w:t xml:space="preserve"> Порядка и условий назначения и выплаты государственных пособий гражданам, имеющим детей, утвержденных приказом Министерства труда и социальной защиты Российской Федерации от 29 сентября 2020 г. N 668н.</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сведения о застрахованном лице &lt;16&gt;;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&lt;16&gt; </w:t>
      </w:r>
      <w:hyperlink r:id="rId29">
        <w:r w:rsidRPr="00E63A5C">
          <w:rPr>
            <w:color w:val="000000" w:themeColor="text1"/>
          </w:rPr>
          <w:t>Приложение N 1</w:t>
        </w:r>
      </w:hyperlink>
      <w:r w:rsidRPr="00E63A5C">
        <w:rPr>
          <w:color w:val="000000" w:themeColor="text1"/>
        </w:rPr>
        <w:t xml:space="preserve"> к приказу Фонда социального страхования Российской 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в случае если брак между родителями расторгнут, то дополнительно представляются:</w:t>
      </w:r>
    </w:p>
    <w:p w:rsidR="00E63A5C" w:rsidRPr="00E63A5C" w:rsidRDefault="00E63A5C">
      <w:pPr>
        <w:pStyle w:val="ConsPlusNormal"/>
        <w:spacing w:before="220"/>
        <w:ind w:firstLine="540"/>
        <w:jc w:val="both"/>
        <w:rPr>
          <w:color w:val="000000" w:themeColor="text1"/>
        </w:rPr>
      </w:pPr>
      <w:r w:rsidRPr="00E63A5C">
        <w:rPr>
          <w:color w:val="000000" w:themeColor="text1"/>
        </w:rPr>
        <w:t>свидетельство о расторжении брака (оригинал или копия);</w:t>
      </w:r>
    </w:p>
    <w:p w:rsidR="00E63A5C" w:rsidRPr="00E63A5C" w:rsidRDefault="00E63A5C">
      <w:pPr>
        <w:pStyle w:val="ConsPlusNormal"/>
        <w:spacing w:before="220"/>
        <w:ind w:firstLine="540"/>
        <w:jc w:val="both"/>
        <w:rPr>
          <w:color w:val="000000" w:themeColor="text1"/>
        </w:rPr>
      </w:pPr>
      <w:r w:rsidRPr="00E63A5C">
        <w:rPr>
          <w:color w:val="000000" w:themeColor="text1"/>
        </w:rPr>
        <w:t>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&lt;17&gt; (оригинал или копия);</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&lt;17&gt; </w:t>
      </w:r>
      <w:hyperlink r:id="rId30">
        <w:r w:rsidRPr="00E63A5C">
          <w:rPr>
            <w:color w:val="000000" w:themeColor="text1"/>
          </w:rPr>
          <w:t>Подпункт "к" пункта 28</w:t>
        </w:r>
      </w:hyperlink>
      <w:r w:rsidRPr="00E63A5C">
        <w:rPr>
          <w:color w:val="000000" w:themeColor="text1"/>
        </w:rPr>
        <w:t xml:space="preserve"> Порядка и условий назначения и выплаты государственных пособий гражданам, имеющим детей, утвержденных приказом Министерства труда и социальной защиты Российской Федерации от 29 сентября 2020 г. N 668н.</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сведения о СНИЛС ребенка (при наличии).</w:t>
      </w:r>
    </w:p>
    <w:p w:rsidR="00E63A5C" w:rsidRPr="00E63A5C" w:rsidRDefault="00E63A5C">
      <w:pPr>
        <w:pStyle w:val="ConsPlusNormal"/>
        <w:spacing w:before="220"/>
        <w:ind w:firstLine="540"/>
        <w:jc w:val="both"/>
        <w:rPr>
          <w:color w:val="000000" w:themeColor="text1"/>
        </w:rPr>
      </w:pPr>
      <w:r w:rsidRPr="00E63A5C">
        <w:rPr>
          <w:color w:val="000000" w:themeColor="text1"/>
        </w:rPr>
        <w:t>5. Страхователи не позднее 3 рабочих дней со дня представления застрахованным лицом (его уполномоченным представителем) документов и (или) сведений, необходимых для назначения и выплаты соответствующего страхового обеспечения, представляют в территориальный орган Фонда:</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1) перечень документов и (или) сведений, указанных в </w:t>
      </w:r>
      <w:hyperlink w:anchor="P66">
        <w:r w:rsidRPr="00E63A5C">
          <w:rPr>
            <w:color w:val="000000" w:themeColor="text1"/>
          </w:rPr>
          <w:t>пункте 4</w:t>
        </w:r>
      </w:hyperlink>
      <w:r w:rsidRPr="00E63A5C">
        <w:rPr>
          <w:color w:val="000000" w:themeColor="text1"/>
        </w:rPr>
        <w:t xml:space="preserve"> настоящего Порядка;</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2) </w:t>
      </w:r>
      <w:hyperlink w:anchor="P204">
        <w:r w:rsidRPr="00E63A5C">
          <w:rPr>
            <w:color w:val="000000" w:themeColor="text1"/>
          </w:rPr>
          <w:t>опись</w:t>
        </w:r>
      </w:hyperlink>
      <w:r w:rsidRPr="00E63A5C">
        <w:rPr>
          <w:color w:val="000000" w:themeColor="text1"/>
        </w:rPr>
        <w:t xml:space="preserve"> представленных документов и (или) сведений, составленную в двух экземплярах (рекомендуемый образец приведен в приложении к настоящему Порядку).</w:t>
      </w:r>
    </w:p>
    <w:p w:rsidR="00E63A5C" w:rsidRPr="00E63A5C" w:rsidRDefault="00E63A5C">
      <w:pPr>
        <w:pStyle w:val="ConsPlusNormal"/>
        <w:spacing w:before="220"/>
        <w:ind w:firstLine="540"/>
        <w:jc w:val="both"/>
        <w:rPr>
          <w:color w:val="000000" w:themeColor="text1"/>
        </w:rPr>
      </w:pPr>
      <w:r w:rsidRPr="00E63A5C">
        <w:rPr>
          <w:color w:val="000000" w:themeColor="text1"/>
        </w:rPr>
        <w:t>Сведения о застрахованном лице &lt;18&gt; представляются страхователями страховщику в случае их отсутствия у страховщика и в случае изменения сведений о застрахованном лице.</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&lt;18&gt; </w:t>
      </w:r>
      <w:hyperlink r:id="rId31">
        <w:r w:rsidRPr="00E63A5C">
          <w:rPr>
            <w:color w:val="000000" w:themeColor="text1"/>
          </w:rPr>
          <w:t>Приложение N 1</w:t>
        </w:r>
      </w:hyperlink>
      <w:r w:rsidRPr="00E63A5C">
        <w:rPr>
          <w:color w:val="000000" w:themeColor="text1"/>
        </w:rPr>
        <w:t xml:space="preserve"> к приказу Фонда социального страхования Российской 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lastRenderedPageBreak/>
        <w:t xml:space="preserve">6. </w:t>
      </w:r>
      <w:proofErr w:type="gramStart"/>
      <w:r w:rsidRPr="00E63A5C">
        <w:rPr>
          <w:color w:val="000000" w:themeColor="text1"/>
        </w:rPr>
        <w:t>В случае возникновения обстоятельств, влекущих прекращение права застрахованного лица на получение ежемесячного пособия по уходу за ребенком, страхователи в срок не позднее 3 рабочих дней со дня, когда им стало известно о возникновении таких обстоятельств, представляют в территориальный орган Фонда уведомление о прекращении права застрахованного лица на получение ежемесячного пособия по уходу за ребенком на бумажном носителе по форме, утвержденной</w:t>
      </w:r>
      <w:proofErr w:type="gramEnd"/>
      <w:r w:rsidRPr="00E63A5C">
        <w:rPr>
          <w:color w:val="000000" w:themeColor="text1"/>
        </w:rPr>
        <w:t xml:space="preserve"> страховщиком &lt;19&gt;.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&lt;19&gt; </w:t>
      </w:r>
      <w:hyperlink r:id="rId32">
        <w:r w:rsidRPr="00E63A5C">
          <w:rPr>
            <w:color w:val="000000" w:themeColor="text1"/>
          </w:rPr>
          <w:t>Приложение N 6</w:t>
        </w:r>
      </w:hyperlink>
      <w:r w:rsidRPr="00E63A5C">
        <w:rPr>
          <w:color w:val="000000" w:themeColor="text1"/>
        </w:rPr>
        <w:t xml:space="preserve"> к приказу Фонда социального страхования Российской Федерации от 8 апреля 2022 г. N 119 "Об утверждении форм документов и сведений, применяемых в целях назначения и выплаты страхового обеспечения по обязательному социальному страхованию".</w:t>
      </w:r>
    </w:p>
    <w:p w:rsidR="00E63A5C" w:rsidRPr="00E63A5C" w:rsidRDefault="00E63A5C">
      <w:pPr>
        <w:pStyle w:val="ConsPlusNormal"/>
        <w:jc w:val="both"/>
        <w:rPr>
          <w:color w:val="000000" w:themeColor="text1"/>
        </w:rPr>
      </w:pPr>
    </w:p>
    <w:p w:rsidR="00E63A5C" w:rsidRPr="00E63A5C" w:rsidRDefault="00E63A5C">
      <w:pPr>
        <w:pStyle w:val="ConsPlusTitle"/>
        <w:jc w:val="center"/>
        <w:outlineLvl w:val="1"/>
        <w:rPr>
          <w:color w:val="000000" w:themeColor="text1"/>
        </w:rPr>
      </w:pPr>
      <w:r w:rsidRPr="00E63A5C">
        <w:rPr>
          <w:color w:val="000000" w:themeColor="text1"/>
        </w:rPr>
        <w:t>III. Представление сведений, необходимых</w:t>
      </w:r>
    </w:p>
    <w:p w:rsidR="00E63A5C" w:rsidRPr="00E63A5C" w:rsidRDefault="00E63A5C">
      <w:pPr>
        <w:pStyle w:val="ConsPlusTitle"/>
        <w:jc w:val="center"/>
        <w:rPr>
          <w:color w:val="000000" w:themeColor="text1"/>
        </w:rPr>
      </w:pPr>
      <w:r w:rsidRPr="00E63A5C">
        <w:rPr>
          <w:color w:val="000000" w:themeColor="text1"/>
        </w:rPr>
        <w:t xml:space="preserve">для назначения и выплаты пособий </w:t>
      </w:r>
      <w:proofErr w:type="gramStart"/>
      <w:r w:rsidRPr="00E63A5C">
        <w:rPr>
          <w:color w:val="000000" w:themeColor="text1"/>
        </w:rPr>
        <w:t>по</w:t>
      </w:r>
      <w:proofErr w:type="gramEnd"/>
      <w:r w:rsidRPr="00E63A5C">
        <w:rPr>
          <w:color w:val="000000" w:themeColor="text1"/>
        </w:rPr>
        <w:t xml:space="preserve"> временной</w:t>
      </w:r>
    </w:p>
    <w:p w:rsidR="00E63A5C" w:rsidRPr="00E63A5C" w:rsidRDefault="00E63A5C">
      <w:pPr>
        <w:pStyle w:val="ConsPlusTitle"/>
        <w:jc w:val="center"/>
        <w:rPr>
          <w:color w:val="000000" w:themeColor="text1"/>
        </w:rPr>
      </w:pPr>
      <w:r w:rsidRPr="00E63A5C">
        <w:rPr>
          <w:color w:val="000000" w:themeColor="text1"/>
        </w:rPr>
        <w:t xml:space="preserve">нетрудоспособности, по беременности и родам, </w:t>
      </w:r>
      <w:proofErr w:type="gramStart"/>
      <w:r w:rsidRPr="00E63A5C">
        <w:rPr>
          <w:color w:val="000000" w:themeColor="text1"/>
        </w:rPr>
        <w:t>единовременного</w:t>
      </w:r>
      <w:proofErr w:type="gramEnd"/>
    </w:p>
    <w:p w:rsidR="00E63A5C" w:rsidRPr="00E63A5C" w:rsidRDefault="00E63A5C">
      <w:pPr>
        <w:pStyle w:val="ConsPlusTitle"/>
        <w:jc w:val="center"/>
        <w:rPr>
          <w:color w:val="000000" w:themeColor="text1"/>
        </w:rPr>
      </w:pPr>
      <w:r w:rsidRPr="00E63A5C">
        <w:rPr>
          <w:color w:val="000000" w:themeColor="text1"/>
        </w:rPr>
        <w:t>пособия при рождении ребенка, ежемесячного пособия по уходу</w:t>
      </w:r>
    </w:p>
    <w:p w:rsidR="00E63A5C" w:rsidRPr="00E63A5C" w:rsidRDefault="00E63A5C">
      <w:pPr>
        <w:pStyle w:val="ConsPlusTitle"/>
        <w:jc w:val="center"/>
        <w:rPr>
          <w:color w:val="000000" w:themeColor="text1"/>
        </w:rPr>
      </w:pPr>
      <w:r w:rsidRPr="00E63A5C">
        <w:rPr>
          <w:color w:val="000000" w:themeColor="text1"/>
        </w:rPr>
        <w:t>за ребенком, в форме электронного документа</w:t>
      </w:r>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bookmarkStart w:id="3" w:name="P172"/>
      <w:bookmarkEnd w:id="3"/>
      <w:r w:rsidRPr="00E63A5C">
        <w:rPr>
          <w:color w:val="000000" w:themeColor="text1"/>
        </w:rPr>
        <w:t xml:space="preserve">7. </w:t>
      </w:r>
      <w:proofErr w:type="gramStart"/>
      <w:r w:rsidRPr="00E63A5C">
        <w:rPr>
          <w:color w:val="000000" w:themeColor="text1"/>
        </w:rPr>
        <w:t xml:space="preserve">Страхователи не позднее 3 рабочих дней со дня представления застрахованным лицом (его уполномоченным представителем) документов (сведений), необходимых для назначения и выплаты страхового обеспечения, представляют в территориальный орган Фонда по месту регистрации сведения, содержащиеся в документах, указанных в </w:t>
      </w:r>
      <w:hyperlink w:anchor="P66">
        <w:r w:rsidRPr="00E63A5C">
          <w:rPr>
            <w:color w:val="000000" w:themeColor="text1"/>
          </w:rPr>
          <w:t>пункте 4</w:t>
        </w:r>
      </w:hyperlink>
      <w:r w:rsidRPr="00E63A5C">
        <w:rPr>
          <w:color w:val="000000" w:themeColor="text1"/>
        </w:rPr>
        <w:t xml:space="preserve"> настоящего Порядка, в виде электронного документа, подписанного усиленной квалифицированной электронной подписью &lt;20&gt; уполномоченного лица, с использованием системы электронного документооборота страховщика. &lt;21&gt;</w:t>
      </w:r>
      <w:proofErr w:type="gramEnd"/>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&lt;20&gt; </w:t>
      </w:r>
      <w:hyperlink r:id="rId33">
        <w:r w:rsidRPr="00E63A5C">
          <w:rPr>
            <w:color w:val="000000" w:themeColor="text1"/>
          </w:rPr>
          <w:t>Статья 5</w:t>
        </w:r>
      </w:hyperlink>
      <w:r w:rsidRPr="00E63A5C">
        <w:rPr>
          <w:color w:val="000000" w:themeColor="text1"/>
        </w:rPr>
        <w:t xml:space="preserve"> Федерального закона от 6 апреля 2011 года N 63-ФЗ "Об электронной подписи".</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&lt;21&gt; </w:t>
      </w:r>
      <w:hyperlink r:id="rId34">
        <w:r w:rsidRPr="00E63A5C">
          <w:rPr>
            <w:color w:val="000000" w:themeColor="text1"/>
          </w:rPr>
          <w:t>Абзац 2 пункта 3</w:t>
        </w:r>
      </w:hyperlink>
      <w:r w:rsidRPr="00E63A5C">
        <w:rPr>
          <w:color w:val="000000" w:themeColor="text1"/>
        </w:rP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23 ноября 2021 г. N 2010.</w:t>
      </w:r>
      <w:proofErr w:type="gramEnd"/>
    </w:p>
    <w:p w:rsidR="00E63A5C" w:rsidRPr="00E63A5C" w:rsidRDefault="00E63A5C">
      <w:pPr>
        <w:pStyle w:val="ConsPlusNormal"/>
        <w:jc w:val="both"/>
        <w:rPr>
          <w:color w:val="000000" w:themeColor="text1"/>
        </w:rPr>
      </w:pPr>
    </w:p>
    <w:p w:rsidR="00E63A5C" w:rsidRPr="00E63A5C" w:rsidRDefault="00E63A5C">
      <w:pPr>
        <w:pStyle w:val="ConsPlusNormal"/>
        <w:ind w:firstLine="540"/>
        <w:jc w:val="both"/>
        <w:rPr>
          <w:color w:val="000000" w:themeColor="text1"/>
        </w:rPr>
      </w:pPr>
      <w:r w:rsidRPr="00E63A5C">
        <w:rPr>
          <w:color w:val="000000" w:themeColor="text1"/>
        </w:rPr>
        <w:t xml:space="preserve">8. При получении страхователями от территориального органа Фонда извещения о предоставлении недостающих документов, страхователями в форме электронного документа в соответствии с </w:t>
      </w:r>
      <w:hyperlink w:anchor="P172">
        <w:r w:rsidRPr="00E63A5C">
          <w:rPr>
            <w:color w:val="000000" w:themeColor="text1"/>
          </w:rPr>
          <w:t>пунктом 7</w:t>
        </w:r>
      </w:hyperlink>
      <w:r w:rsidRPr="00E63A5C">
        <w:rPr>
          <w:color w:val="000000" w:themeColor="text1"/>
        </w:rPr>
        <w:t xml:space="preserve"> настоящего Порядка предоставляются недостающие сведения (документы) в территориальный орган Фонда в течение 5 рабочих дней со дня получения извещения.</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9. </w:t>
      </w:r>
      <w:proofErr w:type="gramStart"/>
      <w:r w:rsidRPr="00E63A5C">
        <w:rPr>
          <w:color w:val="000000" w:themeColor="text1"/>
        </w:rPr>
        <w:t>В случае возникновения обстоятельств, влекущих прекращение права застрахованного лица на получение ежемесячного пособия по уходу за ребенком, страхователи в срок не позднее 3 рабочих дней со дня, когда им стало известно о возникновении таких обстоятельств, направляют в территориальный орган Фонда уведомление о прекращении права застрахованного лица на получение ежемесячного пособия по уходу за ребенком &lt;22&gt; в электронной форме, используя систему</w:t>
      </w:r>
      <w:proofErr w:type="gramEnd"/>
      <w:r w:rsidRPr="00E63A5C">
        <w:rPr>
          <w:color w:val="000000" w:themeColor="text1"/>
        </w:rPr>
        <w:t xml:space="preserve"> электронного документооборота страховщика. &lt;23&gt;</w:t>
      </w:r>
    </w:p>
    <w:p w:rsidR="00E63A5C" w:rsidRPr="00E63A5C" w:rsidRDefault="00E63A5C">
      <w:pPr>
        <w:pStyle w:val="ConsPlusNormal"/>
        <w:spacing w:before="220"/>
        <w:ind w:firstLine="540"/>
        <w:jc w:val="both"/>
        <w:rPr>
          <w:color w:val="000000" w:themeColor="text1"/>
        </w:rPr>
      </w:pPr>
      <w:r w:rsidRPr="00E63A5C">
        <w:rPr>
          <w:color w:val="000000" w:themeColor="text1"/>
        </w:rPr>
        <w:t>--------------------------------</w:t>
      </w:r>
    </w:p>
    <w:p w:rsidR="00E63A5C" w:rsidRPr="00E63A5C" w:rsidRDefault="00E63A5C">
      <w:pPr>
        <w:pStyle w:val="ConsPlusNormal"/>
        <w:spacing w:before="220"/>
        <w:ind w:firstLine="540"/>
        <w:jc w:val="both"/>
        <w:rPr>
          <w:color w:val="000000" w:themeColor="text1"/>
        </w:rPr>
      </w:pPr>
      <w:r w:rsidRPr="00E63A5C">
        <w:rPr>
          <w:color w:val="000000" w:themeColor="text1"/>
        </w:rPr>
        <w:t xml:space="preserve">&lt;22&gt; </w:t>
      </w:r>
      <w:hyperlink r:id="rId35">
        <w:r w:rsidRPr="00E63A5C">
          <w:rPr>
            <w:color w:val="000000" w:themeColor="text1"/>
          </w:rPr>
          <w:t>Приложение N 6</w:t>
        </w:r>
      </w:hyperlink>
      <w:r w:rsidRPr="00E63A5C">
        <w:rPr>
          <w:color w:val="000000" w:themeColor="text1"/>
        </w:rPr>
        <w:t xml:space="preserve"> к приказу Фонда социального страхования Российской Федерации от 8 апреля 2022 г. N 119 "Об утверждении форм документов и сведений, применяемых в целях </w:t>
      </w:r>
      <w:r w:rsidRPr="00E63A5C">
        <w:rPr>
          <w:color w:val="000000" w:themeColor="text1"/>
        </w:rPr>
        <w:lastRenderedPageBreak/>
        <w:t>назначения и выплаты страхового обеспечения по обязательному социальному страхованию".</w:t>
      </w:r>
    </w:p>
    <w:p w:rsidR="00E63A5C" w:rsidRPr="00E63A5C" w:rsidRDefault="00E63A5C">
      <w:pPr>
        <w:pStyle w:val="ConsPlusNormal"/>
        <w:spacing w:before="220"/>
        <w:ind w:firstLine="540"/>
        <w:jc w:val="both"/>
        <w:rPr>
          <w:color w:val="000000" w:themeColor="text1"/>
        </w:rPr>
      </w:pPr>
      <w:proofErr w:type="gramStart"/>
      <w:r w:rsidRPr="00E63A5C">
        <w:rPr>
          <w:color w:val="000000" w:themeColor="text1"/>
        </w:rPr>
        <w:t xml:space="preserve">&lt;23&gt; </w:t>
      </w:r>
      <w:hyperlink r:id="rId36">
        <w:r w:rsidRPr="00E63A5C">
          <w:rPr>
            <w:color w:val="000000" w:themeColor="text1"/>
          </w:rPr>
          <w:t>Абзац 2 пункта 3</w:t>
        </w:r>
      </w:hyperlink>
      <w:r w:rsidRPr="00E63A5C">
        <w:rPr>
          <w:color w:val="000000" w:themeColor="text1"/>
        </w:rPr>
        <w:t xml:space="preserve"> Правил получения Фондом пенсионного и социального страхования Российской Федерации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утвержденных постановлением Правительства Российской Федерации от 23 ноября 2021 г. N 2010.</w:t>
      </w:r>
      <w:proofErr w:type="gramEnd"/>
    </w:p>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jc w:val="right"/>
        <w:outlineLvl w:val="1"/>
        <w:rPr>
          <w:color w:val="000000" w:themeColor="text1"/>
        </w:rPr>
      </w:pPr>
      <w:r w:rsidRPr="00E63A5C">
        <w:rPr>
          <w:color w:val="000000" w:themeColor="text1"/>
        </w:rPr>
        <w:t>Приложение</w:t>
      </w:r>
    </w:p>
    <w:p w:rsidR="00E63A5C" w:rsidRPr="00E63A5C" w:rsidRDefault="00E63A5C">
      <w:pPr>
        <w:pStyle w:val="ConsPlusNormal"/>
        <w:jc w:val="right"/>
        <w:rPr>
          <w:color w:val="000000" w:themeColor="text1"/>
        </w:rPr>
      </w:pPr>
      <w:r w:rsidRPr="00E63A5C">
        <w:rPr>
          <w:color w:val="000000" w:themeColor="text1"/>
        </w:rPr>
        <w:t>к Порядку представления страхователями</w:t>
      </w:r>
    </w:p>
    <w:p w:rsidR="00E63A5C" w:rsidRPr="00E63A5C" w:rsidRDefault="00E63A5C">
      <w:pPr>
        <w:pStyle w:val="ConsPlusNormal"/>
        <w:jc w:val="right"/>
        <w:rPr>
          <w:color w:val="000000" w:themeColor="text1"/>
        </w:rPr>
      </w:pPr>
      <w:r w:rsidRPr="00E63A5C">
        <w:rPr>
          <w:color w:val="000000" w:themeColor="text1"/>
        </w:rPr>
        <w:t>в территориальный орган Фонда</w:t>
      </w:r>
    </w:p>
    <w:p w:rsidR="00E63A5C" w:rsidRPr="00E63A5C" w:rsidRDefault="00E63A5C">
      <w:pPr>
        <w:pStyle w:val="ConsPlusNormal"/>
        <w:jc w:val="right"/>
        <w:rPr>
          <w:color w:val="000000" w:themeColor="text1"/>
        </w:rPr>
      </w:pPr>
      <w:r w:rsidRPr="00E63A5C">
        <w:rPr>
          <w:color w:val="000000" w:themeColor="text1"/>
        </w:rPr>
        <w:t>пенсионного и социального страхования</w:t>
      </w:r>
    </w:p>
    <w:p w:rsidR="00E63A5C" w:rsidRPr="00E63A5C" w:rsidRDefault="00E63A5C">
      <w:pPr>
        <w:pStyle w:val="ConsPlusNormal"/>
        <w:jc w:val="right"/>
        <w:rPr>
          <w:color w:val="000000" w:themeColor="text1"/>
        </w:rPr>
      </w:pPr>
      <w:r w:rsidRPr="00E63A5C">
        <w:rPr>
          <w:color w:val="000000" w:themeColor="text1"/>
        </w:rPr>
        <w:t>Российской Федерации сведений о заработке</w:t>
      </w:r>
    </w:p>
    <w:p w:rsidR="00E63A5C" w:rsidRPr="00E63A5C" w:rsidRDefault="00E63A5C">
      <w:pPr>
        <w:pStyle w:val="ConsPlusNormal"/>
        <w:jc w:val="right"/>
        <w:rPr>
          <w:color w:val="000000" w:themeColor="text1"/>
        </w:rPr>
      </w:pPr>
      <w:r w:rsidRPr="00E63A5C">
        <w:rPr>
          <w:color w:val="000000" w:themeColor="text1"/>
        </w:rPr>
        <w:t>за период с 30 сентября 2022 года</w:t>
      </w:r>
    </w:p>
    <w:p w:rsidR="00E63A5C" w:rsidRPr="00E63A5C" w:rsidRDefault="00E63A5C">
      <w:pPr>
        <w:pStyle w:val="ConsPlusNormal"/>
        <w:jc w:val="right"/>
        <w:rPr>
          <w:color w:val="000000" w:themeColor="text1"/>
        </w:rPr>
      </w:pPr>
      <w:r w:rsidRPr="00E63A5C">
        <w:rPr>
          <w:color w:val="000000" w:themeColor="text1"/>
        </w:rPr>
        <w:t>до 1 января 2024 года и других сведений</w:t>
      </w:r>
    </w:p>
    <w:p w:rsidR="00E63A5C" w:rsidRPr="00E63A5C" w:rsidRDefault="00E63A5C">
      <w:pPr>
        <w:pStyle w:val="ConsPlusNormal"/>
        <w:jc w:val="right"/>
        <w:rPr>
          <w:color w:val="000000" w:themeColor="text1"/>
        </w:rPr>
      </w:pPr>
      <w:r w:rsidRPr="00E63A5C">
        <w:rPr>
          <w:color w:val="000000" w:themeColor="text1"/>
        </w:rPr>
        <w:t>и (или) документов, необходимых</w:t>
      </w:r>
    </w:p>
    <w:p w:rsidR="00E63A5C" w:rsidRPr="00E63A5C" w:rsidRDefault="00E63A5C">
      <w:pPr>
        <w:pStyle w:val="ConsPlusNormal"/>
        <w:jc w:val="right"/>
        <w:rPr>
          <w:color w:val="000000" w:themeColor="text1"/>
        </w:rPr>
      </w:pPr>
      <w:r w:rsidRPr="00E63A5C">
        <w:rPr>
          <w:color w:val="000000" w:themeColor="text1"/>
        </w:rPr>
        <w:t>для назначения и выплаты страхового</w:t>
      </w:r>
    </w:p>
    <w:p w:rsidR="00E63A5C" w:rsidRPr="00E63A5C" w:rsidRDefault="00E63A5C">
      <w:pPr>
        <w:pStyle w:val="ConsPlusNormal"/>
        <w:jc w:val="right"/>
        <w:rPr>
          <w:color w:val="000000" w:themeColor="text1"/>
        </w:rPr>
      </w:pPr>
      <w:r w:rsidRPr="00E63A5C">
        <w:rPr>
          <w:color w:val="000000" w:themeColor="text1"/>
        </w:rPr>
        <w:t xml:space="preserve">обеспечения по </w:t>
      </w:r>
      <w:proofErr w:type="gramStart"/>
      <w:r w:rsidRPr="00E63A5C">
        <w:rPr>
          <w:color w:val="000000" w:themeColor="text1"/>
        </w:rPr>
        <w:t>обязательному</w:t>
      </w:r>
      <w:proofErr w:type="gramEnd"/>
      <w:r w:rsidRPr="00E63A5C">
        <w:rPr>
          <w:color w:val="000000" w:themeColor="text1"/>
        </w:rPr>
        <w:t xml:space="preserve"> социальному</w:t>
      </w:r>
    </w:p>
    <w:p w:rsidR="00E63A5C" w:rsidRPr="00E63A5C" w:rsidRDefault="00E63A5C">
      <w:pPr>
        <w:pStyle w:val="ConsPlusNormal"/>
        <w:jc w:val="right"/>
        <w:rPr>
          <w:color w:val="000000" w:themeColor="text1"/>
        </w:rPr>
      </w:pPr>
      <w:r w:rsidRPr="00E63A5C">
        <w:rPr>
          <w:color w:val="000000" w:themeColor="text1"/>
        </w:rPr>
        <w:t>страхованию на случай временной</w:t>
      </w:r>
    </w:p>
    <w:p w:rsidR="00E63A5C" w:rsidRPr="00E63A5C" w:rsidRDefault="00E63A5C">
      <w:pPr>
        <w:pStyle w:val="ConsPlusNormal"/>
        <w:jc w:val="right"/>
        <w:rPr>
          <w:color w:val="000000" w:themeColor="text1"/>
        </w:rPr>
      </w:pPr>
      <w:r w:rsidRPr="00E63A5C">
        <w:rPr>
          <w:color w:val="000000" w:themeColor="text1"/>
        </w:rPr>
        <w:t xml:space="preserve">нетрудоспособности и в связи </w:t>
      </w:r>
      <w:proofErr w:type="gramStart"/>
      <w:r w:rsidRPr="00E63A5C">
        <w:rPr>
          <w:color w:val="000000" w:themeColor="text1"/>
        </w:rPr>
        <w:t>с</w:t>
      </w:r>
      <w:proofErr w:type="gramEnd"/>
    </w:p>
    <w:p w:rsidR="00E63A5C" w:rsidRPr="00E63A5C" w:rsidRDefault="00E63A5C">
      <w:pPr>
        <w:pStyle w:val="ConsPlusNormal"/>
        <w:jc w:val="right"/>
        <w:rPr>
          <w:color w:val="000000" w:themeColor="text1"/>
        </w:rPr>
      </w:pPr>
      <w:r w:rsidRPr="00E63A5C">
        <w:rPr>
          <w:color w:val="000000" w:themeColor="text1"/>
        </w:rPr>
        <w:t>материнством, на бумажном носителе</w:t>
      </w:r>
    </w:p>
    <w:p w:rsidR="00E63A5C" w:rsidRPr="00E63A5C" w:rsidRDefault="00E63A5C">
      <w:pPr>
        <w:pStyle w:val="ConsPlusNormal"/>
        <w:jc w:val="right"/>
        <w:rPr>
          <w:color w:val="000000" w:themeColor="text1"/>
        </w:rPr>
      </w:pPr>
      <w:r w:rsidRPr="00E63A5C">
        <w:rPr>
          <w:color w:val="000000" w:themeColor="text1"/>
        </w:rPr>
        <w:t>или в форме электронного документа</w:t>
      </w:r>
    </w:p>
    <w:p w:rsidR="00E63A5C" w:rsidRPr="00E63A5C" w:rsidRDefault="00E63A5C">
      <w:pPr>
        <w:pStyle w:val="ConsPlusNormal"/>
        <w:jc w:val="both"/>
        <w:rPr>
          <w:color w:val="000000" w:themeColor="text1"/>
        </w:rPr>
      </w:pPr>
    </w:p>
    <w:p w:rsidR="00E63A5C" w:rsidRPr="00E63A5C" w:rsidRDefault="00E63A5C">
      <w:pPr>
        <w:pStyle w:val="ConsPlusNormal"/>
        <w:jc w:val="right"/>
        <w:rPr>
          <w:color w:val="000000" w:themeColor="text1"/>
        </w:rPr>
      </w:pPr>
      <w:r w:rsidRPr="00E63A5C">
        <w:rPr>
          <w:color w:val="000000" w:themeColor="text1"/>
        </w:rPr>
        <w:t>(рекомендуемый образец)</w:t>
      </w:r>
    </w:p>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jc w:val="center"/>
              <w:rPr>
                <w:color w:val="000000" w:themeColor="text1"/>
              </w:rPr>
            </w:pPr>
            <w:bookmarkStart w:id="4" w:name="P204"/>
            <w:bookmarkEnd w:id="4"/>
            <w:r w:rsidRPr="00E63A5C">
              <w:rPr>
                <w:color w:val="000000" w:themeColor="text1"/>
              </w:rPr>
              <w:t>Опись представленных документов (сведений)</w:t>
            </w:r>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5"/>
        <w:gridCol w:w="4587"/>
      </w:tblGrid>
      <w:tr w:rsidR="00E63A5C" w:rsidRPr="00E63A5C">
        <w:tc>
          <w:tcPr>
            <w:tcW w:w="4475" w:type="dxa"/>
            <w:tcBorders>
              <w:top w:val="nil"/>
              <w:left w:val="nil"/>
              <w:bottom w:val="nil"/>
              <w:right w:val="nil"/>
            </w:tcBorders>
          </w:tcPr>
          <w:p w:rsidR="00E63A5C" w:rsidRPr="00E63A5C" w:rsidRDefault="00E63A5C">
            <w:pPr>
              <w:pStyle w:val="ConsPlusNormal"/>
              <w:ind w:firstLine="283"/>
              <w:jc w:val="both"/>
              <w:rPr>
                <w:color w:val="000000" w:themeColor="text1"/>
              </w:rPr>
            </w:pPr>
            <w:r w:rsidRPr="00E63A5C">
              <w:rPr>
                <w:color w:val="000000" w:themeColor="text1"/>
              </w:rPr>
              <w:t>N ______</w:t>
            </w:r>
          </w:p>
        </w:tc>
        <w:tc>
          <w:tcPr>
            <w:tcW w:w="4587" w:type="dxa"/>
            <w:tcBorders>
              <w:top w:val="nil"/>
              <w:left w:val="nil"/>
              <w:bottom w:val="nil"/>
              <w:right w:val="nil"/>
            </w:tcBorders>
          </w:tcPr>
          <w:p w:rsidR="00E63A5C" w:rsidRPr="00E63A5C" w:rsidRDefault="00E63A5C">
            <w:pPr>
              <w:pStyle w:val="ConsPlusNormal"/>
              <w:jc w:val="right"/>
              <w:rPr>
                <w:color w:val="000000" w:themeColor="text1"/>
              </w:rPr>
            </w:pPr>
            <w:r w:rsidRPr="00E63A5C">
              <w:rPr>
                <w:color w:val="000000" w:themeColor="text1"/>
              </w:rPr>
              <w:t>от "__" ________ 20__ г.</w:t>
            </w:r>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rPr>
                <w:color w:val="000000" w:themeColor="text1"/>
              </w:rPr>
            </w:pPr>
            <w:r w:rsidRPr="00E63A5C">
              <w:rPr>
                <w:color w:val="000000" w:themeColor="text1"/>
              </w:rPr>
              <w:t>Настоящим удостоверяется, что</w:t>
            </w:r>
          </w:p>
        </w:tc>
      </w:tr>
      <w:tr w:rsidR="00E63A5C" w:rsidRPr="00E63A5C">
        <w:tc>
          <w:tcPr>
            <w:tcW w:w="9062" w:type="dxa"/>
            <w:tcBorders>
              <w:top w:val="nil"/>
              <w:left w:val="nil"/>
              <w:bottom w:val="nil"/>
              <w:right w:val="nil"/>
            </w:tcBorders>
          </w:tcPr>
          <w:p w:rsidR="00E63A5C" w:rsidRPr="00E63A5C" w:rsidRDefault="00E63A5C">
            <w:pPr>
              <w:pStyle w:val="ConsPlusNormal"/>
              <w:rPr>
                <w:color w:val="000000" w:themeColor="text1"/>
              </w:rPr>
            </w:pPr>
            <w:r w:rsidRPr="00E63A5C">
              <w:rPr>
                <w:color w:val="000000" w:themeColor="text1"/>
              </w:rPr>
              <w:t>Страхователь</w:t>
            </w:r>
          </w:p>
        </w:tc>
      </w:tr>
      <w:tr w:rsidR="00E63A5C" w:rsidRPr="00E63A5C">
        <w:tc>
          <w:tcPr>
            <w:tcW w:w="9062" w:type="dxa"/>
            <w:tcBorders>
              <w:top w:val="nil"/>
              <w:left w:val="nil"/>
              <w:bottom w:val="single" w:sz="4" w:space="0" w:color="auto"/>
              <w:right w:val="nil"/>
            </w:tcBorders>
          </w:tcPr>
          <w:p w:rsidR="00E63A5C" w:rsidRPr="00E63A5C" w:rsidRDefault="00E63A5C">
            <w:pPr>
              <w:pStyle w:val="ConsPlusNormal"/>
              <w:rPr>
                <w:color w:val="000000" w:themeColor="text1"/>
              </w:rPr>
            </w:pPr>
          </w:p>
        </w:tc>
      </w:tr>
      <w:tr w:rsidR="00E63A5C" w:rsidRPr="00E63A5C">
        <w:tblPrEx>
          <w:tblBorders>
            <w:insideH w:val="single" w:sz="4" w:space="0" w:color="auto"/>
          </w:tblBorders>
        </w:tblPrEx>
        <w:tc>
          <w:tcPr>
            <w:tcW w:w="9062" w:type="dxa"/>
            <w:tcBorders>
              <w:top w:val="single" w:sz="4" w:space="0" w:color="auto"/>
              <w:left w:val="nil"/>
              <w:bottom w:val="single" w:sz="4" w:space="0" w:color="auto"/>
              <w:right w:val="nil"/>
            </w:tcBorders>
          </w:tcPr>
          <w:p w:rsidR="00E63A5C" w:rsidRPr="00E63A5C" w:rsidRDefault="00E63A5C">
            <w:pPr>
              <w:pStyle w:val="ConsPlusNormal"/>
              <w:rPr>
                <w:color w:val="000000" w:themeColor="text1"/>
              </w:rPr>
            </w:pPr>
          </w:p>
        </w:tc>
      </w:tr>
      <w:tr w:rsidR="00E63A5C" w:rsidRPr="00E63A5C">
        <w:tblPrEx>
          <w:tblBorders>
            <w:insideH w:val="single" w:sz="4" w:space="0" w:color="auto"/>
          </w:tblBorders>
        </w:tblPrEx>
        <w:tc>
          <w:tcPr>
            <w:tcW w:w="9062" w:type="dxa"/>
            <w:tcBorders>
              <w:top w:val="single" w:sz="4" w:space="0" w:color="auto"/>
              <w:left w:val="nil"/>
              <w:bottom w:val="nil"/>
              <w:right w:val="nil"/>
            </w:tcBorders>
          </w:tcPr>
          <w:p w:rsidR="00E63A5C" w:rsidRPr="00E63A5C" w:rsidRDefault="00E63A5C">
            <w:pPr>
              <w:pStyle w:val="ConsPlusNormal"/>
              <w:jc w:val="center"/>
              <w:rPr>
                <w:color w:val="000000" w:themeColor="text1"/>
              </w:rPr>
            </w:pPr>
            <w:r w:rsidRPr="00E63A5C">
              <w:rPr>
                <w:color w:val="000000" w:themeColor="text1"/>
              </w:rPr>
              <w:t>(полное или сокращенное (при наличии) наименование организации (наименование обособленного подразделения), фамилия, имя, отчество (при наличии) индивидуального предпринимателя или физического лица, не признаваемого индивидуальным предпринимателем)</w:t>
            </w:r>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jc w:val="both"/>
              <w:rPr>
                <w:color w:val="000000" w:themeColor="text1"/>
              </w:rPr>
            </w:pPr>
            <w:r w:rsidRPr="00E63A5C">
              <w:rPr>
                <w:color w:val="000000" w:themeColor="text1"/>
              </w:rPr>
              <w:t>Регистрационный номер страхователя (при наличии сведений)</w:t>
            </w:r>
          </w:p>
        </w:tc>
      </w:tr>
    </w:tbl>
    <w:p w:rsidR="00E63A5C" w:rsidRPr="00E63A5C" w:rsidRDefault="00E63A5C">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tblGrid>
      <w:tr w:rsidR="00E63A5C" w:rsidRPr="00E63A5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40" w:type="dxa"/>
            <w:tcBorders>
              <w:top w:val="single" w:sz="4" w:space="0" w:color="auto"/>
              <w:bottom w:val="single" w:sz="4" w:space="0" w:color="auto"/>
            </w:tcBorders>
          </w:tcPr>
          <w:p w:rsidR="00E63A5C" w:rsidRPr="00E63A5C" w:rsidRDefault="00E63A5C">
            <w:pPr>
              <w:pStyle w:val="ConsPlusNormal"/>
              <w:rPr>
                <w:color w:val="000000" w:themeColor="text1"/>
              </w:rPr>
            </w:pPr>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jc w:val="both"/>
              <w:rPr>
                <w:color w:val="000000" w:themeColor="text1"/>
              </w:rPr>
            </w:pPr>
            <w:r w:rsidRPr="00E63A5C">
              <w:rPr>
                <w:color w:val="000000" w:themeColor="text1"/>
              </w:rPr>
              <w:lastRenderedPageBreak/>
              <w:t>ИНН/КПП страхователя</w:t>
            </w:r>
          </w:p>
        </w:tc>
      </w:tr>
    </w:tbl>
    <w:p w:rsidR="00E63A5C" w:rsidRPr="00E63A5C" w:rsidRDefault="00E63A5C">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4"/>
        <w:gridCol w:w="397"/>
      </w:tblGrid>
      <w:tr w:rsidR="00E63A5C" w:rsidRPr="00E63A5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jc w:val="center"/>
              <w:rPr>
                <w:color w:val="000000" w:themeColor="text1"/>
              </w:rPr>
            </w:pPr>
            <w:r w:rsidRPr="00E63A5C">
              <w:rPr>
                <w:color w:val="000000" w:themeColor="text1"/>
              </w:rPr>
              <w:t>/</w:t>
            </w: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4"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97" w:type="dxa"/>
            <w:tcBorders>
              <w:top w:val="single" w:sz="4" w:space="0" w:color="auto"/>
              <w:bottom w:val="single" w:sz="4" w:space="0" w:color="auto"/>
            </w:tcBorders>
          </w:tcPr>
          <w:p w:rsidR="00E63A5C" w:rsidRPr="00E63A5C" w:rsidRDefault="00E63A5C">
            <w:pPr>
              <w:pStyle w:val="ConsPlusNormal"/>
              <w:rPr>
                <w:color w:val="000000" w:themeColor="text1"/>
              </w:rPr>
            </w:pPr>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rPr>
                <w:color w:val="000000" w:themeColor="text1"/>
              </w:rPr>
            </w:pPr>
            <w:r w:rsidRPr="00E63A5C">
              <w:rPr>
                <w:color w:val="000000" w:themeColor="text1"/>
              </w:rPr>
              <w:t xml:space="preserve">представил </w:t>
            </w:r>
            <w:proofErr w:type="gramStart"/>
            <w:r w:rsidRPr="00E63A5C">
              <w:rPr>
                <w:color w:val="000000" w:themeColor="text1"/>
              </w:rPr>
              <w:t>в</w:t>
            </w:r>
            <w:proofErr w:type="gramEnd"/>
          </w:p>
        </w:tc>
      </w:tr>
      <w:tr w:rsidR="00E63A5C" w:rsidRPr="00E63A5C">
        <w:tc>
          <w:tcPr>
            <w:tcW w:w="9062" w:type="dxa"/>
            <w:tcBorders>
              <w:top w:val="nil"/>
              <w:left w:val="nil"/>
              <w:bottom w:val="single" w:sz="4" w:space="0" w:color="auto"/>
              <w:right w:val="nil"/>
            </w:tcBorders>
          </w:tcPr>
          <w:p w:rsidR="00E63A5C" w:rsidRPr="00E63A5C" w:rsidRDefault="00E63A5C">
            <w:pPr>
              <w:pStyle w:val="ConsPlusNormal"/>
              <w:rPr>
                <w:color w:val="000000" w:themeColor="text1"/>
              </w:rPr>
            </w:pPr>
          </w:p>
        </w:tc>
      </w:tr>
      <w:tr w:rsidR="00E63A5C" w:rsidRPr="00E63A5C">
        <w:tblPrEx>
          <w:tblBorders>
            <w:insideH w:val="single" w:sz="4" w:space="0" w:color="auto"/>
          </w:tblBorders>
        </w:tblPrEx>
        <w:tc>
          <w:tcPr>
            <w:tcW w:w="9062" w:type="dxa"/>
            <w:tcBorders>
              <w:top w:val="single" w:sz="4" w:space="0" w:color="auto"/>
              <w:left w:val="nil"/>
              <w:bottom w:val="single" w:sz="4" w:space="0" w:color="auto"/>
              <w:right w:val="nil"/>
            </w:tcBorders>
          </w:tcPr>
          <w:p w:rsidR="00E63A5C" w:rsidRPr="00E63A5C" w:rsidRDefault="00E63A5C">
            <w:pPr>
              <w:pStyle w:val="ConsPlusNormal"/>
              <w:rPr>
                <w:color w:val="000000" w:themeColor="text1"/>
              </w:rPr>
            </w:pPr>
          </w:p>
        </w:tc>
      </w:tr>
      <w:tr w:rsidR="00E63A5C" w:rsidRPr="00E63A5C">
        <w:tc>
          <w:tcPr>
            <w:tcW w:w="9062" w:type="dxa"/>
            <w:tcBorders>
              <w:top w:val="single" w:sz="4" w:space="0" w:color="auto"/>
              <w:left w:val="nil"/>
              <w:bottom w:val="nil"/>
              <w:right w:val="nil"/>
            </w:tcBorders>
          </w:tcPr>
          <w:p w:rsidR="00E63A5C" w:rsidRPr="00E63A5C" w:rsidRDefault="00E63A5C">
            <w:pPr>
              <w:pStyle w:val="ConsPlusNormal"/>
              <w:jc w:val="center"/>
              <w:rPr>
                <w:color w:val="000000" w:themeColor="text1"/>
              </w:rPr>
            </w:pPr>
            <w:r w:rsidRPr="00E63A5C">
              <w:rPr>
                <w:color w:val="000000" w:themeColor="text1"/>
              </w:rPr>
              <w:t>(наименование территориального органа Фонда пенсионного и социального страхования Российской Федерации)</w:t>
            </w:r>
          </w:p>
        </w:tc>
      </w:tr>
      <w:tr w:rsidR="00E63A5C" w:rsidRPr="00E63A5C">
        <w:tc>
          <w:tcPr>
            <w:tcW w:w="9062" w:type="dxa"/>
            <w:tcBorders>
              <w:top w:val="nil"/>
              <w:left w:val="nil"/>
              <w:bottom w:val="nil"/>
              <w:right w:val="nil"/>
            </w:tcBorders>
          </w:tcPr>
          <w:p w:rsidR="00E63A5C" w:rsidRPr="00E63A5C" w:rsidRDefault="00E63A5C">
            <w:pPr>
              <w:pStyle w:val="ConsPlusNormal"/>
              <w:jc w:val="both"/>
              <w:rPr>
                <w:color w:val="000000" w:themeColor="text1"/>
              </w:rPr>
            </w:pPr>
            <w:r w:rsidRPr="00E63A5C">
              <w:rPr>
                <w:color w:val="000000" w:themeColor="text1"/>
              </w:rPr>
              <w:t>следующие документы и (или) сведения, необходимые для назначения и выплаты застрахованным лицам соответствующих видов пособий:</w:t>
            </w:r>
          </w:p>
        </w:tc>
      </w:tr>
    </w:tbl>
    <w:p w:rsidR="00E63A5C" w:rsidRPr="00E63A5C" w:rsidRDefault="00E63A5C">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
        <w:gridCol w:w="1848"/>
        <w:gridCol w:w="1152"/>
        <w:gridCol w:w="2835"/>
        <w:gridCol w:w="1411"/>
        <w:gridCol w:w="1184"/>
      </w:tblGrid>
      <w:tr w:rsidR="00E63A5C" w:rsidRPr="00E63A5C">
        <w:tc>
          <w:tcPr>
            <w:tcW w:w="615" w:type="dxa"/>
          </w:tcPr>
          <w:p w:rsidR="00E63A5C" w:rsidRPr="00E63A5C" w:rsidRDefault="00E63A5C">
            <w:pPr>
              <w:pStyle w:val="ConsPlusNormal"/>
              <w:jc w:val="center"/>
              <w:rPr>
                <w:color w:val="000000" w:themeColor="text1"/>
              </w:rPr>
            </w:pPr>
            <w:r w:rsidRPr="00E63A5C">
              <w:rPr>
                <w:color w:val="000000" w:themeColor="text1"/>
              </w:rPr>
              <w:t xml:space="preserve">N </w:t>
            </w:r>
            <w:proofErr w:type="gramStart"/>
            <w:r w:rsidRPr="00E63A5C">
              <w:rPr>
                <w:color w:val="000000" w:themeColor="text1"/>
              </w:rPr>
              <w:t>п</w:t>
            </w:r>
            <w:proofErr w:type="gramEnd"/>
            <w:r w:rsidRPr="00E63A5C">
              <w:rPr>
                <w:color w:val="000000" w:themeColor="text1"/>
              </w:rPr>
              <w:t>/п</w:t>
            </w:r>
          </w:p>
        </w:tc>
        <w:tc>
          <w:tcPr>
            <w:tcW w:w="1848" w:type="dxa"/>
          </w:tcPr>
          <w:p w:rsidR="00E63A5C" w:rsidRPr="00E63A5C" w:rsidRDefault="00E63A5C">
            <w:pPr>
              <w:pStyle w:val="ConsPlusNormal"/>
              <w:jc w:val="center"/>
              <w:rPr>
                <w:color w:val="000000" w:themeColor="text1"/>
              </w:rPr>
            </w:pPr>
            <w:r w:rsidRPr="00E63A5C">
              <w:rPr>
                <w:color w:val="000000" w:themeColor="text1"/>
              </w:rPr>
              <w:t>Фамилия, имя, отчество (при наличии) застрахованного лица</w:t>
            </w:r>
          </w:p>
        </w:tc>
        <w:tc>
          <w:tcPr>
            <w:tcW w:w="1152" w:type="dxa"/>
          </w:tcPr>
          <w:p w:rsidR="00E63A5C" w:rsidRPr="00E63A5C" w:rsidRDefault="00E63A5C">
            <w:pPr>
              <w:pStyle w:val="ConsPlusNormal"/>
              <w:jc w:val="center"/>
              <w:rPr>
                <w:color w:val="000000" w:themeColor="text1"/>
              </w:rPr>
            </w:pPr>
            <w:r w:rsidRPr="00E63A5C">
              <w:rPr>
                <w:color w:val="000000" w:themeColor="text1"/>
              </w:rPr>
              <w:t>Код вида выплаты</w:t>
            </w:r>
          </w:p>
        </w:tc>
        <w:tc>
          <w:tcPr>
            <w:tcW w:w="2835" w:type="dxa"/>
          </w:tcPr>
          <w:p w:rsidR="00E63A5C" w:rsidRPr="00E63A5C" w:rsidRDefault="00E63A5C">
            <w:pPr>
              <w:pStyle w:val="ConsPlusNormal"/>
              <w:jc w:val="center"/>
              <w:rPr>
                <w:color w:val="000000" w:themeColor="text1"/>
              </w:rPr>
            </w:pPr>
            <w:r w:rsidRPr="00E63A5C">
              <w:rPr>
                <w:color w:val="000000" w:themeColor="text1"/>
              </w:rPr>
              <w:t>Краткое наименование представляемых документов и (или) сведений</w:t>
            </w:r>
          </w:p>
        </w:tc>
        <w:tc>
          <w:tcPr>
            <w:tcW w:w="1411" w:type="dxa"/>
          </w:tcPr>
          <w:p w:rsidR="00E63A5C" w:rsidRPr="00E63A5C" w:rsidRDefault="00E63A5C">
            <w:pPr>
              <w:pStyle w:val="ConsPlusNormal"/>
              <w:jc w:val="center"/>
              <w:rPr>
                <w:color w:val="000000" w:themeColor="text1"/>
              </w:rPr>
            </w:pPr>
            <w:r w:rsidRPr="00E63A5C">
              <w:rPr>
                <w:color w:val="000000" w:themeColor="text1"/>
              </w:rPr>
              <w:t>Количество документов и (или) (сведений)</w:t>
            </w:r>
          </w:p>
        </w:tc>
        <w:tc>
          <w:tcPr>
            <w:tcW w:w="1184" w:type="dxa"/>
          </w:tcPr>
          <w:p w:rsidR="00E63A5C" w:rsidRPr="00E63A5C" w:rsidRDefault="00E63A5C">
            <w:pPr>
              <w:pStyle w:val="ConsPlusNormal"/>
              <w:jc w:val="center"/>
              <w:rPr>
                <w:color w:val="000000" w:themeColor="text1"/>
              </w:rPr>
            </w:pPr>
            <w:r w:rsidRPr="00E63A5C">
              <w:rPr>
                <w:color w:val="000000" w:themeColor="text1"/>
              </w:rPr>
              <w:t>Количество страниц</w:t>
            </w:r>
          </w:p>
        </w:tc>
      </w:tr>
      <w:tr w:rsidR="00E63A5C" w:rsidRPr="00E63A5C">
        <w:tc>
          <w:tcPr>
            <w:tcW w:w="615" w:type="dxa"/>
            <w:vMerge w:val="restart"/>
          </w:tcPr>
          <w:p w:rsidR="00E63A5C" w:rsidRPr="00E63A5C" w:rsidRDefault="00E63A5C">
            <w:pPr>
              <w:pStyle w:val="ConsPlusNormal"/>
              <w:jc w:val="right"/>
              <w:rPr>
                <w:color w:val="000000" w:themeColor="text1"/>
              </w:rPr>
            </w:pPr>
            <w:r w:rsidRPr="00E63A5C">
              <w:rPr>
                <w:color w:val="000000" w:themeColor="text1"/>
              </w:rPr>
              <w:t>1</w:t>
            </w:r>
          </w:p>
        </w:tc>
        <w:tc>
          <w:tcPr>
            <w:tcW w:w="1848" w:type="dxa"/>
          </w:tcPr>
          <w:p w:rsidR="00E63A5C" w:rsidRPr="00E63A5C" w:rsidRDefault="00E63A5C">
            <w:pPr>
              <w:pStyle w:val="ConsPlusNormal"/>
              <w:rPr>
                <w:color w:val="000000" w:themeColor="text1"/>
              </w:rPr>
            </w:pPr>
          </w:p>
        </w:tc>
        <w:tc>
          <w:tcPr>
            <w:tcW w:w="1152" w:type="dxa"/>
            <w:vMerge w:val="restart"/>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1.</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2.</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3.</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4.</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5.</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6.</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7.</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val="restart"/>
          </w:tcPr>
          <w:p w:rsidR="00E63A5C" w:rsidRPr="00E63A5C" w:rsidRDefault="00E63A5C">
            <w:pPr>
              <w:pStyle w:val="ConsPlusNormal"/>
              <w:jc w:val="right"/>
              <w:rPr>
                <w:color w:val="000000" w:themeColor="text1"/>
              </w:rPr>
            </w:pPr>
            <w:r w:rsidRPr="00E63A5C">
              <w:rPr>
                <w:color w:val="000000" w:themeColor="text1"/>
              </w:rPr>
              <w:t>2</w:t>
            </w:r>
          </w:p>
        </w:tc>
        <w:tc>
          <w:tcPr>
            <w:tcW w:w="1848" w:type="dxa"/>
          </w:tcPr>
          <w:p w:rsidR="00E63A5C" w:rsidRPr="00E63A5C" w:rsidRDefault="00E63A5C">
            <w:pPr>
              <w:pStyle w:val="ConsPlusNormal"/>
              <w:rPr>
                <w:color w:val="000000" w:themeColor="text1"/>
              </w:rPr>
            </w:pPr>
          </w:p>
        </w:tc>
        <w:tc>
          <w:tcPr>
            <w:tcW w:w="1152" w:type="dxa"/>
            <w:vMerge w:val="restart"/>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1.</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2.</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3.</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4.</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5.</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6.</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7.</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val="restart"/>
          </w:tcPr>
          <w:p w:rsidR="00E63A5C" w:rsidRPr="00E63A5C" w:rsidRDefault="00E63A5C">
            <w:pPr>
              <w:pStyle w:val="ConsPlusNormal"/>
              <w:jc w:val="right"/>
              <w:rPr>
                <w:color w:val="000000" w:themeColor="text1"/>
              </w:rPr>
            </w:pPr>
            <w:r w:rsidRPr="00E63A5C">
              <w:rPr>
                <w:color w:val="000000" w:themeColor="text1"/>
              </w:rPr>
              <w:t>3</w:t>
            </w:r>
          </w:p>
        </w:tc>
        <w:tc>
          <w:tcPr>
            <w:tcW w:w="1848" w:type="dxa"/>
          </w:tcPr>
          <w:p w:rsidR="00E63A5C" w:rsidRPr="00E63A5C" w:rsidRDefault="00E63A5C">
            <w:pPr>
              <w:pStyle w:val="ConsPlusNormal"/>
              <w:rPr>
                <w:color w:val="000000" w:themeColor="text1"/>
              </w:rPr>
            </w:pPr>
          </w:p>
        </w:tc>
        <w:tc>
          <w:tcPr>
            <w:tcW w:w="1152" w:type="dxa"/>
            <w:vMerge w:val="restart"/>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1.</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2.</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3.</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4.</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5.</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6.</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7.</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val="restart"/>
          </w:tcPr>
          <w:p w:rsidR="00E63A5C" w:rsidRPr="00E63A5C" w:rsidRDefault="00E63A5C">
            <w:pPr>
              <w:pStyle w:val="ConsPlusNormal"/>
              <w:jc w:val="right"/>
              <w:rPr>
                <w:color w:val="000000" w:themeColor="text1"/>
              </w:rPr>
            </w:pPr>
            <w:r w:rsidRPr="00E63A5C">
              <w:rPr>
                <w:color w:val="000000" w:themeColor="text1"/>
              </w:rPr>
              <w:t>4</w:t>
            </w:r>
          </w:p>
        </w:tc>
        <w:tc>
          <w:tcPr>
            <w:tcW w:w="1848" w:type="dxa"/>
          </w:tcPr>
          <w:p w:rsidR="00E63A5C" w:rsidRPr="00E63A5C" w:rsidRDefault="00E63A5C">
            <w:pPr>
              <w:pStyle w:val="ConsPlusNormal"/>
              <w:rPr>
                <w:color w:val="000000" w:themeColor="text1"/>
              </w:rPr>
            </w:pPr>
          </w:p>
        </w:tc>
        <w:tc>
          <w:tcPr>
            <w:tcW w:w="1152" w:type="dxa"/>
            <w:vMerge w:val="restart"/>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1.</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2.</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3.</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4.</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5.</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6.</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7.</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val="restart"/>
          </w:tcPr>
          <w:p w:rsidR="00E63A5C" w:rsidRPr="00E63A5C" w:rsidRDefault="00E63A5C">
            <w:pPr>
              <w:pStyle w:val="ConsPlusNormal"/>
              <w:jc w:val="right"/>
              <w:rPr>
                <w:color w:val="000000" w:themeColor="text1"/>
              </w:rPr>
            </w:pPr>
            <w:r w:rsidRPr="00E63A5C">
              <w:rPr>
                <w:color w:val="000000" w:themeColor="text1"/>
              </w:rPr>
              <w:t>5</w:t>
            </w:r>
          </w:p>
        </w:tc>
        <w:tc>
          <w:tcPr>
            <w:tcW w:w="1848" w:type="dxa"/>
          </w:tcPr>
          <w:p w:rsidR="00E63A5C" w:rsidRPr="00E63A5C" w:rsidRDefault="00E63A5C">
            <w:pPr>
              <w:pStyle w:val="ConsPlusNormal"/>
              <w:rPr>
                <w:color w:val="000000" w:themeColor="text1"/>
              </w:rPr>
            </w:pPr>
          </w:p>
        </w:tc>
        <w:tc>
          <w:tcPr>
            <w:tcW w:w="1152" w:type="dxa"/>
            <w:vMerge w:val="restart"/>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1.</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2.</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3.</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4.</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5.</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6.</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7.</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val="restart"/>
          </w:tcPr>
          <w:p w:rsidR="00E63A5C" w:rsidRPr="00E63A5C" w:rsidRDefault="00E63A5C">
            <w:pPr>
              <w:pStyle w:val="ConsPlusNormal"/>
              <w:jc w:val="right"/>
              <w:rPr>
                <w:color w:val="000000" w:themeColor="text1"/>
              </w:rPr>
            </w:pPr>
            <w:r w:rsidRPr="00E63A5C">
              <w:rPr>
                <w:color w:val="000000" w:themeColor="text1"/>
              </w:rPr>
              <w:t>6</w:t>
            </w:r>
          </w:p>
        </w:tc>
        <w:tc>
          <w:tcPr>
            <w:tcW w:w="1848" w:type="dxa"/>
          </w:tcPr>
          <w:p w:rsidR="00E63A5C" w:rsidRPr="00E63A5C" w:rsidRDefault="00E63A5C">
            <w:pPr>
              <w:pStyle w:val="ConsPlusNormal"/>
              <w:rPr>
                <w:color w:val="000000" w:themeColor="text1"/>
              </w:rPr>
            </w:pPr>
          </w:p>
        </w:tc>
        <w:tc>
          <w:tcPr>
            <w:tcW w:w="1152" w:type="dxa"/>
            <w:vMerge w:val="restart"/>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1.</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2.</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3.</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4.</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5.</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vAlign w:val="center"/>
          </w:tcPr>
          <w:p w:rsidR="00E63A5C" w:rsidRPr="00E63A5C" w:rsidRDefault="00E63A5C">
            <w:pPr>
              <w:pStyle w:val="ConsPlusNormal"/>
              <w:rPr>
                <w:color w:val="000000" w:themeColor="text1"/>
              </w:rPr>
            </w:pPr>
            <w:r w:rsidRPr="00E63A5C">
              <w:rPr>
                <w:color w:val="000000" w:themeColor="text1"/>
              </w:rPr>
              <w:t>6.</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7.</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val="restart"/>
          </w:tcPr>
          <w:p w:rsidR="00E63A5C" w:rsidRPr="00E63A5C" w:rsidRDefault="00E63A5C">
            <w:pPr>
              <w:pStyle w:val="ConsPlusNormal"/>
              <w:jc w:val="right"/>
              <w:rPr>
                <w:color w:val="000000" w:themeColor="text1"/>
              </w:rPr>
            </w:pPr>
            <w:r w:rsidRPr="00E63A5C">
              <w:rPr>
                <w:color w:val="000000" w:themeColor="text1"/>
              </w:rPr>
              <w:t>7</w:t>
            </w:r>
          </w:p>
        </w:tc>
        <w:tc>
          <w:tcPr>
            <w:tcW w:w="1848" w:type="dxa"/>
          </w:tcPr>
          <w:p w:rsidR="00E63A5C" w:rsidRPr="00E63A5C" w:rsidRDefault="00E63A5C">
            <w:pPr>
              <w:pStyle w:val="ConsPlusNormal"/>
              <w:rPr>
                <w:color w:val="000000" w:themeColor="text1"/>
              </w:rPr>
            </w:pPr>
          </w:p>
        </w:tc>
        <w:tc>
          <w:tcPr>
            <w:tcW w:w="1152" w:type="dxa"/>
            <w:vMerge w:val="restart"/>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1.</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2.</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3.</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4.</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5.</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6.</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r w:rsidR="00E63A5C" w:rsidRPr="00E63A5C">
        <w:tc>
          <w:tcPr>
            <w:tcW w:w="615" w:type="dxa"/>
            <w:vMerge/>
          </w:tcPr>
          <w:p w:rsidR="00E63A5C" w:rsidRPr="00E63A5C" w:rsidRDefault="00E63A5C">
            <w:pPr>
              <w:pStyle w:val="ConsPlusNormal"/>
              <w:rPr>
                <w:color w:val="000000" w:themeColor="text1"/>
              </w:rPr>
            </w:pPr>
          </w:p>
        </w:tc>
        <w:tc>
          <w:tcPr>
            <w:tcW w:w="1848" w:type="dxa"/>
          </w:tcPr>
          <w:p w:rsidR="00E63A5C" w:rsidRPr="00E63A5C" w:rsidRDefault="00E63A5C">
            <w:pPr>
              <w:pStyle w:val="ConsPlusNormal"/>
              <w:rPr>
                <w:color w:val="000000" w:themeColor="text1"/>
              </w:rPr>
            </w:pPr>
          </w:p>
        </w:tc>
        <w:tc>
          <w:tcPr>
            <w:tcW w:w="1152" w:type="dxa"/>
            <w:vMerge/>
          </w:tcPr>
          <w:p w:rsidR="00E63A5C" w:rsidRPr="00E63A5C" w:rsidRDefault="00E63A5C">
            <w:pPr>
              <w:pStyle w:val="ConsPlusNormal"/>
              <w:rPr>
                <w:color w:val="000000" w:themeColor="text1"/>
              </w:rPr>
            </w:pPr>
          </w:p>
        </w:tc>
        <w:tc>
          <w:tcPr>
            <w:tcW w:w="2835" w:type="dxa"/>
          </w:tcPr>
          <w:p w:rsidR="00E63A5C" w:rsidRPr="00E63A5C" w:rsidRDefault="00E63A5C">
            <w:pPr>
              <w:pStyle w:val="ConsPlusNormal"/>
              <w:rPr>
                <w:color w:val="000000" w:themeColor="text1"/>
              </w:rPr>
            </w:pPr>
            <w:r w:rsidRPr="00E63A5C">
              <w:rPr>
                <w:color w:val="000000" w:themeColor="text1"/>
              </w:rPr>
              <w:t>7.</w:t>
            </w:r>
          </w:p>
        </w:tc>
        <w:tc>
          <w:tcPr>
            <w:tcW w:w="1411" w:type="dxa"/>
          </w:tcPr>
          <w:p w:rsidR="00E63A5C" w:rsidRPr="00E63A5C" w:rsidRDefault="00E63A5C">
            <w:pPr>
              <w:pStyle w:val="ConsPlusNormal"/>
              <w:rPr>
                <w:color w:val="000000" w:themeColor="text1"/>
              </w:rPr>
            </w:pPr>
          </w:p>
        </w:tc>
        <w:tc>
          <w:tcPr>
            <w:tcW w:w="1184" w:type="dxa"/>
          </w:tcPr>
          <w:p w:rsidR="00E63A5C" w:rsidRPr="00E63A5C" w:rsidRDefault="00E63A5C">
            <w:pPr>
              <w:pStyle w:val="ConsPlusNormal"/>
              <w:rPr>
                <w:color w:val="000000" w:themeColor="text1"/>
              </w:rPr>
            </w:pPr>
          </w:p>
        </w:tc>
      </w:tr>
    </w:tbl>
    <w:p w:rsidR="00E63A5C" w:rsidRPr="00E63A5C" w:rsidRDefault="00E63A5C">
      <w:pPr>
        <w:pStyle w:val="ConsPlusNormal"/>
        <w:jc w:val="both"/>
        <w:rPr>
          <w:color w:val="000000" w:themeColor="text1"/>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jc w:val="both"/>
              <w:rPr>
                <w:color w:val="000000" w:themeColor="text1"/>
              </w:rPr>
            </w:pPr>
            <w:r w:rsidRPr="00E63A5C">
              <w:rPr>
                <w:color w:val="000000" w:themeColor="text1"/>
              </w:rPr>
              <w:t>Документы (сведения) представил:</w:t>
            </w:r>
          </w:p>
        </w:tc>
      </w:tr>
      <w:tr w:rsidR="00E63A5C" w:rsidRPr="00E63A5C">
        <w:tc>
          <w:tcPr>
            <w:tcW w:w="9062" w:type="dxa"/>
            <w:tcBorders>
              <w:top w:val="nil"/>
              <w:left w:val="nil"/>
              <w:right w:val="nil"/>
            </w:tcBorders>
          </w:tcPr>
          <w:p w:rsidR="00E63A5C" w:rsidRPr="00E63A5C" w:rsidRDefault="00E63A5C">
            <w:pPr>
              <w:pStyle w:val="ConsPlusNormal"/>
              <w:rPr>
                <w:color w:val="000000" w:themeColor="text1"/>
              </w:rPr>
            </w:pPr>
          </w:p>
        </w:tc>
      </w:tr>
      <w:tr w:rsidR="00E63A5C" w:rsidRPr="00E63A5C">
        <w:tblPrEx>
          <w:tblBorders>
            <w:insideH w:val="single" w:sz="4" w:space="0" w:color="auto"/>
          </w:tblBorders>
        </w:tblPrEx>
        <w:tc>
          <w:tcPr>
            <w:tcW w:w="9062" w:type="dxa"/>
            <w:tcBorders>
              <w:left w:val="nil"/>
              <w:right w:val="nil"/>
            </w:tcBorders>
          </w:tcPr>
          <w:p w:rsidR="00E63A5C" w:rsidRPr="00E63A5C" w:rsidRDefault="00E63A5C">
            <w:pPr>
              <w:pStyle w:val="ConsPlusNormal"/>
              <w:rPr>
                <w:color w:val="000000" w:themeColor="text1"/>
              </w:rPr>
            </w:pPr>
          </w:p>
        </w:tc>
      </w:tr>
      <w:tr w:rsidR="00E63A5C" w:rsidRPr="00E63A5C">
        <w:tblPrEx>
          <w:tblBorders>
            <w:insideH w:val="single" w:sz="4" w:space="0" w:color="auto"/>
          </w:tblBorders>
        </w:tblPrEx>
        <w:tc>
          <w:tcPr>
            <w:tcW w:w="9062" w:type="dxa"/>
            <w:tcBorders>
              <w:left w:val="nil"/>
              <w:bottom w:val="nil"/>
              <w:right w:val="nil"/>
            </w:tcBorders>
          </w:tcPr>
          <w:p w:rsidR="00E63A5C" w:rsidRPr="00E63A5C" w:rsidRDefault="00E63A5C">
            <w:pPr>
              <w:pStyle w:val="ConsPlusNormal"/>
              <w:jc w:val="center"/>
              <w:rPr>
                <w:color w:val="000000" w:themeColor="text1"/>
              </w:rPr>
            </w:pPr>
            <w:proofErr w:type="gramStart"/>
            <w:r w:rsidRPr="00E63A5C">
              <w:rPr>
                <w:color w:val="000000" w:themeColor="text1"/>
              </w:rPr>
              <w:t>(должность, фамилия и инициалы уполномоченного представителя организации (наименование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roofErr w:type="gramEnd"/>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jc w:val="both"/>
              <w:rPr>
                <w:color w:val="000000" w:themeColor="text1"/>
              </w:rPr>
            </w:pPr>
            <w:r w:rsidRPr="00E63A5C">
              <w:rPr>
                <w:color w:val="000000" w:themeColor="text1"/>
              </w:rPr>
              <w:t xml:space="preserve">Документ, подтверждающий полномочия представителя страхователя, прилагается на _____ </w:t>
            </w:r>
            <w:proofErr w:type="gramStart"/>
            <w:r w:rsidRPr="00E63A5C">
              <w:rPr>
                <w:color w:val="000000" w:themeColor="text1"/>
              </w:rPr>
              <w:t>л</w:t>
            </w:r>
            <w:proofErr w:type="gramEnd"/>
            <w:r w:rsidRPr="00E63A5C">
              <w:rPr>
                <w:color w:val="000000" w:themeColor="text1"/>
              </w:rPr>
              <w:t>.</w:t>
            </w:r>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2211"/>
        <w:gridCol w:w="340"/>
        <w:gridCol w:w="2484"/>
      </w:tblGrid>
      <w:tr w:rsidR="00E63A5C" w:rsidRPr="00E63A5C">
        <w:tc>
          <w:tcPr>
            <w:tcW w:w="3685" w:type="dxa"/>
            <w:tcBorders>
              <w:top w:val="nil"/>
              <w:left w:val="nil"/>
              <w:bottom w:val="single" w:sz="4" w:space="0" w:color="auto"/>
              <w:right w:val="nil"/>
            </w:tcBorders>
          </w:tcPr>
          <w:p w:rsidR="00E63A5C" w:rsidRPr="00E63A5C" w:rsidRDefault="00E63A5C">
            <w:pPr>
              <w:pStyle w:val="ConsPlusNormal"/>
              <w:rPr>
                <w:color w:val="000000" w:themeColor="text1"/>
              </w:rPr>
            </w:pPr>
          </w:p>
        </w:tc>
        <w:tc>
          <w:tcPr>
            <w:tcW w:w="340" w:type="dxa"/>
            <w:tcBorders>
              <w:top w:val="nil"/>
              <w:left w:val="nil"/>
              <w:bottom w:val="nil"/>
              <w:right w:val="nil"/>
            </w:tcBorders>
          </w:tcPr>
          <w:p w:rsidR="00E63A5C" w:rsidRPr="00E63A5C" w:rsidRDefault="00E63A5C">
            <w:pPr>
              <w:pStyle w:val="ConsPlusNormal"/>
              <w:rPr>
                <w:color w:val="000000" w:themeColor="text1"/>
              </w:rPr>
            </w:pPr>
          </w:p>
        </w:tc>
        <w:tc>
          <w:tcPr>
            <w:tcW w:w="2211" w:type="dxa"/>
            <w:tcBorders>
              <w:top w:val="nil"/>
              <w:left w:val="nil"/>
              <w:bottom w:val="single" w:sz="4" w:space="0" w:color="auto"/>
              <w:right w:val="nil"/>
            </w:tcBorders>
          </w:tcPr>
          <w:p w:rsidR="00E63A5C" w:rsidRPr="00E63A5C" w:rsidRDefault="00E63A5C">
            <w:pPr>
              <w:pStyle w:val="ConsPlusNormal"/>
              <w:rPr>
                <w:color w:val="000000" w:themeColor="text1"/>
              </w:rPr>
            </w:pPr>
          </w:p>
        </w:tc>
        <w:tc>
          <w:tcPr>
            <w:tcW w:w="340" w:type="dxa"/>
            <w:tcBorders>
              <w:top w:val="nil"/>
              <w:left w:val="nil"/>
              <w:bottom w:val="nil"/>
              <w:right w:val="nil"/>
            </w:tcBorders>
          </w:tcPr>
          <w:p w:rsidR="00E63A5C" w:rsidRPr="00E63A5C" w:rsidRDefault="00E63A5C">
            <w:pPr>
              <w:pStyle w:val="ConsPlusNormal"/>
              <w:rPr>
                <w:color w:val="000000" w:themeColor="text1"/>
              </w:rPr>
            </w:pPr>
          </w:p>
        </w:tc>
        <w:tc>
          <w:tcPr>
            <w:tcW w:w="2484" w:type="dxa"/>
            <w:tcBorders>
              <w:top w:val="nil"/>
              <w:left w:val="nil"/>
              <w:bottom w:val="nil"/>
              <w:right w:val="nil"/>
            </w:tcBorders>
          </w:tcPr>
          <w:p w:rsidR="00E63A5C" w:rsidRPr="00E63A5C" w:rsidRDefault="00E63A5C">
            <w:pPr>
              <w:pStyle w:val="ConsPlusNormal"/>
              <w:rPr>
                <w:color w:val="000000" w:themeColor="text1"/>
              </w:rPr>
            </w:pPr>
          </w:p>
        </w:tc>
      </w:tr>
      <w:tr w:rsidR="00E63A5C" w:rsidRPr="00E63A5C">
        <w:tc>
          <w:tcPr>
            <w:tcW w:w="3685" w:type="dxa"/>
            <w:tcBorders>
              <w:top w:val="single" w:sz="4" w:space="0" w:color="auto"/>
              <w:left w:val="nil"/>
              <w:bottom w:val="nil"/>
              <w:right w:val="nil"/>
            </w:tcBorders>
          </w:tcPr>
          <w:p w:rsidR="00E63A5C" w:rsidRPr="00E63A5C" w:rsidRDefault="00E63A5C">
            <w:pPr>
              <w:pStyle w:val="ConsPlusNormal"/>
              <w:jc w:val="center"/>
              <w:rPr>
                <w:color w:val="000000" w:themeColor="text1"/>
              </w:rPr>
            </w:pPr>
            <w:r w:rsidRPr="00E63A5C">
              <w:rPr>
                <w:color w:val="000000" w:themeColor="text1"/>
              </w:rPr>
              <w:t>(подпись)</w:t>
            </w:r>
          </w:p>
        </w:tc>
        <w:tc>
          <w:tcPr>
            <w:tcW w:w="340" w:type="dxa"/>
            <w:tcBorders>
              <w:top w:val="nil"/>
              <w:left w:val="nil"/>
              <w:bottom w:val="nil"/>
              <w:right w:val="nil"/>
            </w:tcBorders>
          </w:tcPr>
          <w:p w:rsidR="00E63A5C" w:rsidRPr="00E63A5C" w:rsidRDefault="00E63A5C">
            <w:pPr>
              <w:pStyle w:val="ConsPlusNormal"/>
              <w:rPr>
                <w:color w:val="000000" w:themeColor="text1"/>
              </w:rPr>
            </w:pPr>
          </w:p>
        </w:tc>
        <w:tc>
          <w:tcPr>
            <w:tcW w:w="2211" w:type="dxa"/>
            <w:tcBorders>
              <w:top w:val="single" w:sz="4" w:space="0" w:color="auto"/>
              <w:left w:val="nil"/>
              <w:bottom w:val="nil"/>
              <w:right w:val="nil"/>
            </w:tcBorders>
          </w:tcPr>
          <w:p w:rsidR="00E63A5C" w:rsidRPr="00E63A5C" w:rsidRDefault="00E63A5C">
            <w:pPr>
              <w:pStyle w:val="ConsPlusNormal"/>
              <w:jc w:val="center"/>
              <w:rPr>
                <w:color w:val="000000" w:themeColor="text1"/>
              </w:rPr>
            </w:pPr>
            <w:r w:rsidRPr="00E63A5C">
              <w:rPr>
                <w:color w:val="000000" w:themeColor="text1"/>
              </w:rPr>
              <w:t>(дата)</w:t>
            </w:r>
          </w:p>
        </w:tc>
        <w:tc>
          <w:tcPr>
            <w:tcW w:w="340" w:type="dxa"/>
            <w:tcBorders>
              <w:top w:val="nil"/>
              <w:left w:val="nil"/>
              <w:bottom w:val="nil"/>
              <w:right w:val="nil"/>
            </w:tcBorders>
          </w:tcPr>
          <w:p w:rsidR="00E63A5C" w:rsidRPr="00E63A5C" w:rsidRDefault="00E63A5C">
            <w:pPr>
              <w:pStyle w:val="ConsPlusNormal"/>
              <w:rPr>
                <w:color w:val="000000" w:themeColor="text1"/>
              </w:rPr>
            </w:pPr>
          </w:p>
        </w:tc>
        <w:tc>
          <w:tcPr>
            <w:tcW w:w="2484" w:type="dxa"/>
            <w:tcBorders>
              <w:top w:val="nil"/>
              <w:left w:val="nil"/>
              <w:bottom w:val="nil"/>
              <w:right w:val="nil"/>
            </w:tcBorders>
          </w:tcPr>
          <w:p w:rsidR="00E63A5C" w:rsidRPr="00E63A5C" w:rsidRDefault="00E63A5C">
            <w:pPr>
              <w:pStyle w:val="ConsPlusNormal"/>
              <w:rPr>
                <w:color w:val="000000" w:themeColor="text1"/>
              </w:rPr>
            </w:pPr>
          </w:p>
        </w:tc>
      </w:tr>
      <w:tr w:rsidR="00E63A5C" w:rsidRPr="00E63A5C">
        <w:tc>
          <w:tcPr>
            <w:tcW w:w="3685" w:type="dxa"/>
            <w:tcBorders>
              <w:top w:val="nil"/>
              <w:left w:val="nil"/>
              <w:bottom w:val="nil"/>
              <w:right w:val="nil"/>
            </w:tcBorders>
          </w:tcPr>
          <w:p w:rsidR="00E63A5C" w:rsidRPr="00E63A5C" w:rsidRDefault="00E63A5C">
            <w:pPr>
              <w:pStyle w:val="ConsPlusNormal"/>
              <w:rPr>
                <w:color w:val="000000" w:themeColor="text1"/>
              </w:rPr>
            </w:pPr>
          </w:p>
        </w:tc>
        <w:tc>
          <w:tcPr>
            <w:tcW w:w="340" w:type="dxa"/>
            <w:tcBorders>
              <w:top w:val="nil"/>
              <w:left w:val="nil"/>
              <w:bottom w:val="nil"/>
              <w:right w:val="nil"/>
            </w:tcBorders>
          </w:tcPr>
          <w:p w:rsidR="00E63A5C" w:rsidRPr="00E63A5C" w:rsidRDefault="00E63A5C">
            <w:pPr>
              <w:pStyle w:val="ConsPlusNormal"/>
              <w:rPr>
                <w:color w:val="000000" w:themeColor="text1"/>
              </w:rPr>
            </w:pPr>
          </w:p>
        </w:tc>
        <w:tc>
          <w:tcPr>
            <w:tcW w:w="2211" w:type="dxa"/>
            <w:tcBorders>
              <w:top w:val="nil"/>
              <w:left w:val="nil"/>
              <w:bottom w:val="nil"/>
              <w:right w:val="nil"/>
            </w:tcBorders>
          </w:tcPr>
          <w:p w:rsidR="00E63A5C" w:rsidRPr="00E63A5C" w:rsidRDefault="00E63A5C">
            <w:pPr>
              <w:pStyle w:val="ConsPlusNormal"/>
              <w:rPr>
                <w:color w:val="000000" w:themeColor="text1"/>
              </w:rPr>
            </w:pPr>
          </w:p>
        </w:tc>
        <w:tc>
          <w:tcPr>
            <w:tcW w:w="340" w:type="dxa"/>
            <w:tcBorders>
              <w:top w:val="nil"/>
              <w:left w:val="nil"/>
              <w:bottom w:val="nil"/>
              <w:right w:val="nil"/>
            </w:tcBorders>
          </w:tcPr>
          <w:p w:rsidR="00E63A5C" w:rsidRPr="00E63A5C" w:rsidRDefault="00E63A5C">
            <w:pPr>
              <w:pStyle w:val="ConsPlusNormal"/>
              <w:rPr>
                <w:color w:val="000000" w:themeColor="text1"/>
              </w:rPr>
            </w:pPr>
          </w:p>
        </w:tc>
        <w:tc>
          <w:tcPr>
            <w:tcW w:w="2484" w:type="dxa"/>
            <w:tcBorders>
              <w:top w:val="nil"/>
              <w:left w:val="nil"/>
              <w:bottom w:val="nil"/>
              <w:right w:val="nil"/>
            </w:tcBorders>
          </w:tcPr>
          <w:p w:rsidR="00E63A5C" w:rsidRPr="00E63A5C" w:rsidRDefault="00E63A5C">
            <w:pPr>
              <w:pStyle w:val="ConsPlusNormal"/>
              <w:jc w:val="center"/>
              <w:rPr>
                <w:color w:val="000000" w:themeColor="text1"/>
              </w:rPr>
            </w:pPr>
            <w:r w:rsidRPr="00E63A5C">
              <w:rPr>
                <w:color w:val="000000" w:themeColor="text1"/>
              </w:rPr>
              <w:t>М.П. (при наличии)</w:t>
            </w:r>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jc w:val="both"/>
              <w:rPr>
                <w:color w:val="000000" w:themeColor="text1"/>
              </w:rPr>
            </w:pPr>
            <w:r w:rsidRPr="00E63A5C">
              <w:rPr>
                <w:color w:val="000000" w:themeColor="text1"/>
              </w:rPr>
              <w:t>Контактный номер телефона (с указанием кода) страхователя</w:t>
            </w:r>
          </w:p>
          <w:p w:rsidR="00E63A5C" w:rsidRPr="00E63A5C" w:rsidRDefault="00E63A5C">
            <w:pPr>
              <w:pStyle w:val="ConsPlusNormal"/>
              <w:jc w:val="both"/>
              <w:rPr>
                <w:color w:val="000000" w:themeColor="text1"/>
              </w:rPr>
            </w:pPr>
            <w:r w:rsidRPr="00E63A5C">
              <w:rPr>
                <w:color w:val="000000" w:themeColor="text1"/>
              </w:rPr>
              <w:t>(уполномоченного представителя)</w:t>
            </w:r>
          </w:p>
        </w:tc>
      </w:tr>
    </w:tbl>
    <w:p w:rsidR="00E63A5C" w:rsidRPr="00E63A5C" w:rsidRDefault="00E63A5C">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61"/>
        <w:gridCol w:w="382"/>
      </w:tblGrid>
      <w:tr w:rsidR="00E63A5C" w:rsidRPr="00E63A5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nil"/>
              <w:bottom w:val="nil"/>
            </w:tcBorders>
            <w:vAlign w:val="center"/>
          </w:tcPr>
          <w:p w:rsidR="00E63A5C" w:rsidRPr="00E63A5C" w:rsidRDefault="00E63A5C">
            <w:pPr>
              <w:pStyle w:val="ConsPlusNormal"/>
              <w:jc w:val="center"/>
              <w:rPr>
                <w:color w:val="000000" w:themeColor="text1"/>
              </w:rPr>
            </w:pPr>
            <w:r w:rsidRPr="00E63A5C">
              <w:rPr>
                <w:color w:val="000000" w:themeColor="text1"/>
              </w:rPr>
              <w:t>-</w:t>
            </w: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nil"/>
              <w:bottom w:val="nil"/>
            </w:tcBorders>
            <w:vAlign w:val="center"/>
          </w:tcPr>
          <w:p w:rsidR="00E63A5C" w:rsidRPr="00E63A5C" w:rsidRDefault="00E63A5C">
            <w:pPr>
              <w:pStyle w:val="ConsPlusNormal"/>
              <w:jc w:val="center"/>
              <w:rPr>
                <w:color w:val="000000" w:themeColor="text1"/>
              </w:rPr>
            </w:pPr>
            <w:r w:rsidRPr="00E63A5C">
              <w:rPr>
                <w:color w:val="000000" w:themeColor="text1"/>
              </w:rPr>
              <w:t>-</w:t>
            </w: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nil"/>
              <w:bottom w:val="nil"/>
            </w:tcBorders>
            <w:vAlign w:val="center"/>
          </w:tcPr>
          <w:p w:rsidR="00E63A5C" w:rsidRPr="00E63A5C" w:rsidRDefault="00E63A5C">
            <w:pPr>
              <w:pStyle w:val="ConsPlusNormal"/>
              <w:jc w:val="center"/>
              <w:rPr>
                <w:color w:val="000000" w:themeColor="text1"/>
              </w:rPr>
            </w:pPr>
            <w:r w:rsidRPr="00E63A5C">
              <w:rPr>
                <w:color w:val="000000" w:themeColor="text1"/>
              </w:rPr>
              <w:t>-</w:t>
            </w: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61" w:type="dxa"/>
            <w:tcBorders>
              <w:top w:val="nil"/>
              <w:bottom w:val="nil"/>
            </w:tcBorders>
            <w:vAlign w:val="center"/>
          </w:tcPr>
          <w:p w:rsidR="00E63A5C" w:rsidRPr="00E63A5C" w:rsidRDefault="00E63A5C">
            <w:pPr>
              <w:pStyle w:val="ConsPlusNormal"/>
              <w:jc w:val="center"/>
              <w:rPr>
                <w:color w:val="000000" w:themeColor="text1"/>
              </w:rPr>
            </w:pPr>
            <w:r w:rsidRPr="00E63A5C">
              <w:rPr>
                <w:color w:val="000000" w:themeColor="text1"/>
              </w:rPr>
              <w:t>-</w:t>
            </w:r>
          </w:p>
        </w:tc>
        <w:tc>
          <w:tcPr>
            <w:tcW w:w="361" w:type="dxa"/>
            <w:tcBorders>
              <w:top w:val="single" w:sz="4" w:space="0" w:color="auto"/>
              <w:bottom w:val="single" w:sz="4" w:space="0" w:color="auto"/>
            </w:tcBorders>
          </w:tcPr>
          <w:p w:rsidR="00E63A5C" w:rsidRPr="00E63A5C" w:rsidRDefault="00E63A5C">
            <w:pPr>
              <w:pStyle w:val="ConsPlusNormal"/>
              <w:rPr>
                <w:color w:val="000000" w:themeColor="text1"/>
              </w:rPr>
            </w:pPr>
          </w:p>
        </w:tc>
        <w:tc>
          <w:tcPr>
            <w:tcW w:w="382" w:type="dxa"/>
            <w:tcBorders>
              <w:top w:val="single" w:sz="4" w:space="0" w:color="auto"/>
              <w:bottom w:val="single" w:sz="4" w:space="0" w:color="auto"/>
            </w:tcBorders>
          </w:tcPr>
          <w:p w:rsidR="00E63A5C" w:rsidRPr="00E63A5C" w:rsidRDefault="00E63A5C">
            <w:pPr>
              <w:pStyle w:val="ConsPlusNormal"/>
              <w:rPr>
                <w:color w:val="000000" w:themeColor="text1"/>
              </w:rPr>
            </w:pPr>
          </w:p>
        </w:tc>
      </w:tr>
    </w:tbl>
    <w:p w:rsidR="00E63A5C" w:rsidRPr="00E63A5C" w:rsidRDefault="00E63A5C">
      <w:pPr>
        <w:pStyle w:val="ConsPlusNormal"/>
        <w:jc w:val="both"/>
        <w:rPr>
          <w:color w:val="000000" w:themeColor="text1"/>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jc w:val="both"/>
              <w:rPr>
                <w:color w:val="000000" w:themeColor="text1"/>
              </w:rPr>
            </w:pPr>
            <w:r w:rsidRPr="00E63A5C">
              <w:rPr>
                <w:color w:val="000000" w:themeColor="text1"/>
              </w:rPr>
              <w:t>Адрес электронной почты страхователя (уполномоченного представителя) (при наличии)</w:t>
            </w:r>
          </w:p>
        </w:tc>
      </w:tr>
      <w:tr w:rsidR="00E63A5C" w:rsidRPr="00E63A5C">
        <w:tc>
          <w:tcPr>
            <w:tcW w:w="9062" w:type="dxa"/>
            <w:tcBorders>
              <w:top w:val="nil"/>
              <w:left w:val="nil"/>
              <w:bottom w:val="single" w:sz="4" w:space="0" w:color="auto"/>
              <w:right w:val="nil"/>
            </w:tcBorders>
          </w:tcPr>
          <w:p w:rsidR="00E63A5C" w:rsidRPr="00E63A5C" w:rsidRDefault="00E63A5C">
            <w:pPr>
              <w:pStyle w:val="ConsPlusNormal"/>
              <w:rPr>
                <w:color w:val="000000" w:themeColor="text1"/>
              </w:rPr>
            </w:pPr>
          </w:p>
        </w:tc>
      </w:tr>
    </w:tbl>
    <w:p w:rsidR="00E63A5C" w:rsidRPr="00E63A5C" w:rsidRDefault="00E63A5C">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E63A5C" w:rsidRPr="00E63A5C">
        <w:tc>
          <w:tcPr>
            <w:tcW w:w="9062" w:type="dxa"/>
            <w:tcBorders>
              <w:top w:val="nil"/>
              <w:left w:val="nil"/>
              <w:bottom w:val="nil"/>
              <w:right w:val="nil"/>
            </w:tcBorders>
          </w:tcPr>
          <w:p w:rsidR="00E63A5C" w:rsidRPr="00E63A5C" w:rsidRDefault="00E63A5C">
            <w:pPr>
              <w:pStyle w:val="ConsPlusNormal"/>
              <w:jc w:val="both"/>
              <w:rPr>
                <w:color w:val="000000" w:themeColor="text1"/>
              </w:rPr>
            </w:pPr>
            <w:r w:rsidRPr="00E63A5C">
              <w:rPr>
                <w:color w:val="000000" w:themeColor="text1"/>
              </w:rPr>
              <w:t>Отметка работника территориального органа Фонда пенсионного и социального страхования Российской Федерации о принятии документов (сведений):</w:t>
            </w:r>
          </w:p>
        </w:tc>
      </w:tr>
    </w:tbl>
    <w:p w:rsidR="00E63A5C" w:rsidRPr="00E63A5C" w:rsidRDefault="00E63A5C">
      <w:pPr>
        <w:pStyle w:val="ConsPlusNormal"/>
        <w:jc w:val="both"/>
        <w:rPr>
          <w:color w:val="000000" w:themeColor="text1"/>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0"/>
        <w:gridCol w:w="340"/>
        <w:gridCol w:w="1580"/>
        <w:gridCol w:w="418"/>
        <w:gridCol w:w="1352"/>
      </w:tblGrid>
      <w:tr w:rsidR="00E63A5C" w:rsidRPr="00E63A5C">
        <w:tc>
          <w:tcPr>
            <w:tcW w:w="5370" w:type="dxa"/>
            <w:tcBorders>
              <w:top w:val="nil"/>
              <w:left w:val="nil"/>
              <w:right w:val="nil"/>
            </w:tcBorders>
          </w:tcPr>
          <w:p w:rsidR="00E63A5C" w:rsidRPr="00E63A5C" w:rsidRDefault="00E63A5C">
            <w:pPr>
              <w:pStyle w:val="ConsPlusNormal"/>
              <w:rPr>
                <w:color w:val="000000" w:themeColor="text1"/>
              </w:rPr>
            </w:pPr>
          </w:p>
        </w:tc>
        <w:tc>
          <w:tcPr>
            <w:tcW w:w="340" w:type="dxa"/>
            <w:tcBorders>
              <w:top w:val="nil"/>
              <w:left w:val="nil"/>
              <w:bottom w:val="nil"/>
              <w:right w:val="nil"/>
            </w:tcBorders>
          </w:tcPr>
          <w:p w:rsidR="00E63A5C" w:rsidRPr="00E63A5C" w:rsidRDefault="00E63A5C">
            <w:pPr>
              <w:pStyle w:val="ConsPlusNormal"/>
              <w:rPr>
                <w:color w:val="000000" w:themeColor="text1"/>
              </w:rPr>
            </w:pPr>
          </w:p>
        </w:tc>
        <w:tc>
          <w:tcPr>
            <w:tcW w:w="1580" w:type="dxa"/>
            <w:tcBorders>
              <w:top w:val="nil"/>
              <w:left w:val="nil"/>
              <w:right w:val="nil"/>
            </w:tcBorders>
          </w:tcPr>
          <w:p w:rsidR="00E63A5C" w:rsidRPr="00E63A5C" w:rsidRDefault="00E63A5C">
            <w:pPr>
              <w:pStyle w:val="ConsPlusNormal"/>
              <w:rPr>
                <w:color w:val="000000" w:themeColor="text1"/>
              </w:rPr>
            </w:pPr>
          </w:p>
        </w:tc>
        <w:tc>
          <w:tcPr>
            <w:tcW w:w="418" w:type="dxa"/>
            <w:tcBorders>
              <w:top w:val="nil"/>
              <w:left w:val="nil"/>
              <w:bottom w:val="nil"/>
              <w:right w:val="nil"/>
            </w:tcBorders>
          </w:tcPr>
          <w:p w:rsidR="00E63A5C" w:rsidRPr="00E63A5C" w:rsidRDefault="00E63A5C">
            <w:pPr>
              <w:pStyle w:val="ConsPlusNormal"/>
              <w:rPr>
                <w:color w:val="000000" w:themeColor="text1"/>
              </w:rPr>
            </w:pPr>
          </w:p>
        </w:tc>
        <w:tc>
          <w:tcPr>
            <w:tcW w:w="1352" w:type="dxa"/>
            <w:tcBorders>
              <w:top w:val="nil"/>
              <w:left w:val="nil"/>
              <w:right w:val="nil"/>
            </w:tcBorders>
          </w:tcPr>
          <w:p w:rsidR="00E63A5C" w:rsidRPr="00E63A5C" w:rsidRDefault="00E63A5C">
            <w:pPr>
              <w:pStyle w:val="ConsPlusNormal"/>
              <w:rPr>
                <w:color w:val="000000" w:themeColor="text1"/>
              </w:rPr>
            </w:pPr>
          </w:p>
        </w:tc>
      </w:tr>
      <w:tr w:rsidR="00E63A5C" w:rsidRPr="00E63A5C">
        <w:tc>
          <w:tcPr>
            <w:tcW w:w="5370" w:type="dxa"/>
            <w:tcBorders>
              <w:left w:val="nil"/>
              <w:bottom w:val="nil"/>
              <w:right w:val="nil"/>
            </w:tcBorders>
          </w:tcPr>
          <w:p w:rsidR="00E63A5C" w:rsidRPr="00E63A5C" w:rsidRDefault="00E63A5C">
            <w:pPr>
              <w:pStyle w:val="ConsPlusNormal"/>
              <w:jc w:val="center"/>
              <w:rPr>
                <w:color w:val="000000" w:themeColor="text1"/>
              </w:rPr>
            </w:pPr>
            <w:r w:rsidRPr="00E63A5C">
              <w:rPr>
                <w:color w:val="000000" w:themeColor="text1"/>
              </w:rPr>
              <w:t>(должность, фамилия и инициалы работника территориального органа Фонда пенсионного и социального страхования Российской Федерации)</w:t>
            </w:r>
          </w:p>
        </w:tc>
        <w:tc>
          <w:tcPr>
            <w:tcW w:w="340" w:type="dxa"/>
            <w:tcBorders>
              <w:top w:val="nil"/>
              <w:left w:val="nil"/>
              <w:bottom w:val="nil"/>
              <w:right w:val="nil"/>
            </w:tcBorders>
          </w:tcPr>
          <w:p w:rsidR="00E63A5C" w:rsidRPr="00E63A5C" w:rsidRDefault="00E63A5C">
            <w:pPr>
              <w:pStyle w:val="ConsPlusNormal"/>
              <w:rPr>
                <w:color w:val="000000" w:themeColor="text1"/>
              </w:rPr>
            </w:pPr>
          </w:p>
        </w:tc>
        <w:tc>
          <w:tcPr>
            <w:tcW w:w="1580" w:type="dxa"/>
            <w:tcBorders>
              <w:left w:val="nil"/>
              <w:bottom w:val="nil"/>
              <w:right w:val="nil"/>
            </w:tcBorders>
          </w:tcPr>
          <w:p w:rsidR="00E63A5C" w:rsidRPr="00E63A5C" w:rsidRDefault="00E63A5C">
            <w:pPr>
              <w:pStyle w:val="ConsPlusNormal"/>
              <w:jc w:val="center"/>
              <w:rPr>
                <w:color w:val="000000" w:themeColor="text1"/>
              </w:rPr>
            </w:pPr>
            <w:r w:rsidRPr="00E63A5C">
              <w:rPr>
                <w:color w:val="000000" w:themeColor="text1"/>
              </w:rPr>
              <w:t>(подпись)</w:t>
            </w:r>
          </w:p>
        </w:tc>
        <w:tc>
          <w:tcPr>
            <w:tcW w:w="418" w:type="dxa"/>
            <w:tcBorders>
              <w:top w:val="nil"/>
              <w:left w:val="nil"/>
              <w:bottom w:val="nil"/>
              <w:right w:val="nil"/>
            </w:tcBorders>
          </w:tcPr>
          <w:p w:rsidR="00E63A5C" w:rsidRPr="00E63A5C" w:rsidRDefault="00E63A5C">
            <w:pPr>
              <w:pStyle w:val="ConsPlusNormal"/>
              <w:rPr>
                <w:color w:val="000000" w:themeColor="text1"/>
              </w:rPr>
            </w:pPr>
          </w:p>
        </w:tc>
        <w:tc>
          <w:tcPr>
            <w:tcW w:w="1352" w:type="dxa"/>
            <w:tcBorders>
              <w:left w:val="nil"/>
              <w:bottom w:val="nil"/>
              <w:right w:val="nil"/>
            </w:tcBorders>
          </w:tcPr>
          <w:p w:rsidR="00E63A5C" w:rsidRPr="00E63A5C" w:rsidRDefault="00E63A5C">
            <w:pPr>
              <w:pStyle w:val="ConsPlusNormal"/>
              <w:jc w:val="center"/>
              <w:rPr>
                <w:color w:val="000000" w:themeColor="text1"/>
              </w:rPr>
            </w:pPr>
            <w:r w:rsidRPr="00E63A5C">
              <w:rPr>
                <w:color w:val="000000" w:themeColor="text1"/>
              </w:rPr>
              <w:t>(дата)</w:t>
            </w:r>
          </w:p>
        </w:tc>
      </w:tr>
    </w:tbl>
    <w:p w:rsidR="00E63A5C" w:rsidRPr="00E63A5C" w:rsidRDefault="00E63A5C">
      <w:pPr>
        <w:pStyle w:val="ConsPlusNormal"/>
        <w:jc w:val="both"/>
        <w:rPr>
          <w:color w:val="000000" w:themeColor="text1"/>
        </w:rPr>
      </w:pPr>
    </w:p>
    <w:p w:rsidR="00E63A5C" w:rsidRPr="00E63A5C" w:rsidRDefault="00E63A5C">
      <w:pPr>
        <w:pStyle w:val="ConsPlusNormal"/>
        <w:jc w:val="both"/>
        <w:rPr>
          <w:color w:val="000000" w:themeColor="text1"/>
        </w:rPr>
      </w:pPr>
    </w:p>
    <w:p w:rsidR="00E63A5C" w:rsidRPr="00E63A5C" w:rsidRDefault="00E63A5C">
      <w:pPr>
        <w:pStyle w:val="ConsPlusNormal"/>
        <w:pBdr>
          <w:bottom w:val="single" w:sz="6" w:space="0" w:color="auto"/>
        </w:pBdr>
        <w:spacing w:before="100" w:after="100"/>
        <w:jc w:val="both"/>
        <w:rPr>
          <w:color w:val="000000" w:themeColor="text1"/>
          <w:sz w:val="2"/>
          <w:szCs w:val="2"/>
        </w:rPr>
      </w:pPr>
    </w:p>
    <w:p w:rsidR="00A90FE6" w:rsidRPr="00E63A5C" w:rsidRDefault="00A90FE6">
      <w:pPr>
        <w:rPr>
          <w:color w:val="000000" w:themeColor="text1"/>
        </w:rPr>
      </w:pPr>
    </w:p>
    <w:sectPr w:rsidR="00A90FE6" w:rsidRPr="00E63A5C" w:rsidSect="007B5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5C"/>
    <w:rsid w:val="00A90FE6"/>
    <w:rsid w:val="00E63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A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3A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3A5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A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3A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63A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7296&amp;dst=100023" TargetMode="External"/><Relationship Id="rId13" Type="http://schemas.openxmlformats.org/officeDocument/2006/relationships/hyperlink" Target="https://login.consultant.ru/link/?req=doc&amp;base=LAW&amp;n=470690" TargetMode="External"/><Relationship Id="rId18" Type="http://schemas.openxmlformats.org/officeDocument/2006/relationships/hyperlink" Target="https://login.consultant.ru/link/?req=doc&amp;base=LAW&amp;n=479622&amp;dst=38" TargetMode="External"/><Relationship Id="rId26" Type="http://schemas.openxmlformats.org/officeDocument/2006/relationships/hyperlink" Target="https://login.consultant.ru/link/?req=doc&amp;base=LAW&amp;n=417296&amp;dst=100228" TargetMode="External"/><Relationship Id="rId3" Type="http://schemas.openxmlformats.org/officeDocument/2006/relationships/settings" Target="settings.xml"/><Relationship Id="rId21" Type="http://schemas.openxmlformats.org/officeDocument/2006/relationships/hyperlink" Target="https://login.consultant.ru/link/?req=doc&amp;base=LAW&amp;n=470690" TargetMode="External"/><Relationship Id="rId34" Type="http://schemas.openxmlformats.org/officeDocument/2006/relationships/hyperlink" Target="https://login.consultant.ru/link/?req=doc&amp;base=LAW&amp;n=466153&amp;dst=100014" TargetMode="External"/><Relationship Id="rId7" Type="http://schemas.openxmlformats.org/officeDocument/2006/relationships/hyperlink" Target="https://login.consultant.ru/link/?req=doc&amp;base=LAW&amp;n=466153&amp;dst=100014" TargetMode="External"/><Relationship Id="rId12" Type="http://schemas.openxmlformats.org/officeDocument/2006/relationships/hyperlink" Target="https://login.consultant.ru/link/?req=doc&amp;base=LAW&amp;n=437431&amp;dst=100094" TargetMode="External"/><Relationship Id="rId17" Type="http://schemas.openxmlformats.org/officeDocument/2006/relationships/hyperlink" Target="https://login.consultant.ru/link/?req=doc&amp;base=LAW&amp;n=417296&amp;dst=100023" TargetMode="External"/><Relationship Id="rId25" Type="http://schemas.openxmlformats.org/officeDocument/2006/relationships/hyperlink" Target="https://login.consultant.ru/link/?req=doc&amp;base=LAW&amp;n=417296&amp;dst=100023" TargetMode="External"/><Relationship Id="rId33" Type="http://schemas.openxmlformats.org/officeDocument/2006/relationships/hyperlink" Target="https://login.consultant.ru/link/?req=doc&amp;base=LAW&amp;n=494998&amp;dst=100033"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181977" TargetMode="External"/><Relationship Id="rId20" Type="http://schemas.openxmlformats.org/officeDocument/2006/relationships/hyperlink" Target="https://login.consultant.ru/link/?req=doc&amp;base=LAW&amp;n=437431&amp;dst=100094" TargetMode="External"/><Relationship Id="rId29" Type="http://schemas.openxmlformats.org/officeDocument/2006/relationships/hyperlink" Target="https://login.consultant.ru/link/?req=doc&amp;base=LAW&amp;n=417296&amp;dst=100023" TargetMode="External"/><Relationship Id="rId1" Type="http://schemas.openxmlformats.org/officeDocument/2006/relationships/styles" Target="styles.xml"/><Relationship Id="rId6" Type="http://schemas.openxmlformats.org/officeDocument/2006/relationships/hyperlink" Target="https://login.consultant.ru/link/?req=doc&amp;base=LAW&amp;n=480795&amp;dst=100036" TargetMode="External"/><Relationship Id="rId11" Type="http://schemas.openxmlformats.org/officeDocument/2006/relationships/hyperlink" Target="https://login.consultant.ru/link/?req=doc&amp;base=LAW&amp;n=437431" TargetMode="External"/><Relationship Id="rId24" Type="http://schemas.openxmlformats.org/officeDocument/2006/relationships/hyperlink" Target="https://login.consultant.ru/link/?req=doc&amp;base=LAW&amp;n=473855&amp;dst=100229" TargetMode="External"/><Relationship Id="rId32" Type="http://schemas.openxmlformats.org/officeDocument/2006/relationships/hyperlink" Target="https://login.consultant.ru/link/?req=doc&amp;base=LAW&amp;n=417296&amp;dst=100335" TargetMode="External"/><Relationship Id="rId37" Type="http://schemas.openxmlformats.org/officeDocument/2006/relationships/fontTable" Target="fontTable.xml"/><Relationship Id="rId5" Type="http://schemas.openxmlformats.org/officeDocument/2006/relationships/hyperlink" Target="https://login.consultant.ru/link/?req=doc&amp;base=LAW&amp;n=494645&amp;dst=100032" TargetMode="External"/><Relationship Id="rId15" Type="http://schemas.openxmlformats.org/officeDocument/2006/relationships/hyperlink" Target="https://login.consultant.ru/link/?req=doc&amp;base=LAW&amp;n=466514" TargetMode="External"/><Relationship Id="rId23" Type="http://schemas.openxmlformats.org/officeDocument/2006/relationships/hyperlink" Target="https://login.consultant.ru/link/?req=doc&amp;base=LAW&amp;n=181977" TargetMode="External"/><Relationship Id="rId28" Type="http://schemas.openxmlformats.org/officeDocument/2006/relationships/hyperlink" Target="https://login.consultant.ru/link/?req=doc&amp;base=LAW&amp;n=473855&amp;dst=1" TargetMode="External"/><Relationship Id="rId36" Type="http://schemas.openxmlformats.org/officeDocument/2006/relationships/hyperlink" Target="https://login.consultant.ru/link/?req=doc&amp;base=LAW&amp;n=466153&amp;dst=100014" TargetMode="External"/><Relationship Id="rId10" Type="http://schemas.openxmlformats.org/officeDocument/2006/relationships/hyperlink" Target="https://login.consultant.ru/link/?req=doc&amp;base=LAW&amp;n=479622" TargetMode="External"/><Relationship Id="rId19" Type="http://schemas.openxmlformats.org/officeDocument/2006/relationships/hyperlink" Target="https://login.consultant.ru/link/?req=doc&amp;base=LAW&amp;n=437431" TargetMode="External"/><Relationship Id="rId31" Type="http://schemas.openxmlformats.org/officeDocument/2006/relationships/hyperlink" Target="https://login.consultant.ru/link/?req=doc&amp;base=LAW&amp;n=417296&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622&amp;dst=38" TargetMode="External"/><Relationship Id="rId14" Type="http://schemas.openxmlformats.org/officeDocument/2006/relationships/hyperlink" Target="https://login.consultant.ru/link/?req=doc&amp;base=LAW&amp;n=466512" TargetMode="External"/><Relationship Id="rId22" Type="http://schemas.openxmlformats.org/officeDocument/2006/relationships/hyperlink" Target="https://login.consultant.ru/link/?req=doc&amp;base=LAW&amp;n=466512" TargetMode="External"/><Relationship Id="rId27" Type="http://schemas.openxmlformats.org/officeDocument/2006/relationships/hyperlink" Target="https://login.consultant.ru/link/?req=doc&amp;base=LAW&amp;n=437431&amp;dst=100094" TargetMode="External"/><Relationship Id="rId30" Type="http://schemas.openxmlformats.org/officeDocument/2006/relationships/hyperlink" Target="https://login.consultant.ru/link/?req=doc&amp;base=LAW&amp;n=473855&amp;dst=100362" TargetMode="External"/><Relationship Id="rId35" Type="http://schemas.openxmlformats.org/officeDocument/2006/relationships/hyperlink" Target="https://login.consultant.ru/link/?req=doc&amp;base=LAW&amp;n=417296&amp;dst=100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4255</Words>
  <Characters>24260</Characters>
  <Application>Microsoft Office Word</Application>
  <DocSecurity>0</DocSecurity>
  <Lines>202</Lines>
  <Paragraphs>56</Paragraphs>
  <ScaleCrop>false</ScaleCrop>
  <Company/>
  <LinksUpToDate>false</LinksUpToDate>
  <CharactersWithSpaces>28459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2025-01-30T08:24:00Z</dcterms:created>
  <dcterms:modified xsi:type="dcterms:W3CDTF">2025-01-30T08:25:00Z</dcterms:modified>
</cp:coreProperties>
</file>