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D7" w:rsidRPr="00411F8C" w:rsidRDefault="000345D7">
      <w:pPr>
        <w:pStyle w:val="ConsPlusTitlePage"/>
        <w:rPr>
          <w:color w:val="000000" w:themeColor="text1"/>
          <w:sz w:val="26"/>
          <w:szCs w:val="26"/>
        </w:rPr>
      </w:pPr>
      <w:bookmarkStart w:id="0" w:name="_GoBack"/>
      <w:r w:rsidRPr="00411F8C">
        <w:rPr>
          <w:color w:val="000000" w:themeColor="text1"/>
          <w:sz w:val="26"/>
          <w:szCs w:val="26"/>
        </w:rPr>
        <w:br/>
      </w:r>
    </w:p>
    <w:p w:rsidR="000345D7" w:rsidRPr="00411F8C" w:rsidRDefault="000345D7">
      <w:pPr>
        <w:pStyle w:val="ConsPlusNormal"/>
        <w:jc w:val="both"/>
        <w:outlineLvl w:val="0"/>
        <w:rPr>
          <w:color w:val="000000" w:themeColor="text1"/>
          <w:sz w:val="26"/>
          <w:szCs w:val="26"/>
        </w:rPr>
      </w:pPr>
    </w:p>
    <w:p w:rsidR="000345D7" w:rsidRPr="00411F8C" w:rsidRDefault="000345D7">
      <w:pPr>
        <w:pStyle w:val="ConsPlusTitle"/>
        <w:jc w:val="center"/>
        <w:outlineLvl w:val="0"/>
        <w:rPr>
          <w:color w:val="000000" w:themeColor="text1"/>
          <w:sz w:val="26"/>
          <w:szCs w:val="26"/>
        </w:rPr>
      </w:pPr>
      <w:r w:rsidRPr="00411F8C">
        <w:rPr>
          <w:color w:val="000000" w:themeColor="text1"/>
          <w:sz w:val="26"/>
          <w:szCs w:val="26"/>
        </w:rPr>
        <w:t>ПРИКАЗ</w:t>
      </w:r>
    </w:p>
    <w:p w:rsidR="000345D7" w:rsidRPr="00411F8C" w:rsidRDefault="000345D7">
      <w:pPr>
        <w:pStyle w:val="ConsPlusTitle"/>
        <w:jc w:val="center"/>
        <w:rPr>
          <w:color w:val="000000" w:themeColor="text1"/>
          <w:sz w:val="26"/>
          <w:szCs w:val="26"/>
        </w:rPr>
      </w:pPr>
      <w:r w:rsidRPr="00411F8C">
        <w:rPr>
          <w:color w:val="000000" w:themeColor="text1"/>
          <w:sz w:val="26"/>
          <w:szCs w:val="26"/>
        </w:rPr>
        <w:t>от 20 марта 2023 г. N 403</w:t>
      </w:r>
    </w:p>
    <w:p w:rsidR="000345D7" w:rsidRPr="00411F8C" w:rsidRDefault="000345D7">
      <w:pPr>
        <w:pStyle w:val="ConsPlusTitle"/>
        <w:jc w:val="center"/>
        <w:rPr>
          <w:color w:val="000000" w:themeColor="text1"/>
          <w:sz w:val="26"/>
          <w:szCs w:val="26"/>
        </w:rPr>
      </w:pPr>
    </w:p>
    <w:p w:rsidR="000345D7" w:rsidRPr="00411F8C" w:rsidRDefault="000345D7">
      <w:pPr>
        <w:pStyle w:val="ConsPlusTitle"/>
        <w:jc w:val="center"/>
        <w:rPr>
          <w:color w:val="000000" w:themeColor="text1"/>
          <w:sz w:val="26"/>
          <w:szCs w:val="26"/>
        </w:rPr>
      </w:pPr>
      <w:r w:rsidRPr="00411F8C">
        <w:rPr>
          <w:color w:val="000000" w:themeColor="text1"/>
          <w:sz w:val="26"/>
          <w:szCs w:val="26"/>
        </w:rPr>
        <w:t>ОБ ОРГАНИЗАЦИИ РАБОТЫ ПО НАЗНАЧЕНИЮ, ОСУЩЕСТВЛЕНИЮ,</w:t>
      </w:r>
    </w:p>
    <w:p w:rsidR="000345D7" w:rsidRPr="00411F8C" w:rsidRDefault="000345D7">
      <w:pPr>
        <w:pStyle w:val="ConsPlusTitle"/>
        <w:jc w:val="center"/>
        <w:rPr>
          <w:color w:val="000000" w:themeColor="text1"/>
          <w:sz w:val="26"/>
          <w:szCs w:val="26"/>
        </w:rPr>
      </w:pPr>
      <w:r w:rsidRPr="00411F8C">
        <w:rPr>
          <w:color w:val="000000" w:themeColor="text1"/>
          <w:sz w:val="26"/>
          <w:szCs w:val="26"/>
        </w:rPr>
        <w:t>ПРИОСТАНОВЛЕНИЮ И ПРОДЛЕНИЮ ВЫПЛАТ КАПИТАЛИЗИРОВАННЫХ</w:t>
      </w:r>
    </w:p>
    <w:p w:rsidR="000345D7" w:rsidRPr="00411F8C" w:rsidRDefault="000345D7">
      <w:pPr>
        <w:pStyle w:val="ConsPlusTitle"/>
        <w:jc w:val="center"/>
        <w:rPr>
          <w:color w:val="000000" w:themeColor="text1"/>
          <w:sz w:val="26"/>
          <w:szCs w:val="26"/>
        </w:rPr>
      </w:pPr>
      <w:r w:rsidRPr="00411F8C">
        <w:rPr>
          <w:color w:val="000000" w:themeColor="text1"/>
          <w:sz w:val="26"/>
          <w:szCs w:val="26"/>
        </w:rPr>
        <w:t>ПОВРЕМЕННЫХ ПЛАТЕЖЕЙ ПО ТРЕБОВАНИЯМ ГРАЖДАН, ПЕРЕД КОТОРЫМИ</w:t>
      </w:r>
    </w:p>
    <w:p w:rsidR="000345D7" w:rsidRPr="00411F8C" w:rsidRDefault="000345D7">
      <w:pPr>
        <w:pStyle w:val="ConsPlusTitle"/>
        <w:jc w:val="center"/>
        <w:rPr>
          <w:color w:val="000000" w:themeColor="text1"/>
          <w:sz w:val="26"/>
          <w:szCs w:val="26"/>
        </w:rPr>
      </w:pPr>
      <w:r w:rsidRPr="00411F8C">
        <w:rPr>
          <w:color w:val="000000" w:themeColor="text1"/>
          <w:sz w:val="26"/>
          <w:szCs w:val="26"/>
        </w:rPr>
        <w:t>ДОЛЖНИК (КРЕДИТНАЯ ОРГАНИЗАЦИЯ) НЕСЕТ ОТВЕТСТВЕННОСТЬ</w:t>
      </w:r>
    </w:p>
    <w:p w:rsidR="000345D7" w:rsidRPr="00411F8C" w:rsidRDefault="000345D7">
      <w:pPr>
        <w:pStyle w:val="ConsPlusTitle"/>
        <w:jc w:val="center"/>
        <w:rPr>
          <w:color w:val="000000" w:themeColor="text1"/>
          <w:sz w:val="26"/>
          <w:szCs w:val="26"/>
        </w:rPr>
      </w:pPr>
      <w:r w:rsidRPr="00411F8C">
        <w:rPr>
          <w:color w:val="000000" w:themeColor="text1"/>
          <w:sz w:val="26"/>
          <w:szCs w:val="26"/>
        </w:rPr>
        <w:t>ЗА ПРИЧИНЕНИЕ ВРЕДА ЖИЗНИ ИЛИ ЗДОРОВЬЮ, ЗА СЧЕТ СРЕДСТВ</w:t>
      </w:r>
    </w:p>
    <w:p w:rsidR="000345D7" w:rsidRPr="00411F8C" w:rsidRDefault="000345D7">
      <w:pPr>
        <w:pStyle w:val="ConsPlusTitle"/>
        <w:jc w:val="center"/>
        <w:rPr>
          <w:color w:val="000000" w:themeColor="text1"/>
          <w:sz w:val="26"/>
          <w:szCs w:val="26"/>
        </w:rPr>
      </w:pPr>
      <w:r w:rsidRPr="00411F8C">
        <w:rPr>
          <w:color w:val="000000" w:themeColor="text1"/>
          <w:sz w:val="26"/>
          <w:szCs w:val="26"/>
        </w:rPr>
        <w:t>ФЕДЕРАЛЬНОГО БЮДЖЕТА В СЛУЧАЕ ПЕРЕХОДА ОБЯЗАТЕЛЬСТВ</w:t>
      </w:r>
    </w:p>
    <w:p w:rsidR="000345D7" w:rsidRPr="00411F8C" w:rsidRDefault="000345D7">
      <w:pPr>
        <w:pStyle w:val="ConsPlusTitle"/>
        <w:jc w:val="center"/>
        <w:rPr>
          <w:color w:val="000000" w:themeColor="text1"/>
          <w:sz w:val="26"/>
          <w:szCs w:val="26"/>
        </w:rPr>
      </w:pPr>
      <w:r w:rsidRPr="00411F8C">
        <w:rPr>
          <w:color w:val="000000" w:themeColor="text1"/>
          <w:sz w:val="26"/>
          <w:szCs w:val="26"/>
        </w:rPr>
        <w:t>ДОЛЖНИКА (КРЕДИТНОЙ ОРГАНИЗАЦИИ) ПЕРЕД ГРАЖДАНИНОМ</w:t>
      </w:r>
    </w:p>
    <w:p w:rsidR="000345D7" w:rsidRPr="00411F8C" w:rsidRDefault="000345D7">
      <w:pPr>
        <w:pStyle w:val="ConsPlusTitle"/>
        <w:jc w:val="center"/>
        <w:rPr>
          <w:color w:val="000000" w:themeColor="text1"/>
          <w:sz w:val="26"/>
          <w:szCs w:val="26"/>
        </w:rPr>
      </w:pPr>
      <w:r w:rsidRPr="00411F8C">
        <w:rPr>
          <w:color w:val="000000" w:themeColor="text1"/>
          <w:sz w:val="26"/>
          <w:szCs w:val="26"/>
        </w:rPr>
        <w:t xml:space="preserve">ПО ВЫПЛАТЕ </w:t>
      </w:r>
      <w:proofErr w:type="gramStart"/>
      <w:r w:rsidRPr="00411F8C">
        <w:rPr>
          <w:color w:val="000000" w:themeColor="text1"/>
          <w:sz w:val="26"/>
          <w:szCs w:val="26"/>
        </w:rPr>
        <w:t>КАПИТАЛИЗИРОВАННЫХ</w:t>
      </w:r>
      <w:proofErr w:type="gramEnd"/>
      <w:r w:rsidRPr="00411F8C">
        <w:rPr>
          <w:color w:val="000000" w:themeColor="text1"/>
          <w:sz w:val="26"/>
          <w:szCs w:val="26"/>
        </w:rPr>
        <w:t xml:space="preserve"> ПОВРЕМЕННЫХ</w:t>
      </w:r>
    </w:p>
    <w:p w:rsidR="000345D7" w:rsidRPr="00411F8C" w:rsidRDefault="000345D7">
      <w:pPr>
        <w:pStyle w:val="ConsPlusTitle"/>
        <w:jc w:val="center"/>
        <w:rPr>
          <w:color w:val="000000" w:themeColor="text1"/>
          <w:sz w:val="26"/>
          <w:szCs w:val="26"/>
        </w:rPr>
      </w:pPr>
      <w:r w:rsidRPr="00411F8C">
        <w:rPr>
          <w:color w:val="000000" w:themeColor="text1"/>
          <w:sz w:val="26"/>
          <w:szCs w:val="26"/>
        </w:rPr>
        <w:t>ПЛАТЕЖЕЙ К РОССИЙСКОЙ ФЕДЕРАЦИИ</w:t>
      </w:r>
    </w:p>
    <w:p w:rsidR="000345D7" w:rsidRPr="00411F8C" w:rsidRDefault="000345D7">
      <w:pPr>
        <w:pStyle w:val="ConsPlusNormal"/>
        <w:jc w:val="both"/>
        <w:rPr>
          <w:color w:val="000000" w:themeColor="text1"/>
          <w:sz w:val="26"/>
          <w:szCs w:val="26"/>
        </w:rPr>
      </w:pPr>
    </w:p>
    <w:p w:rsidR="000345D7" w:rsidRPr="00411F8C" w:rsidRDefault="000345D7">
      <w:pPr>
        <w:pStyle w:val="ConsPlusNormal"/>
        <w:jc w:val="both"/>
        <w:rPr>
          <w:color w:val="000000" w:themeColor="text1"/>
          <w:sz w:val="26"/>
          <w:szCs w:val="26"/>
        </w:rPr>
      </w:pPr>
    </w:p>
    <w:p w:rsidR="000345D7" w:rsidRPr="00411F8C" w:rsidRDefault="000345D7">
      <w:pPr>
        <w:pStyle w:val="ConsPlusNormal"/>
        <w:ind w:firstLine="540"/>
        <w:jc w:val="both"/>
        <w:rPr>
          <w:color w:val="000000" w:themeColor="text1"/>
          <w:sz w:val="26"/>
          <w:szCs w:val="26"/>
        </w:rPr>
      </w:pPr>
      <w:r w:rsidRPr="00411F8C">
        <w:rPr>
          <w:color w:val="000000" w:themeColor="text1"/>
          <w:sz w:val="26"/>
          <w:szCs w:val="26"/>
        </w:rPr>
        <w:t xml:space="preserve">В целях реализации постановления Правительства Российской Федерации от 9 июля 2019 г. N </w:t>
      </w:r>
      <w:hyperlink r:id="rId5">
        <w:r w:rsidRPr="00411F8C">
          <w:rPr>
            <w:color w:val="000000" w:themeColor="text1"/>
            <w:sz w:val="26"/>
            <w:szCs w:val="26"/>
          </w:rPr>
          <w:t>872</w:t>
        </w:r>
      </w:hyperlink>
      <w:r w:rsidRPr="00411F8C">
        <w:rPr>
          <w:color w:val="000000" w:themeColor="text1"/>
          <w:sz w:val="26"/>
          <w:szCs w:val="26"/>
        </w:rPr>
        <w:t xml:space="preserve"> "О мерах по реализации статей 135 и 189.94 Федерального закона "О несостоятельности (банкротстве)" </w:t>
      </w:r>
      <w:r w:rsidRPr="00411F8C">
        <w:rPr>
          <w:b/>
          <w:color w:val="000000" w:themeColor="text1"/>
          <w:sz w:val="26"/>
          <w:szCs w:val="26"/>
        </w:rPr>
        <w:t>приказываю</w:t>
      </w:r>
      <w:r w:rsidRPr="00411F8C">
        <w:rPr>
          <w:color w:val="000000" w:themeColor="text1"/>
          <w:sz w:val="26"/>
          <w:szCs w:val="26"/>
        </w:rPr>
        <w:t>:</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 xml:space="preserve">1. </w:t>
      </w:r>
      <w:proofErr w:type="gramStart"/>
      <w:r w:rsidRPr="00411F8C">
        <w:rPr>
          <w:color w:val="000000" w:themeColor="text1"/>
          <w:sz w:val="26"/>
          <w:szCs w:val="26"/>
        </w:rPr>
        <w:t>Назначить Отделение Фонда пенсионного и социального страхования Российской Федерации по г. Москве и Московской области (Алещенко С.И.) подразделением, отвечающим за назначение, осуществление, приостановление и продление выплат капитализированных повременных платежей по требованиям граждан, перед которыми должник (кредитная организация) несет ответственность за причинение вреда жизни или здоровью, за счет средств федерального бюджета в случае перехода обязательств должника (кредитной организации) перед гражданином</w:t>
      </w:r>
      <w:proofErr w:type="gramEnd"/>
      <w:r w:rsidRPr="00411F8C">
        <w:rPr>
          <w:color w:val="000000" w:themeColor="text1"/>
          <w:sz w:val="26"/>
          <w:szCs w:val="26"/>
        </w:rPr>
        <w:t xml:space="preserve"> по выплате капитализированных повременных платежей к Российской Федерации (далее - капитализированные повременные платежи).</w:t>
      </w:r>
    </w:p>
    <w:p w:rsidR="000345D7" w:rsidRPr="00411F8C" w:rsidRDefault="000345D7">
      <w:pPr>
        <w:pStyle w:val="ConsPlusNormal"/>
        <w:spacing w:before="220"/>
        <w:ind w:firstLine="540"/>
        <w:jc w:val="both"/>
        <w:rPr>
          <w:color w:val="000000" w:themeColor="text1"/>
          <w:sz w:val="26"/>
          <w:szCs w:val="26"/>
        </w:rPr>
      </w:pPr>
      <w:bookmarkStart w:id="1" w:name="P17"/>
      <w:bookmarkEnd w:id="1"/>
      <w:r w:rsidRPr="00411F8C">
        <w:rPr>
          <w:color w:val="000000" w:themeColor="text1"/>
          <w:sz w:val="26"/>
          <w:szCs w:val="26"/>
        </w:rPr>
        <w:t>2. Отделению Фонда пенсионного и социального страхования Российской Федерации по г. Москве и Московской области (Алещенко С.И.) осуществлять полномочия по назначению, осуществлению, приостановлению и продлению выплат капитализированных повременных платежей.</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 xml:space="preserve">3. Департаменту организации страхования профессиональных рисков (Давлетчин Р.М.) обеспечить методическое сопровождение и координацию работы Отделения Фонда пенсионного и социального страхования Российской Федерации по г. Москве и Московской области по выполнению </w:t>
      </w:r>
      <w:hyperlink w:anchor="P17">
        <w:r w:rsidRPr="00411F8C">
          <w:rPr>
            <w:color w:val="000000" w:themeColor="text1"/>
            <w:sz w:val="26"/>
            <w:szCs w:val="26"/>
          </w:rPr>
          <w:t>пункта 2</w:t>
        </w:r>
      </w:hyperlink>
      <w:r w:rsidRPr="00411F8C">
        <w:rPr>
          <w:color w:val="000000" w:themeColor="text1"/>
          <w:sz w:val="26"/>
          <w:szCs w:val="26"/>
        </w:rPr>
        <w:t xml:space="preserve"> настоящего приказа.</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 xml:space="preserve">4. Утвердить прилагаемый </w:t>
      </w:r>
      <w:hyperlink w:anchor="P35">
        <w:r w:rsidRPr="00411F8C">
          <w:rPr>
            <w:color w:val="000000" w:themeColor="text1"/>
            <w:sz w:val="26"/>
            <w:szCs w:val="26"/>
          </w:rPr>
          <w:t>Порядок</w:t>
        </w:r>
      </w:hyperlink>
      <w:r w:rsidRPr="00411F8C">
        <w:rPr>
          <w:color w:val="000000" w:themeColor="text1"/>
          <w:sz w:val="26"/>
          <w:szCs w:val="26"/>
        </w:rPr>
        <w:t xml:space="preserve"> организации работы по назначению, осуществлению, приостановлению и продлению территориальными органами Фонда пенсионного и социального страхования Российской Федерации выплат капитализированных повременных платежей.</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lastRenderedPageBreak/>
        <w:t>5. Признать утратившими силу:</w:t>
      </w:r>
    </w:p>
    <w:p w:rsidR="000345D7" w:rsidRPr="00411F8C" w:rsidRDefault="000345D7">
      <w:pPr>
        <w:pStyle w:val="ConsPlusNormal"/>
        <w:spacing w:before="220"/>
        <w:ind w:firstLine="540"/>
        <w:jc w:val="both"/>
        <w:rPr>
          <w:color w:val="000000" w:themeColor="text1"/>
          <w:sz w:val="26"/>
          <w:szCs w:val="26"/>
        </w:rPr>
      </w:pPr>
      <w:proofErr w:type="gramStart"/>
      <w:r w:rsidRPr="00411F8C">
        <w:rPr>
          <w:color w:val="000000" w:themeColor="text1"/>
          <w:sz w:val="26"/>
          <w:szCs w:val="26"/>
        </w:rPr>
        <w:t>приказ Фонда социального страхования Российской Федерации от 16 февраля 2022 г. N 54 "Об осуществлении Фондом социального страхования Российской Федерации функции по выплате капитализированных повременных платежей по требованиям граждан, перед которыми должник (кредитная организация) несет ответственность за причинение вреда жизни или здоровью, за счет средств федерального бюджета в случае перехода обязательств должника (кредитной организации) перед гражданином по выплате капитализированных повременных</w:t>
      </w:r>
      <w:proofErr w:type="gramEnd"/>
      <w:r w:rsidRPr="00411F8C">
        <w:rPr>
          <w:color w:val="000000" w:themeColor="text1"/>
          <w:sz w:val="26"/>
          <w:szCs w:val="26"/>
        </w:rPr>
        <w:t xml:space="preserve"> платежей к Российской Федерации";</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приказ Фонда социального страхования Российской Федерации от 24 ноября 2022 г. N 473 "Об утверждении Регламента осуществления Фондом социального страхования Российской Федерации и его территориальными органами выплат капитализированных повременных платежей".</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 xml:space="preserve">6. </w:t>
      </w:r>
      <w:proofErr w:type="gramStart"/>
      <w:r w:rsidRPr="00411F8C">
        <w:rPr>
          <w:color w:val="000000" w:themeColor="text1"/>
          <w:sz w:val="26"/>
          <w:szCs w:val="26"/>
        </w:rPr>
        <w:t>Контроль за</w:t>
      </w:r>
      <w:proofErr w:type="gramEnd"/>
      <w:r w:rsidRPr="00411F8C">
        <w:rPr>
          <w:color w:val="000000" w:themeColor="text1"/>
          <w:sz w:val="26"/>
          <w:szCs w:val="26"/>
        </w:rPr>
        <w:t xml:space="preserve"> исполнением настоящего приказа возложить на заместителя председателя Фонда пенсионного и социального страхования Российской Федерации Сидорову Н.С.</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345D7" w:rsidRPr="00411F8C">
        <w:tc>
          <w:tcPr>
            <w:tcW w:w="4677" w:type="dxa"/>
            <w:tcBorders>
              <w:top w:val="nil"/>
              <w:left w:val="nil"/>
              <w:bottom w:val="nil"/>
              <w:right w:val="nil"/>
            </w:tcBorders>
          </w:tcPr>
          <w:p w:rsidR="000345D7" w:rsidRPr="00411F8C" w:rsidRDefault="000345D7">
            <w:pPr>
              <w:pStyle w:val="ConsPlusNormal"/>
              <w:spacing w:before="220"/>
              <w:rPr>
                <w:color w:val="000000" w:themeColor="text1"/>
                <w:sz w:val="26"/>
                <w:szCs w:val="26"/>
              </w:rPr>
            </w:pPr>
            <w:r w:rsidRPr="00411F8C">
              <w:rPr>
                <w:color w:val="000000" w:themeColor="text1"/>
                <w:sz w:val="26"/>
                <w:szCs w:val="26"/>
              </w:rPr>
              <w:t>Председатель</w:t>
            </w:r>
          </w:p>
        </w:tc>
        <w:tc>
          <w:tcPr>
            <w:tcW w:w="4677" w:type="dxa"/>
            <w:tcBorders>
              <w:top w:val="nil"/>
              <w:left w:val="nil"/>
              <w:bottom w:val="nil"/>
              <w:right w:val="nil"/>
            </w:tcBorders>
          </w:tcPr>
          <w:p w:rsidR="000345D7" w:rsidRPr="00411F8C" w:rsidRDefault="000345D7">
            <w:pPr>
              <w:pStyle w:val="ConsPlusNormal"/>
              <w:spacing w:before="220"/>
              <w:jc w:val="right"/>
              <w:rPr>
                <w:color w:val="000000" w:themeColor="text1"/>
                <w:sz w:val="26"/>
                <w:szCs w:val="26"/>
              </w:rPr>
            </w:pPr>
            <w:r w:rsidRPr="00411F8C">
              <w:rPr>
                <w:color w:val="000000" w:themeColor="text1"/>
                <w:sz w:val="26"/>
                <w:szCs w:val="26"/>
              </w:rPr>
              <w:t>С. Чирков</w:t>
            </w:r>
          </w:p>
        </w:tc>
      </w:tr>
    </w:tbl>
    <w:p w:rsidR="000345D7" w:rsidRPr="00411F8C" w:rsidRDefault="000345D7">
      <w:pPr>
        <w:pStyle w:val="ConsPlusNormal"/>
        <w:jc w:val="both"/>
        <w:rPr>
          <w:color w:val="000000" w:themeColor="text1"/>
          <w:sz w:val="26"/>
          <w:szCs w:val="26"/>
        </w:rPr>
      </w:pPr>
    </w:p>
    <w:p w:rsidR="000345D7" w:rsidRPr="00411F8C" w:rsidRDefault="000345D7">
      <w:pPr>
        <w:pStyle w:val="ConsPlusNormal"/>
        <w:jc w:val="both"/>
        <w:rPr>
          <w:color w:val="000000" w:themeColor="text1"/>
          <w:sz w:val="26"/>
          <w:szCs w:val="26"/>
        </w:rPr>
      </w:pPr>
    </w:p>
    <w:p w:rsidR="000345D7" w:rsidRPr="00411F8C" w:rsidRDefault="000345D7">
      <w:pPr>
        <w:pStyle w:val="ConsPlusNormal"/>
        <w:jc w:val="both"/>
        <w:rPr>
          <w:color w:val="000000" w:themeColor="text1"/>
          <w:sz w:val="26"/>
          <w:szCs w:val="26"/>
        </w:rPr>
      </w:pPr>
    </w:p>
    <w:p w:rsidR="000345D7" w:rsidRPr="00411F8C" w:rsidRDefault="000345D7">
      <w:pPr>
        <w:pStyle w:val="ConsPlusNormal"/>
        <w:jc w:val="both"/>
        <w:rPr>
          <w:color w:val="000000" w:themeColor="text1"/>
          <w:sz w:val="26"/>
          <w:szCs w:val="26"/>
        </w:rPr>
      </w:pPr>
    </w:p>
    <w:p w:rsidR="000345D7" w:rsidRPr="00411F8C" w:rsidRDefault="000345D7">
      <w:pPr>
        <w:pStyle w:val="ConsPlusNormal"/>
        <w:jc w:val="right"/>
        <w:outlineLvl w:val="1"/>
        <w:rPr>
          <w:color w:val="000000" w:themeColor="text1"/>
          <w:sz w:val="26"/>
          <w:szCs w:val="26"/>
        </w:rPr>
      </w:pPr>
      <w:r w:rsidRPr="00411F8C">
        <w:rPr>
          <w:color w:val="000000" w:themeColor="text1"/>
          <w:sz w:val="26"/>
          <w:szCs w:val="26"/>
        </w:rPr>
        <w:t>Приложение</w:t>
      </w:r>
    </w:p>
    <w:p w:rsidR="000345D7" w:rsidRPr="00411F8C" w:rsidRDefault="000345D7">
      <w:pPr>
        <w:pStyle w:val="ConsPlusNormal"/>
        <w:jc w:val="right"/>
        <w:rPr>
          <w:color w:val="000000" w:themeColor="text1"/>
          <w:sz w:val="26"/>
          <w:szCs w:val="26"/>
        </w:rPr>
      </w:pPr>
      <w:r w:rsidRPr="00411F8C">
        <w:rPr>
          <w:color w:val="000000" w:themeColor="text1"/>
          <w:sz w:val="26"/>
          <w:szCs w:val="26"/>
        </w:rPr>
        <w:t>УТВЕРЖДЕН</w:t>
      </w:r>
    </w:p>
    <w:p w:rsidR="000345D7" w:rsidRPr="00411F8C" w:rsidRDefault="000345D7">
      <w:pPr>
        <w:pStyle w:val="ConsPlusNormal"/>
        <w:jc w:val="right"/>
        <w:rPr>
          <w:color w:val="000000" w:themeColor="text1"/>
          <w:sz w:val="26"/>
          <w:szCs w:val="26"/>
        </w:rPr>
      </w:pPr>
      <w:r w:rsidRPr="00411F8C">
        <w:rPr>
          <w:color w:val="000000" w:themeColor="text1"/>
          <w:sz w:val="26"/>
          <w:szCs w:val="26"/>
        </w:rPr>
        <w:t>приказом Фонда пенсионного и социального</w:t>
      </w:r>
    </w:p>
    <w:p w:rsidR="000345D7" w:rsidRPr="00411F8C" w:rsidRDefault="000345D7">
      <w:pPr>
        <w:pStyle w:val="ConsPlusNormal"/>
        <w:jc w:val="right"/>
        <w:rPr>
          <w:color w:val="000000" w:themeColor="text1"/>
          <w:sz w:val="26"/>
          <w:szCs w:val="26"/>
        </w:rPr>
      </w:pPr>
      <w:r w:rsidRPr="00411F8C">
        <w:rPr>
          <w:color w:val="000000" w:themeColor="text1"/>
          <w:sz w:val="26"/>
          <w:szCs w:val="26"/>
        </w:rPr>
        <w:t>страхования Российской Федерации</w:t>
      </w:r>
    </w:p>
    <w:p w:rsidR="000345D7" w:rsidRPr="00411F8C" w:rsidRDefault="000345D7">
      <w:pPr>
        <w:pStyle w:val="ConsPlusNormal"/>
        <w:jc w:val="right"/>
        <w:rPr>
          <w:color w:val="000000" w:themeColor="text1"/>
          <w:sz w:val="26"/>
          <w:szCs w:val="26"/>
        </w:rPr>
      </w:pPr>
      <w:r w:rsidRPr="00411F8C">
        <w:rPr>
          <w:color w:val="000000" w:themeColor="text1"/>
          <w:sz w:val="26"/>
          <w:szCs w:val="26"/>
        </w:rPr>
        <w:t>от 20 марта 2023 г. N 403</w:t>
      </w:r>
    </w:p>
    <w:p w:rsidR="000345D7" w:rsidRPr="00411F8C" w:rsidRDefault="000345D7">
      <w:pPr>
        <w:pStyle w:val="ConsPlusNormal"/>
        <w:jc w:val="both"/>
        <w:rPr>
          <w:color w:val="000000" w:themeColor="text1"/>
          <w:sz w:val="26"/>
          <w:szCs w:val="26"/>
        </w:rPr>
      </w:pPr>
    </w:p>
    <w:p w:rsidR="000345D7" w:rsidRPr="00411F8C" w:rsidRDefault="000345D7">
      <w:pPr>
        <w:pStyle w:val="ConsPlusTitle"/>
        <w:jc w:val="center"/>
        <w:rPr>
          <w:color w:val="000000" w:themeColor="text1"/>
          <w:sz w:val="26"/>
          <w:szCs w:val="26"/>
        </w:rPr>
      </w:pPr>
      <w:bookmarkStart w:id="2" w:name="P35"/>
      <w:bookmarkEnd w:id="2"/>
      <w:r w:rsidRPr="00411F8C">
        <w:rPr>
          <w:color w:val="000000" w:themeColor="text1"/>
          <w:sz w:val="26"/>
          <w:szCs w:val="26"/>
        </w:rPr>
        <w:t>Порядок</w:t>
      </w:r>
    </w:p>
    <w:p w:rsidR="000345D7" w:rsidRPr="00411F8C" w:rsidRDefault="000345D7">
      <w:pPr>
        <w:pStyle w:val="ConsPlusTitle"/>
        <w:jc w:val="center"/>
        <w:rPr>
          <w:color w:val="000000" w:themeColor="text1"/>
          <w:sz w:val="26"/>
          <w:szCs w:val="26"/>
        </w:rPr>
      </w:pPr>
      <w:r w:rsidRPr="00411F8C">
        <w:rPr>
          <w:color w:val="000000" w:themeColor="text1"/>
          <w:sz w:val="26"/>
          <w:szCs w:val="26"/>
        </w:rPr>
        <w:t>организации работы по назначению, осуществлению, приостановлению, продлению территориальными органами Фонда пенсионного и социального страхования Российской Федерации выплат капитализированных повременных платежей</w:t>
      </w:r>
    </w:p>
    <w:p w:rsidR="000345D7" w:rsidRPr="00411F8C" w:rsidRDefault="000345D7">
      <w:pPr>
        <w:pStyle w:val="ConsPlusNormal"/>
        <w:jc w:val="both"/>
        <w:rPr>
          <w:color w:val="000000" w:themeColor="text1"/>
          <w:sz w:val="26"/>
          <w:szCs w:val="26"/>
        </w:rPr>
      </w:pPr>
    </w:p>
    <w:p w:rsidR="000345D7" w:rsidRPr="00411F8C" w:rsidRDefault="000345D7">
      <w:pPr>
        <w:pStyle w:val="ConsPlusNormal"/>
        <w:jc w:val="both"/>
        <w:rPr>
          <w:color w:val="000000" w:themeColor="text1"/>
          <w:sz w:val="26"/>
          <w:szCs w:val="26"/>
        </w:rPr>
      </w:pPr>
    </w:p>
    <w:p w:rsidR="000345D7" w:rsidRPr="00411F8C" w:rsidRDefault="000345D7">
      <w:pPr>
        <w:pStyle w:val="ConsPlusNormal"/>
        <w:jc w:val="center"/>
        <w:outlineLvl w:val="2"/>
        <w:rPr>
          <w:color w:val="000000" w:themeColor="text1"/>
          <w:sz w:val="26"/>
          <w:szCs w:val="26"/>
        </w:rPr>
      </w:pPr>
      <w:r w:rsidRPr="00411F8C">
        <w:rPr>
          <w:color w:val="000000" w:themeColor="text1"/>
          <w:sz w:val="26"/>
          <w:szCs w:val="26"/>
        </w:rPr>
        <w:t>1. Общие положения</w:t>
      </w:r>
    </w:p>
    <w:p w:rsidR="000345D7" w:rsidRPr="00411F8C" w:rsidRDefault="000345D7">
      <w:pPr>
        <w:pStyle w:val="ConsPlusNormal"/>
        <w:jc w:val="both"/>
        <w:rPr>
          <w:color w:val="000000" w:themeColor="text1"/>
          <w:sz w:val="26"/>
          <w:szCs w:val="26"/>
        </w:rPr>
      </w:pPr>
    </w:p>
    <w:p w:rsidR="000345D7" w:rsidRPr="00411F8C" w:rsidRDefault="000345D7">
      <w:pPr>
        <w:pStyle w:val="ConsPlusNormal"/>
        <w:ind w:firstLine="540"/>
        <w:jc w:val="both"/>
        <w:rPr>
          <w:color w:val="000000" w:themeColor="text1"/>
          <w:sz w:val="26"/>
          <w:szCs w:val="26"/>
        </w:rPr>
      </w:pPr>
      <w:r w:rsidRPr="00411F8C">
        <w:rPr>
          <w:color w:val="000000" w:themeColor="text1"/>
          <w:sz w:val="26"/>
          <w:szCs w:val="26"/>
        </w:rPr>
        <w:t xml:space="preserve">1.1. Настоящий </w:t>
      </w:r>
      <w:hyperlink w:anchor="P35">
        <w:r w:rsidRPr="00411F8C">
          <w:rPr>
            <w:color w:val="000000" w:themeColor="text1"/>
            <w:sz w:val="26"/>
            <w:szCs w:val="26"/>
          </w:rPr>
          <w:t>Порядок</w:t>
        </w:r>
      </w:hyperlink>
      <w:r w:rsidRPr="00411F8C">
        <w:rPr>
          <w:color w:val="000000" w:themeColor="text1"/>
          <w:sz w:val="26"/>
          <w:szCs w:val="26"/>
        </w:rPr>
        <w:t xml:space="preserve"> определяет сроки и последовательность действий </w:t>
      </w:r>
      <w:proofErr w:type="gramStart"/>
      <w:r w:rsidRPr="00411F8C">
        <w:rPr>
          <w:color w:val="000000" w:themeColor="text1"/>
          <w:sz w:val="26"/>
          <w:szCs w:val="26"/>
        </w:rPr>
        <w:t xml:space="preserve">территориальных органов Фонда пенсионного и социального страхования Российской </w:t>
      </w:r>
      <w:hyperlink w:anchor="P43">
        <w:r w:rsidRPr="00411F8C">
          <w:rPr>
            <w:color w:val="000000" w:themeColor="text1"/>
            <w:sz w:val="26"/>
            <w:szCs w:val="26"/>
          </w:rPr>
          <w:t>Федерации</w:t>
        </w:r>
      </w:hyperlink>
      <w:hyperlink w:anchor="P43">
        <w:r w:rsidRPr="00411F8C">
          <w:rPr>
            <w:color w:val="000000" w:themeColor="text1"/>
            <w:sz w:val="26"/>
            <w:szCs w:val="26"/>
            <w:vertAlign w:val="superscript"/>
          </w:rPr>
          <w:t>1</w:t>
        </w:r>
      </w:hyperlink>
      <w:r w:rsidRPr="00411F8C">
        <w:rPr>
          <w:color w:val="000000" w:themeColor="text1"/>
          <w:sz w:val="26"/>
          <w:szCs w:val="26"/>
        </w:rPr>
        <w:t xml:space="preserve"> по назначению, осуществлению, приостановлению и продлению выплат капитализированных повременных платежей по требованиям граждан, перед которыми должник (кредитная организация) несет ответственность за причинение вреда жизни или здоровью, за счет средств федерального бюджета в случае перехода обязательств должника (кредитной организации) перед </w:t>
      </w:r>
      <w:r w:rsidRPr="00411F8C">
        <w:rPr>
          <w:color w:val="000000" w:themeColor="text1"/>
          <w:sz w:val="26"/>
          <w:szCs w:val="26"/>
        </w:rPr>
        <w:lastRenderedPageBreak/>
        <w:t>гражданином по выплате капитализированных повременных платежей к Российской Федерации.</w:t>
      </w:r>
      <w:proofErr w:type="gramEnd"/>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_______________________________</w:t>
      </w:r>
    </w:p>
    <w:p w:rsidR="000345D7" w:rsidRPr="00411F8C" w:rsidRDefault="000345D7">
      <w:pPr>
        <w:pStyle w:val="ConsPlusNormal"/>
        <w:spacing w:before="220"/>
        <w:ind w:firstLine="540"/>
        <w:jc w:val="both"/>
        <w:rPr>
          <w:color w:val="000000" w:themeColor="text1"/>
          <w:sz w:val="26"/>
          <w:szCs w:val="26"/>
        </w:rPr>
      </w:pPr>
      <w:bookmarkStart w:id="3" w:name="P43"/>
      <w:bookmarkEnd w:id="3"/>
      <w:r w:rsidRPr="00411F8C">
        <w:rPr>
          <w:color w:val="000000" w:themeColor="text1"/>
          <w:sz w:val="26"/>
          <w:szCs w:val="26"/>
          <w:vertAlign w:val="superscript"/>
        </w:rPr>
        <w:t>1</w:t>
      </w:r>
      <w:proofErr w:type="gramStart"/>
      <w:r w:rsidRPr="00411F8C">
        <w:rPr>
          <w:color w:val="000000" w:themeColor="text1"/>
          <w:sz w:val="26"/>
          <w:szCs w:val="26"/>
        </w:rPr>
        <w:t xml:space="preserve"> </w:t>
      </w:r>
      <w:r w:rsidRPr="00411F8C">
        <w:rPr>
          <w:color w:val="000000" w:themeColor="text1"/>
          <w:sz w:val="26"/>
          <w:szCs w:val="26"/>
          <w:vertAlign w:val="subscript"/>
        </w:rPr>
        <w:t>Д</w:t>
      </w:r>
      <w:proofErr w:type="gramEnd"/>
      <w:r w:rsidRPr="00411F8C">
        <w:rPr>
          <w:color w:val="000000" w:themeColor="text1"/>
          <w:sz w:val="26"/>
          <w:szCs w:val="26"/>
          <w:vertAlign w:val="subscript"/>
        </w:rPr>
        <w:t>алее - Фонд.</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 xml:space="preserve">1.2. </w:t>
      </w:r>
      <w:proofErr w:type="gramStart"/>
      <w:r w:rsidRPr="00411F8C">
        <w:rPr>
          <w:color w:val="000000" w:themeColor="text1"/>
          <w:sz w:val="26"/>
          <w:szCs w:val="26"/>
        </w:rPr>
        <w:t>При поступлении в Фонд или его территориальные органы заявления и (или) документов от заявителя (представителя заявителя), конкурсного управляющего, из Министерства финансов Российской Федерации при переходе обязательств по исполнению судебных актов по выплате капитализированных платежей гражданам к Фонду, а также исполнительных документов по выплате капитализированных повременных платежей из органов Федерального казначейства, их оригиналы пересылаются подразделением, ответственным за экспедиционную обработку, прием и</w:t>
      </w:r>
      <w:proofErr w:type="gramEnd"/>
      <w:r w:rsidRPr="00411F8C">
        <w:rPr>
          <w:color w:val="000000" w:themeColor="text1"/>
          <w:sz w:val="26"/>
          <w:szCs w:val="26"/>
        </w:rPr>
        <w:t xml:space="preserve"> отправку корреспонденции, в Отделение Фонда пенсионного и социального страхования Российской Федерации по г. Москве и Московской </w:t>
      </w:r>
      <w:hyperlink w:anchor="P46">
        <w:r w:rsidRPr="00411F8C">
          <w:rPr>
            <w:color w:val="000000" w:themeColor="text1"/>
            <w:sz w:val="26"/>
            <w:szCs w:val="26"/>
          </w:rPr>
          <w:t>области</w:t>
        </w:r>
      </w:hyperlink>
      <w:hyperlink w:anchor="P46">
        <w:r w:rsidRPr="00411F8C">
          <w:rPr>
            <w:color w:val="000000" w:themeColor="text1"/>
            <w:sz w:val="26"/>
            <w:szCs w:val="26"/>
            <w:vertAlign w:val="superscript"/>
          </w:rPr>
          <w:t>2</w:t>
        </w:r>
      </w:hyperlink>
      <w:r w:rsidRPr="00411F8C">
        <w:rPr>
          <w:color w:val="000000" w:themeColor="text1"/>
          <w:sz w:val="26"/>
          <w:szCs w:val="26"/>
        </w:rPr>
        <w:t xml:space="preserve"> в течение 2 (двух) рабочих дней </w:t>
      </w:r>
      <w:proofErr w:type="gramStart"/>
      <w:r w:rsidRPr="00411F8C">
        <w:rPr>
          <w:color w:val="000000" w:themeColor="text1"/>
          <w:sz w:val="26"/>
          <w:szCs w:val="26"/>
        </w:rPr>
        <w:t>с даты регистрации</w:t>
      </w:r>
      <w:proofErr w:type="gramEnd"/>
      <w:r w:rsidRPr="00411F8C">
        <w:rPr>
          <w:color w:val="000000" w:themeColor="text1"/>
          <w:sz w:val="26"/>
          <w:szCs w:val="26"/>
        </w:rPr>
        <w:t xml:space="preserve"> посредством системы электронного </w:t>
      </w:r>
      <w:hyperlink w:anchor="P47">
        <w:r w:rsidRPr="00411F8C">
          <w:rPr>
            <w:color w:val="000000" w:themeColor="text1"/>
            <w:sz w:val="26"/>
            <w:szCs w:val="26"/>
          </w:rPr>
          <w:t>документооборота</w:t>
        </w:r>
      </w:hyperlink>
      <w:hyperlink w:anchor="P47">
        <w:r w:rsidRPr="00411F8C">
          <w:rPr>
            <w:color w:val="000000" w:themeColor="text1"/>
            <w:sz w:val="26"/>
            <w:szCs w:val="26"/>
            <w:vertAlign w:val="superscript"/>
          </w:rPr>
          <w:t>3</w:t>
        </w:r>
      </w:hyperlink>
      <w:r w:rsidRPr="00411F8C">
        <w:rPr>
          <w:color w:val="000000" w:themeColor="text1"/>
          <w:sz w:val="26"/>
          <w:szCs w:val="26"/>
        </w:rPr>
        <w:t xml:space="preserve"> и в течение 3 (трех) рабочих дней направляются оригиналы документов заказным письмом с приложением реестра.</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_______________________________</w:t>
      </w:r>
    </w:p>
    <w:p w:rsidR="000345D7" w:rsidRPr="00411F8C" w:rsidRDefault="000345D7">
      <w:pPr>
        <w:pStyle w:val="ConsPlusNormal"/>
        <w:spacing w:before="220"/>
        <w:ind w:firstLine="540"/>
        <w:jc w:val="both"/>
        <w:rPr>
          <w:color w:val="000000" w:themeColor="text1"/>
          <w:sz w:val="26"/>
          <w:szCs w:val="26"/>
        </w:rPr>
      </w:pPr>
      <w:bookmarkStart w:id="4" w:name="P46"/>
      <w:bookmarkEnd w:id="4"/>
      <w:r w:rsidRPr="00411F8C">
        <w:rPr>
          <w:color w:val="000000" w:themeColor="text1"/>
          <w:sz w:val="26"/>
          <w:szCs w:val="26"/>
          <w:vertAlign w:val="superscript"/>
        </w:rPr>
        <w:t>2</w:t>
      </w:r>
      <w:proofErr w:type="gramStart"/>
      <w:r w:rsidRPr="00411F8C">
        <w:rPr>
          <w:color w:val="000000" w:themeColor="text1"/>
          <w:sz w:val="26"/>
          <w:szCs w:val="26"/>
        </w:rPr>
        <w:t xml:space="preserve"> </w:t>
      </w:r>
      <w:r w:rsidRPr="00411F8C">
        <w:rPr>
          <w:color w:val="000000" w:themeColor="text1"/>
          <w:sz w:val="26"/>
          <w:szCs w:val="26"/>
          <w:vertAlign w:val="subscript"/>
        </w:rPr>
        <w:t>Д</w:t>
      </w:r>
      <w:proofErr w:type="gramEnd"/>
      <w:r w:rsidRPr="00411F8C">
        <w:rPr>
          <w:color w:val="000000" w:themeColor="text1"/>
          <w:sz w:val="26"/>
          <w:szCs w:val="26"/>
          <w:vertAlign w:val="subscript"/>
        </w:rPr>
        <w:t>алее - оператор.</w:t>
      </w:r>
    </w:p>
    <w:p w:rsidR="000345D7" w:rsidRPr="00411F8C" w:rsidRDefault="000345D7">
      <w:pPr>
        <w:pStyle w:val="ConsPlusNormal"/>
        <w:spacing w:before="220"/>
        <w:ind w:firstLine="540"/>
        <w:jc w:val="both"/>
        <w:rPr>
          <w:color w:val="000000" w:themeColor="text1"/>
          <w:sz w:val="26"/>
          <w:szCs w:val="26"/>
        </w:rPr>
      </w:pPr>
      <w:bookmarkStart w:id="5" w:name="P47"/>
      <w:bookmarkEnd w:id="5"/>
      <w:r w:rsidRPr="00411F8C">
        <w:rPr>
          <w:color w:val="000000" w:themeColor="text1"/>
          <w:sz w:val="26"/>
          <w:szCs w:val="26"/>
          <w:vertAlign w:val="superscript"/>
        </w:rPr>
        <w:t>3</w:t>
      </w:r>
      <w:proofErr w:type="gramStart"/>
      <w:r w:rsidRPr="00411F8C">
        <w:rPr>
          <w:color w:val="000000" w:themeColor="text1"/>
          <w:sz w:val="26"/>
          <w:szCs w:val="26"/>
        </w:rPr>
        <w:t xml:space="preserve"> </w:t>
      </w:r>
      <w:r w:rsidRPr="00411F8C">
        <w:rPr>
          <w:color w:val="000000" w:themeColor="text1"/>
          <w:sz w:val="26"/>
          <w:szCs w:val="26"/>
          <w:vertAlign w:val="subscript"/>
        </w:rPr>
        <w:t>Д</w:t>
      </w:r>
      <w:proofErr w:type="gramEnd"/>
      <w:r w:rsidRPr="00411F8C">
        <w:rPr>
          <w:color w:val="000000" w:themeColor="text1"/>
          <w:sz w:val="26"/>
          <w:szCs w:val="26"/>
          <w:vertAlign w:val="subscript"/>
        </w:rPr>
        <w:t>алее - СЭД.</w:t>
      </w:r>
    </w:p>
    <w:p w:rsidR="000345D7" w:rsidRPr="00411F8C" w:rsidRDefault="000345D7">
      <w:pPr>
        <w:pStyle w:val="ConsPlusNormal"/>
        <w:jc w:val="both"/>
        <w:rPr>
          <w:color w:val="000000" w:themeColor="text1"/>
          <w:sz w:val="26"/>
          <w:szCs w:val="26"/>
        </w:rPr>
      </w:pPr>
    </w:p>
    <w:p w:rsidR="000345D7" w:rsidRPr="00411F8C" w:rsidRDefault="000345D7">
      <w:pPr>
        <w:pStyle w:val="ConsPlusNormal"/>
        <w:jc w:val="center"/>
        <w:outlineLvl w:val="2"/>
        <w:rPr>
          <w:color w:val="000000" w:themeColor="text1"/>
          <w:sz w:val="26"/>
          <w:szCs w:val="26"/>
        </w:rPr>
      </w:pPr>
      <w:r w:rsidRPr="00411F8C">
        <w:rPr>
          <w:color w:val="000000" w:themeColor="text1"/>
          <w:sz w:val="26"/>
          <w:szCs w:val="26"/>
        </w:rPr>
        <w:t>2. Прием и обработка расчета суммы капитализированных повременных платежей</w:t>
      </w:r>
    </w:p>
    <w:p w:rsidR="000345D7" w:rsidRPr="00411F8C" w:rsidRDefault="000345D7">
      <w:pPr>
        <w:pStyle w:val="ConsPlusNormal"/>
        <w:jc w:val="both"/>
        <w:rPr>
          <w:color w:val="000000" w:themeColor="text1"/>
          <w:sz w:val="26"/>
          <w:szCs w:val="26"/>
        </w:rPr>
      </w:pPr>
    </w:p>
    <w:p w:rsidR="000345D7" w:rsidRPr="00411F8C" w:rsidRDefault="000345D7">
      <w:pPr>
        <w:pStyle w:val="ConsPlusNormal"/>
        <w:ind w:firstLine="540"/>
        <w:jc w:val="both"/>
        <w:rPr>
          <w:color w:val="000000" w:themeColor="text1"/>
          <w:sz w:val="26"/>
          <w:szCs w:val="26"/>
        </w:rPr>
      </w:pPr>
      <w:r w:rsidRPr="00411F8C">
        <w:rPr>
          <w:color w:val="000000" w:themeColor="text1"/>
          <w:sz w:val="26"/>
          <w:szCs w:val="26"/>
        </w:rPr>
        <w:t xml:space="preserve">2.1. При поступлении от конкурсного управляющего расчета суммы капитализированных повременных платежей оператор в течение 2 (двух) рабочих дней вносит данные из расчета в федеральную государственную информационную систему "Единую интегрированную информационную систему </w:t>
      </w:r>
      <w:hyperlink w:anchor="P53">
        <w:r w:rsidRPr="00411F8C">
          <w:rPr>
            <w:color w:val="000000" w:themeColor="text1"/>
            <w:sz w:val="26"/>
            <w:szCs w:val="26"/>
          </w:rPr>
          <w:t>"Соцстрах"</w:t>
        </w:r>
      </w:hyperlink>
      <w:hyperlink w:anchor="P53">
        <w:r w:rsidRPr="00411F8C">
          <w:rPr>
            <w:color w:val="000000" w:themeColor="text1"/>
            <w:sz w:val="26"/>
            <w:szCs w:val="26"/>
            <w:vertAlign w:val="superscript"/>
          </w:rPr>
          <w:t>4</w:t>
        </w:r>
      </w:hyperlink>
      <w:r w:rsidRPr="00411F8C">
        <w:rPr>
          <w:color w:val="000000" w:themeColor="text1"/>
          <w:sz w:val="26"/>
          <w:szCs w:val="26"/>
        </w:rPr>
        <w:t>.</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_______________________________</w:t>
      </w:r>
    </w:p>
    <w:p w:rsidR="000345D7" w:rsidRPr="00411F8C" w:rsidRDefault="000345D7">
      <w:pPr>
        <w:pStyle w:val="ConsPlusNormal"/>
        <w:spacing w:before="220"/>
        <w:ind w:firstLine="540"/>
        <w:jc w:val="both"/>
        <w:rPr>
          <w:color w:val="000000" w:themeColor="text1"/>
          <w:sz w:val="26"/>
          <w:szCs w:val="26"/>
        </w:rPr>
      </w:pPr>
      <w:bookmarkStart w:id="6" w:name="P53"/>
      <w:bookmarkEnd w:id="6"/>
      <w:r w:rsidRPr="00411F8C">
        <w:rPr>
          <w:color w:val="000000" w:themeColor="text1"/>
          <w:sz w:val="26"/>
          <w:szCs w:val="26"/>
          <w:vertAlign w:val="superscript"/>
        </w:rPr>
        <w:t>4</w:t>
      </w:r>
      <w:proofErr w:type="gramStart"/>
      <w:r w:rsidRPr="00411F8C">
        <w:rPr>
          <w:color w:val="000000" w:themeColor="text1"/>
          <w:sz w:val="26"/>
          <w:szCs w:val="26"/>
        </w:rPr>
        <w:t xml:space="preserve"> </w:t>
      </w:r>
      <w:r w:rsidRPr="00411F8C">
        <w:rPr>
          <w:color w:val="000000" w:themeColor="text1"/>
          <w:sz w:val="26"/>
          <w:szCs w:val="26"/>
          <w:vertAlign w:val="subscript"/>
        </w:rPr>
        <w:t>Д</w:t>
      </w:r>
      <w:proofErr w:type="gramEnd"/>
      <w:r w:rsidRPr="00411F8C">
        <w:rPr>
          <w:color w:val="000000" w:themeColor="text1"/>
          <w:sz w:val="26"/>
          <w:szCs w:val="26"/>
          <w:vertAlign w:val="subscript"/>
        </w:rPr>
        <w:t>алее - ФГИС ЕИИС "Соцстрах".</w:t>
      </w:r>
    </w:p>
    <w:p w:rsidR="000345D7" w:rsidRPr="00411F8C" w:rsidRDefault="000345D7">
      <w:pPr>
        <w:pStyle w:val="ConsPlusNormal"/>
        <w:jc w:val="both"/>
        <w:rPr>
          <w:color w:val="000000" w:themeColor="text1"/>
          <w:sz w:val="26"/>
          <w:szCs w:val="26"/>
        </w:rPr>
      </w:pPr>
    </w:p>
    <w:p w:rsidR="000345D7" w:rsidRPr="00411F8C" w:rsidRDefault="000345D7">
      <w:pPr>
        <w:pStyle w:val="ConsPlusNormal"/>
        <w:jc w:val="center"/>
        <w:outlineLvl w:val="2"/>
        <w:rPr>
          <w:color w:val="000000" w:themeColor="text1"/>
          <w:sz w:val="26"/>
          <w:szCs w:val="26"/>
        </w:rPr>
      </w:pPr>
      <w:r w:rsidRPr="00411F8C">
        <w:rPr>
          <w:color w:val="000000" w:themeColor="text1"/>
          <w:sz w:val="26"/>
          <w:szCs w:val="26"/>
        </w:rPr>
        <w:t>3. Прием и рассмотрение заявления и документов, необходимых для назначения</w:t>
      </w:r>
    </w:p>
    <w:p w:rsidR="000345D7" w:rsidRPr="00411F8C" w:rsidRDefault="000345D7">
      <w:pPr>
        <w:pStyle w:val="ConsPlusNormal"/>
        <w:jc w:val="center"/>
        <w:rPr>
          <w:color w:val="000000" w:themeColor="text1"/>
          <w:sz w:val="26"/>
          <w:szCs w:val="26"/>
        </w:rPr>
      </w:pPr>
      <w:r w:rsidRPr="00411F8C">
        <w:rPr>
          <w:color w:val="000000" w:themeColor="text1"/>
          <w:sz w:val="26"/>
          <w:szCs w:val="26"/>
        </w:rPr>
        <w:t>выплаты капитализированных повременных платежей, поступающих от заявителя</w:t>
      </w:r>
    </w:p>
    <w:p w:rsidR="000345D7" w:rsidRPr="00411F8C" w:rsidRDefault="000345D7">
      <w:pPr>
        <w:pStyle w:val="ConsPlusNormal"/>
        <w:jc w:val="both"/>
        <w:rPr>
          <w:color w:val="000000" w:themeColor="text1"/>
          <w:sz w:val="26"/>
          <w:szCs w:val="26"/>
        </w:rPr>
      </w:pPr>
    </w:p>
    <w:p w:rsidR="000345D7" w:rsidRPr="00411F8C" w:rsidRDefault="000345D7">
      <w:pPr>
        <w:pStyle w:val="ConsPlusNormal"/>
        <w:ind w:firstLine="540"/>
        <w:jc w:val="both"/>
        <w:rPr>
          <w:color w:val="000000" w:themeColor="text1"/>
          <w:sz w:val="26"/>
          <w:szCs w:val="26"/>
        </w:rPr>
      </w:pPr>
      <w:r w:rsidRPr="00411F8C">
        <w:rPr>
          <w:color w:val="000000" w:themeColor="text1"/>
          <w:sz w:val="26"/>
          <w:szCs w:val="26"/>
        </w:rPr>
        <w:t xml:space="preserve">3.1. Прием заявления и документов (их копий, заверенных в установленном порядке), необходимых для назначения выплаты капитализированных повременных </w:t>
      </w:r>
      <w:hyperlink w:anchor="P60">
        <w:r w:rsidRPr="00411F8C">
          <w:rPr>
            <w:color w:val="000000" w:themeColor="text1"/>
            <w:sz w:val="26"/>
            <w:szCs w:val="26"/>
          </w:rPr>
          <w:t>платежей</w:t>
        </w:r>
      </w:hyperlink>
      <w:hyperlink w:anchor="P60">
        <w:r w:rsidRPr="00411F8C">
          <w:rPr>
            <w:color w:val="000000" w:themeColor="text1"/>
            <w:sz w:val="26"/>
            <w:szCs w:val="26"/>
            <w:vertAlign w:val="superscript"/>
          </w:rPr>
          <w:t>5</w:t>
        </w:r>
      </w:hyperlink>
      <w:r w:rsidRPr="00411F8C">
        <w:rPr>
          <w:color w:val="000000" w:themeColor="text1"/>
          <w:sz w:val="26"/>
          <w:szCs w:val="26"/>
        </w:rPr>
        <w:t>, осуществляется территориальным органом Фонда по месту жительства заявителя.</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_______________________________</w:t>
      </w:r>
    </w:p>
    <w:p w:rsidR="000345D7" w:rsidRPr="00411F8C" w:rsidRDefault="000345D7">
      <w:pPr>
        <w:pStyle w:val="ConsPlusNormal"/>
        <w:spacing w:before="220"/>
        <w:ind w:firstLine="540"/>
        <w:jc w:val="both"/>
        <w:rPr>
          <w:color w:val="000000" w:themeColor="text1"/>
          <w:sz w:val="26"/>
          <w:szCs w:val="26"/>
        </w:rPr>
      </w:pPr>
      <w:bookmarkStart w:id="7" w:name="P60"/>
      <w:bookmarkEnd w:id="7"/>
      <w:r w:rsidRPr="00411F8C">
        <w:rPr>
          <w:color w:val="000000" w:themeColor="text1"/>
          <w:sz w:val="26"/>
          <w:szCs w:val="26"/>
          <w:vertAlign w:val="superscript"/>
        </w:rPr>
        <w:lastRenderedPageBreak/>
        <w:t>5</w:t>
      </w:r>
      <w:proofErr w:type="gramStart"/>
      <w:r w:rsidRPr="00411F8C">
        <w:rPr>
          <w:color w:val="000000" w:themeColor="text1"/>
          <w:sz w:val="26"/>
          <w:szCs w:val="26"/>
        </w:rPr>
        <w:t xml:space="preserve"> </w:t>
      </w:r>
      <w:r w:rsidRPr="00411F8C">
        <w:rPr>
          <w:color w:val="000000" w:themeColor="text1"/>
          <w:sz w:val="26"/>
          <w:szCs w:val="26"/>
          <w:vertAlign w:val="subscript"/>
        </w:rPr>
        <w:t>Д</w:t>
      </w:r>
      <w:proofErr w:type="gramEnd"/>
      <w:r w:rsidRPr="00411F8C">
        <w:rPr>
          <w:color w:val="000000" w:themeColor="text1"/>
          <w:sz w:val="26"/>
          <w:szCs w:val="26"/>
          <w:vertAlign w:val="subscript"/>
        </w:rPr>
        <w:t>алее - заявление, документы.</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3.2. Территориальный орган Фонда при поступлении заявления и документов:</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а) проверяет правильность оформления заявления, а также соответствие указанных в заявлении сведений документу, удостоверяющему личность заявителя или представителя (в случае оформления заявления представителем);</w:t>
      </w:r>
    </w:p>
    <w:p w:rsidR="000345D7" w:rsidRPr="00411F8C" w:rsidRDefault="000345D7">
      <w:pPr>
        <w:pStyle w:val="ConsPlusNormal"/>
        <w:spacing w:before="220"/>
        <w:ind w:firstLine="540"/>
        <w:jc w:val="both"/>
        <w:rPr>
          <w:color w:val="000000" w:themeColor="text1"/>
          <w:sz w:val="26"/>
          <w:szCs w:val="26"/>
        </w:rPr>
      </w:pPr>
      <w:proofErr w:type="gramStart"/>
      <w:r w:rsidRPr="00411F8C">
        <w:rPr>
          <w:color w:val="000000" w:themeColor="text1"/>
          <w:sz w:val="26"/>
          <w:szCs w:val="26"/>
        </w:rPr>
        <w:t xml:space="preserve">б) проводит первичную проверку комплектности представленных документов на соответствие </w:t>
      </w:r>
      <w:hyperlink r:id="rId6">
        <w:r w:rsidRPr="00411F8C">
          <w:rPr>
            <w:color w:val="000000" w:themeColor="text1"/>
            <w:sz w:val="26"/>
            <w:szCs w:val="26"/>
          </w:rPr>
          <w:t>пунктам 3</w:t>
        </w:r>
      </w:hyperlink>
      <w:r w:rsidRPr="00411F8C">
        <w:rPr>
          <w:color w:val="000000" w:themeColor="text1"/>
          <w:sz w:val="26"/>
          <w:szCs w:val="26"/>
        </w:rPr>
        <w:t xml:space="preserve"> и </w:t>
      </w:r>
      <w:hyperlink r:id="rId7">
        <w:r w:rsidRPr="00411F8C">
          <w:rPr>
            <w:color w:val="000000" w:themeColor="text1"/>
            <w:sz w:val="26"/>
            <w:szCs w:val="26"/>
          </w:rPr>
          <w:t>4</w:t>
        </w:r>
      </w:hyperlink>
      <w:r w:rsidRPr="00411F8C">
        <w:rPr>
          <w:color w:val="000000" w:themeColor="text1"/>
          <w:sz w:val="26"/>
          <w:szCs w:val="26"/>
        </w:rPr>
        <w:t xml:space="preserve"> </w:t>
      </w:r>
      <w:hyperlink r:id="rId8">
        <w:r w:rsidRPr="00411F8C">
          <w:rPr>
            <w:color w:val="000000" w:themeColor="text1"/>
            <w:sz w:val="26"/>
            <w:szCs w:val="26"/>
          </w:rPr>
          <w:t>Правил</w:t>
        </w:r>
      </w:hyperlink>
      <w:r w:rsidRPr="00411F8C">
        <w:rPr>
          <w:color w:val="000000" w:themeColor="text1"/>
          <w:sz w:val="26"/>
          <w:szCs w:val="26"/>
        </w:rPr>
        <w:t xml:space="preserve"> исполнения Российской Федерации обязательств должника (кредитной организации) перед гражданином по выплате капитализированных повременных платежей в случае перехода таких обязательств к Российской Федерации, утвержденных постановлением Правительства Российской Федерации от 9 июля 2019 г. N </w:t>
      </w:r>
      <w:hyperlink w:anchor="P65">
        <w:r w:rsidRPr="00411F8C">
          <w:rPr>
            <w:color w:val="000000" w:themeColor="text1"/>
            <w:sz w:val="26"/>
            <w:szCs w:val="26"/>
          </w:rPr>
          <w:t>872</w:t>
        </w:r>
      </w:hyperlink>
      <w:hyperlink w:anchor="P65">
        <w:r w:rsidRPr="00411F8C">
          <w:rPr>
            <w:color w:val="000000" w:themeColor="text1"/>
            <w:sz w:val="26"/>
            <w:szCs w:val="26"/>
            <w:vertAlign w:val="superscript"/>
          </w:rPr>
          <w:t>6</w:t>
        </w:r>
      </w:hyperlink>
      <w:r w:rsidRPr="00411F8C">
        <w:rPr>
          <w:color w:val="000000" w:themeColor="text1"/>
          <w:sz w:val="26"/>
          <w:szCs w:val="26"/>
        </w:rPr>
        <w:t xml:space="preserve">, а также надлежащего их оформления, включая соответствие оформления судебных актов </w:t>
      </w:r>
      <w:hyperlink r:id="rId9">
        <w:r w:rsidRPr="00411F8C">
          <w:rPr>
            <w:color w:val="000000" w:themeColor="text1"/>
            <w:sz w:val="26"/>
            <w:szCs w:val="26"/>
          </w:rPr>
          <w:t>Инструкции</w:t>
        </w:r>
        <w:proofErr w:type="gramEnd"/>
      </w:hyperlink>
      <w:r w:rsidRPr="00411F8C">
        <w:rPr>
          <w:color w:val="000000" w:themeColor="text1"/>
          <w:sz w:val="26"/>
          <w:szCs w:val="26"/>
        </w:rPr>
        <w:t xml:space="preserve"> </w:t>
      </w:r>
      <w:proofErr w:type="gramStart"/>
      <w:r w:rsidRPr="00411F8C">
        <w:rPr>
          <w:color w:val="000000" w:themeColor="text1"/>
          <w:sz w:val="26"/>
          <w:szCs w:val="26"/>
        </w:rPr>
        <w:t xml:space="preserve">по делопроизводству в арбитражных судах Российской Федерации (первой, апелляционной и кассационной инстанций), утвержденной постановлением Пленума Высшего Арбитражного Суда Российской Федерации от 25 декабря 2013 г. N </w:t>
      </w:r>
      <w:hyperlink r:id="rId10">
        <w:r w:rsidRPr="00411F8C">
          <w:rPr>
            <w:color w:val="000000" w:themeColor="text1"/>
            <w:sz w:val="26"/>
            <w:szCs w:val="26"/>
          </w:rPr>
          <w:t>100</w:t>
        </w:r>
      </w:hyperlink>
      <w:r w:rsidRPr="00411F8C">
        <w:rPr>
          <w:color w:val="000000" w:themeColor="text1"/>
          <w:sz w:val="26"/>
          <w:szCs w:val="26"/>
        </w:rPr>
        <w:t xml:space="preserve">, и </w:t>
      </w:r>
      <w:hyperlink r:id="rId11">
        <w:r w:rsidRPr="00411F8C">
          <w:rPr>
            <w:color w:val="000000" w:themeColor="text1"/>
            <w:sz w:val="26"/>
            <w:szCs w:val="26"/>
          </w:rPr>
          <w:t>Инструкции</w:t>
        </w:r>
      </w:hyperlink>
      <w:r w:rsidRPr="00411F8C">
        <w:rPr>
          <w:color w:val="000000" w:themeColor="text1"/>
          <w:sz w:val="26"/>
          <w:szCs w:val="26"/>
        </w:rPr>
        <w:t xml:space="preserve"> по судебному делопроизводству в районном суде, утвержденной приказом Судебного департамента при Верховном Суде Российской Федерации от 29 апреля 2003 г. N </w:t>
      </w:r>
      <w:hyperlink r:id="rId12">
        <w:r w:rsidRPr="00411F8C">
          <w:rPr>
            <w:color w:val="000000" w:themeColor="text1"/>
            <w:sz w:val="26"/>
            <w:szCs w:val="26"/>
          </w:rPr>
          <w:t>36</w:t>
        </w:r>
      </w:hyperlink>
      <w:r w:rsidRPr="00411F8C">
        <w:rPr>
          <w:color w:val="000000" w:themeColor="text1"/>
          <w:sz w:val="26"/>
          <w:szCs w:val="26"/>
        </w:rPr>
        <w:t>;</w:t>
      </w:r>
      <w:proofErr w:type="gramEnd"/>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_______________________________</w:t>
      </w:r>
    </w:p>
    <w:p w:rsidR="000345D7" w:rsidRPr="00411F8C" w:rsidRDefault="000345D7">
      <w:pPr>
        <w:pStyle w:val="ConsPlusNormal"/>
        <w:spacing w:before="220"/>
        <w:ind w:firstLine="540"/>
        <w:jc w:val="both"/>
        <w:rPr>
          <w:color w:val="000000" w:themeColor="text1"/>
          <w:sz w:val="26"/>
          <w:szCs w:val="26"/>
        </w:rPr>
      </w:pPr>
      <w:bookmarkStart w:id="8" w:name="P65"/>
      <w:bookmarkEnd w:id="8"/>
      <w:r w:rsidRPr="00411F8C">
        <w:rPr>
          <w:color w:val="000000" w:themeColor="text1"/>
          <w:sz w:val="26"/>
          <w:szCs w:val="26"/>
          <w:vertAlign w:val="superscript"/>
        </w:rPr>
        <w:t>6</w:t>
      </w:r>
      <w:proofErr w:type="gramStart"/>
      <w:r w:rsidRPr="00411F8C">
        <w:rPr>
          <w:color w:val="000000" w:themeColor="text1"/>
          <w:sz w:val="26"/>
          <w:szCs w:val="26"/>
        </w:rPr>
        <w:t xml:space="preserve"> </w:t>
      </w:r>
      <w:r w:rsidRPr="00411F8C">
        <w:rPr>
          <w:color w:val="000000" w:themeColor="text1"/>
          <w:sz w:val="26"/>
          <w:szCs w:val="26"/>
          <w:vertAlign w:val="subscript"/>
        </w:rPr>
        <w:t>Д</w:t>
      </w:r>
      <w:proofErr w:type="gramEnd"/>
      <w:r w:rsidRPr="00411F8C">
        <w:rPr>
          <w:color w:val="000000" w:themeColor="text1"/>
          <w:sz w:val="26"/>
          <w:szCs w:val="26"/>
          <w:vertAlign w:val="subscript"/>
        </w:rPr>
        <w:t xml:space="preserve">алее - </w:t>
      </w:r>
      <w:hyperlink r:id="rId13">
        <w:r w:rsidRPr="00411F8C">
          <w:rPr>
            <w:color w:val="000000" w:themeColor="text1"/>
            <w:sz w:val="26"/>
            <w:szCs w:val="26"/>
            <w:vertAlign w:val="subscript"/>
          </w:rPr>
          <w:t>Правила</w:t>
        </w:r>
      </w:hyperlink>
      <w:r w:rsidRPr="00411F8C">
        <w:rPr>
          <w:color w:val="000000" w:themeColor="text1"/>
          <w:sz w:val="26"/>
          <w:szCs w:val="26"/>
          <w:vertAlign w:val="subscript"/>
        </w:rPr>
        <w:t xml:space="preserve"> исполнения обязательств.</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в) осуществляет регистрацию заявления и документов в день поступления;</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г) при поступлении документов по почте письменно уведомляет заявителя (представителя) о регистрации поступивших от него заявления и документов;</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д) в случае непредставления документов или представления копий документов, оформленных с нарушением требований законодательства Российской Федерации, уведомляет заявителя о необходимости представления недостающих или надлежащим образом оформленных документов, на приеме при личном обращении заявителя или не позднее рабочего дня, следующего за днем регистрации при поступлении письменно;</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е) при поступлении заявления и документов, оформленных надлежащим образом, одновременно с направлением оригиналов оператору для принятия решения о назначении и выплате капитализированных повременных платежей письменно уведомляет заявителя (представителя) о направлении поданных им заявления и документов оператору.</w:t>
      </w:r>
    </w:p>
    <w:p w:rsidR="000345D7" w:rsidRPr="00411F8C" w:rsidRDefault="000345D7">
      <w:pPr>
        <w:pStyle w:val="ConsPlusNormal"/>
        <w:jc w:val="both"/>
        <w:rPr>
          <w:color w:val="000000" w:themeColor="text1"/>
          <w:sz w:val="26"/>
          <w:szCs w:val="26"/>
        </w:rPr>
      </w:pPr>
    </w:p>
    <w:p w:rsidR="000345D7" w:rsidRPr="00411F8C" w:rsidRDefault="000345D7">
      <w:pPr>
        <w:pStyle w:val="ConsPlusNormal"/>
        <w:jc w:val="center"/>
        <w:outlineLvl w:val="2"/>
        <w:rPr>
          <w:color w:val="000000" w:themeColor="text1"/>
          <w:sz w:val="26"/>
          <w:szCs w:val="26"/>
        </w:rPr>
      </w:pPr>
      <w:bookmarkStart w:id="9" w:name="P71"/>
      <w:bookmarkEnd w:id="9"/>
      <w:r w:rsidRPr="00411F8C">
        <w:rPr>
          <w:color w:val="000000" w:themeColor="text1"/>
          <w:sz w:val="26"/>
          <w:szCs w:val="26"/>
        </w:rPr>
        <w:t>4. Назначение выплаты капитализированных повременных платежей</w:t>
      </w:r>
    </w:p>
    <w:p w:rsidR="000345D7" w:rsidRPr="00411F8C" w:rsidRDefault="000345D7">
      <w:pPr>
        <w:pStyle w:val="ConsPlusNormal"/>
        <w:jc w:val="both"/>
        <w:rPr>
          <w:color w:val="000000" w:themeColor="text1"/>
          <w:sz w:val="26"/>
          <w:szCs w:val="26"/>
        </w:rPr>
      </w:pPr>
    </w:p>
    <w:p w:rsidR="000345D7" w:rsidRPr="00411F8C" w:rsidRDefault="000345D7">
      <w:pPr>
        <w:pStyle w:val="ConsPlusNormal"/>
        <w:ind w:firstLine="540"/>
        <w:jc w:val="both"/>
        <w:rPr>
          <w:color w:val="000000" w:themeColor="text1"/>
          <w:sz w:val="26"/>
          <w:szCs w:val="26"/>
        </w:rPr>
      </w:pPr>
      <w:r w:rsidRPr="00411F8C">
        <w:rPr>
          <w:color w:val="000000" w:themeColor="text1"/>
          <w:sz w:val="26"/>
          <w:szCs w:val="26"/>
        </w:rPr>
        <w:t>4.1. Оператор при поступлении заявления и (или) документов в течение 5 (пяти) рабочих дней:</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lastRenderedPageBreak/>
        <w:t>а) рассматривает заявление и документы на предмет их комплектности, надлежащего оформления и соответствия законодательству Российской Федерации;</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б) определяет наличие или отсутствие оснований для назначения выплаты капитализированных повременных платежей;</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в) в случае отсутствия оснований для назначения выплаты капитализированных повременных платежей либо отсутствия необходимых документов письменно уведомляет заявителя (представителя) о необходимости устранения замечаний и (или) о представлении недостающих документов;</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 xml:space="preserve">г) производит проверку наличия расчета в ФГИС ЕИИС "Соцстрах". При его отсутствии запрашивает в инспекции Федеральной налоговой службы, принимавшей участие в деле о банкротстве в качестве представителя Российской Федерации, расчет суммы капитализированных повременных платежей, право </w:t>
      </w:r>
      <w:proofErr w:type="gramStart"/>
      <w:r w:rsidRPr="00411F8C">
        <w:rPr>
          <w:color w:val="000000" w:themeColor="text1"/>
          <w:sz w:val="26"/>
          <w:szCs w:val="26"/>
        </w:rPr>
        <w:t>требования</w:t>
      </w:r>
      <w:proofErr w:type="gramEnd"/>
      <w:r w:rsidRPr="00411F8C">
        <w:rPr>
          <w:color w:val="000000" w:themeColor="text1"/>
          <w:sz w:val="26"/>
          <w:szCs w:val="26"/>
        </w:rPr>
        <w:t xml:space="preserve"> которых к должнику на основании определения арбитражного суда перешло от заявителя к Российской Федерации, который проверен и утвержден;</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д) при наличии оснований и всех необходимых документов принимает решение о назначении выплаты капитализированных повременных платежей.</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4.2. Назначение выплаты капитализированных повременных платежей заявителям осуществляется оператором не позднее 5 (пяти) рабочих дней со дня поступления к нему заявления и документов (их копий, заверенных в установленном порядке), необходимых для назначения выплаты капитализированных повременных платежей.</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4.3. Для назначения выплаты капитализированных повременных платежей гражданам оператор:</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 xml:space="preserve">а) </w:t>
      </w:r>
      <w:proofErr w:type="gramStart"/>
      <w:r w:rsidRPr="00411F8C">
        <w:rPr>
          <w:color w:val="000000" w:themeColor="text1"/>
          <w:sz w:val="26"/>
          <w:szCs w:val="26"/>
        </w:rPr>
        <w:t>вводит</w:t>
      </w:r>
      <w:proofErr w:type="gramEnd"/>
      <w:r w:rsidRPr="00411F8C">
        <w:rPr>
          <w:color w:val="000000" w:themeColor="text1"/>
          <w:sz w:val="26"/>
          <w:szCs w:val="26"/>
        </w:rPr>
        <w:t>/обновляет сведения о гражданине, содержащиеся во вкладке "Основные сведения" подсистемы "Реестр получателей социальных услуг Фонда" ФГИС ЕИИС "Соцстрах" при необходимости;</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б) вводит информацию по гражданину в ФГИС ЕИИС "Соцстрах" для учета получателей в электронной форме;</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в) проводит проверку предоставленных исполнительных документов на предмет определения размера капитализированных повременных платежей, подлежащих выплате гражданину (общий объем невыплаченных Министерством финансов Российской Федерации и ежемесячный платеж), и периода таких выплат;</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г) готовит проект приказа о назначении выплаты капитализированных повременных платежей. При регистрации приказа в СЭД после 10 числа текущего месяца в нем указывается дата назначения выплаты с первого числа следующего месяца.</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 xml:space="preserve">Приказ о назначении выплаты капитализированных повременных платежей </w:t>
      </w:r>
      <w:r w:rsidRPr="00411F8C">
        <w:rPr>
          <w:color w:val="000000" w:themeColor="text1"/>
          <w:sz w:val="26"/>
          <w:szCs w:val="26"/>
        </w:rPr>
        <w:lastRenderedPageBreak/>
        <w:t>должен содержать следующее: фамилию, имя, отчество (при наличии) получателя; указание на основани</w:t>
      </w:r>
      <w:proofErr w:type="gramStart"/>
      <w:r w:rsidRPr="00411F8C">
        <w:rPr>
          <w:color w:val="000000" w:themeColor="text1"/>
          <w:sz w:val="26"/>
          <w:szCs w:val="26"/>
        </w:rPr>
        <w:t>е</w:t>
      </w:r>
      <w:proofErr w:type="gramEnd"/>
      <w:r w:rsidRPr="00411F8C">
        <w:rPr>
          <w:color w:val="000000" w:themeColor="text1"/>
          <w:sz w:val="26"/>
          <w:szCs w:val="26"/>
        </w:rPr>
        <w:t xml:space="preserve"> для осуществления выплаты капитализированных повременных платежей; дату, с которой назначается выплата капитализированных повременных платежей; доплату недополученных сумм капитализированных повременных платежей с указанием размера и периода, за который будет произведена доплата; способ получения выплаты капитализированных повременных платежей;</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д) регистрирует приказ в СЭД с префиксом "КПП";</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е) направляет гражданину копию приказа о назначении выплаты капитализированных повременных платежей с использованием средств почтовой связи в течение 3 (трех) рабочих дней со дня его регистрации.</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4.4. Оператор осуществляет хранение документов, необходимых для назначения выплаты капитализированных повременных платежей, поступивших от Фонда, территориальных органов Фонда, граждан, органов и организаций, в период осуществления указанной выплаты и в течение 50 (пятидесяти) лет после прекращения назначенной выплаты гражданину либо после поступления документов оператору, если выплата не была назначена.</w:t>
      </w:r>
    </w:p>
    <w:p w:rsidR="000345D7" w:rsidRPr="00411F8C" w:rsidRDefault="000345D7">
      <w:pPr>
        <w:pStyle w:val="ConsPlusNormal"/>
        <w:jc w:val="both"/>
        <w:rPr>
          <w:color w:val="000000" w:themeColor="text1"/>
          <w:sz w:val="26"/>
          <w:szCs w:val="26"/>
        </w:rPr>
      </w:pPr>
    </w:p>
    <w:p w:rsidR="000345D7" w:rsidRPr="00411F8C" w:rsidRDefault="000345D7">
      <w:pPr>
        <w:pStyle w:val="ConsPlusNormal"/>
        <w:jc w:val="center"/>
        <w:outlineLvl w:val="2"/>
        <w:rPr>
          <w:color w:val="000000" w:themeColor="text1"/>
          <w:sz w:val="26"/>
          <w:szCs w:val="26"/>
        </w:rPr>
      </w:pPr>
      <w:r w:rsidRPr="00411F8C">
        <w:rPr>
          <w:color w:val="000000" w:themeColor="text1"/>
          <w:sz w:val="26"/>
          <w:szCs w:val="26"/>
        </w:rPr>
        <w:t>5. Реестры на потребность в средствах федерального бюджета,</w:t>
      </w:r>
    </w:p>
    <w:p w:rsidR="000345D7" w:rsidRPr="00411F8C" w:rsidRDefault="000345D7">
      <w:pPr>
        <w:pStyle w:val="ConsPlusNormal"/>
        <w:jc w:val="center"/>
        <w:rPr>
          <w:color w:val="000000" w:themeColor="text1"/>
          <w:sz w:val="26"/>
          <w:szCs w:val="26"/>
        </w:rPr>
      </w:pPr>
      <w:r w:rsidRPr="00411F8C">
        <w:rPr>
          <w:color w:val="000000" w:themeColor="text1"/>
          <w:sz w:val="26"/>
          <w:szCs w:val="26"/>
        </w:rPr>
        <w:t>подлежащих перечислению в соответствующем месяце</w:t>
      </w:r>
    </w:p>
    <w:p w:rsidR="000345D7" w:rsidRPr="00411F8C" w:rsidRDefault="000345D7">
      <w:pPr>
        <w:pStyle w:val="ConsPlusNormal"/>
        <w:jc w:val="both"/>
        <w:rPr>
          <w:color w:val="000000" w:themeColor="text1"/>
          <w:sz w:val="26"/>
          <w:szCs w:val="26"/>
        </w:rPr>
      </w:pPr>
    </w:p>
    <w:p w:rsidR="000345D7" w:rsidRPr="00411F8C" w:rsidRDefault="000345D7">
      <w:pPr>
        <w:pStyle w:val="ConsPlusNormal"/>
        <w:ind w:firstLine="540"/>
        <w:jc w:val="both"/>
        <w:rPr>
          <w:color w:val="000000" w:themeColor="text1"/>
          <w:sz w:val="26"/>
          <w:szCs w:val="26"/>
        </w:rPr>
      </w:pPr>
      <w:r w:rsidRPr="00411F8C">
        <w:rPr>
          <w:color w:val="000000" w:themeColor="text1"/>
          <w:sz w:val="26"/>
          <w:szCs w:val="26"/>
        </w:rPr>
        <w:t xml:space="preserve">5.1. </w:t>
      </w:r>
      <w:proofErr w:type="gramStart"/>
      <w:r w:rsidRPr="00411F8C">
        <w:rPr>
          <w:color w:val="000000" w:themeColor="text1"/>
          <w:sz w:val="26"/>
          <w:szCs w:val="26"/>
        </w:rPr>
        <w:t xml:space="preserve">Оператор на основании приказов о назначении выплаты капитализированных повременных платежей ежемесячно до 10 числа текущего месяца (приказы о назначении, зарегистрированные в СЭД после 10 числа текущего месяца, включаются в сводный реестр на следующий месяц) формирует сводный реестр по гражданам - получателям выплат капитализированных повременных </w:t>
      </w:r>
      <w:hyperlink w:anchor="P95">
        <w:r w:rsidRPr="00411F8C">
          <w:rPr>
            <w:color w:val="000000" w:themeColor="text1"/>
            <w:sz w:val="26"/>
            <w:szCs w:val="26"/>
          </w:rPr>
          <w:t>платежей</w:t>
        </w:r>
      </w:hyperlink>
      <w:hyperlink w:anchor="P95">
        <w:r w:rsidRPr="00411F8C">
          <w:rPr>
            <w:color w:val="000000" w:themeColor="text1"/>
            <w:sz w:val="26"/>
            <w:szCs w:val="26"/>
            <w:vertAlign w:val="superscript"/>
          </w:rPr>
          <w:t>7</w:t>
        </w:r>
      </w:hyperlink>
      <w:r w:rsidRPr="00411F8C">
        <w:rPr>
          <w:color w:val="000000" w:themeColor="text1"/>
          <w:sz w:val="26"/>
          <w:szCs w:val="26"/>
        </w:rPr>
        <w:t>, в котором указывает потребность в средствах федерального бюджета на соответствующий месяц и сведения о каждом</w:t>
      </w:r>
      <w:proofErr w:type="gramEnd"/>
      <w:r w:rsidRPr="00411F8C">
        <w:rPr>
          <w:color w:val="000000" w:themeColor="text1"/>
          <w:sz w:val="26"/>
          <w:szCs w:val="26"/>
        </w:rPr>
        <w:t xml:space="preserve"> получателе, указанные в </w:t>
      </w:r>
      <w:hyperlink r:id="rId14">
        <w:r w:rsidRPr="00411F8C">
          <w:rPr>
            <w:color w:val="000000" w:themeColor="text1"/>
            <w:sz w:val="26"/>
            <w:szCs w:val="26"/>
          </w:rPr>
          <w:t>подпунктах "а</w:t>
        </w:r>
        <w:proofErr w:type="gramStart"/>
        <w:r w:rsidRPr="00411F8C">
          <w:rPr>
            <w:color w:val="000000" w:themeColor="text1"/>
            <w:sz w:val="26"/>
            <w:szCs w:val="26"/>
          </w:rPr>
          <w:t>"-</w:t>
        </w:r>
        <w:proofErr w:type="gramEnd"/>
        <w:r w:rsidRPr="00411F8C">
          <w:rPr>
            <w:color w:val="000000" w:themeColor="text1"/>
            <w:sz w:val="26"/>
            <w:szCs w:val="26"/>
          </w:rPr>
          <w:t>"ж"</w:t>
        </w:r>
      </w:hyperlink>
      <w:r w:rsidRPr="00411F8C">
        <w:rPr>
          <w:color w:val="000000" w:themeColor="text1"/>
          <w:sz w:val="26"/>
          <w:szCs w:val="26"/>
        </w:rPr>
        <w:t xml:space="preserve"> </w:t>
      </w:r>
      <w:hyperlink r:id="rId15">
        <w:r w:rsidRPr="00411F8C">
          <w:rPr>
            <w:color w:val="000000" w:themeColor="text1"/>
            <w:sz w:val="26"/>
            <w:szCs w:val="26"/>
          </w:rPr>
          <w:t>пункта 7</w:t>
        </w:r>
      </w:hyperlink>
      <w:r w:rsidRPr="00411F8C">
        <w:rPr>
          <w:color w:val="000000" w:themeColor="text1"/>
          <w:sz w:val="26"/>
          <w:szCs w:val="26"/>
        </w:rPr>
        <w:t xml:space="preserve"> </w:t>
      </w:r>
      <w:hyperlink r:id="rId16">
        <w:r w:rsidRPr="00411F8C">
          <w:rPr>
            <w:color w:val="000000" w:themeColor="text1"/>
            <w:sz w:val="26"/>
            <w:szCs w:val="26"/>
          </w:rPr>
          <w:t>Правил</w:t>
        </w:r>
      </w:hyperlink>
      <w:r w:rsidRPr="00411F8C">
        <w:rPr>
          <w:color w:val="000000" w:themeColor="text1"/>
          <w:sz w:val="26"/>
          <w:szCs w:val="26"/>
        </w:rPr>
        <w:t xml:space="preserve"> исполнения обязательств.</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_______________________________</w:t>
      </w:r>
    </w:p>
    <w:p w:rsidR="000345D7" w:rsidRPr="00411F8C" w:rsidRDefault="000345D7">
      <w:pPr>
        <w:pStyle w:val="ConsPlusNormal"/>
        <w:spacing w:before="220"/>
        <w:ind w:firstLine="540"/>
        <w:jc w:val="both"/>
        <w:rPr>
          <w:color w:val="000000" w:themeColor="text1"/>
          <w:sz w:val="26"/>
          <w:szCs w:val="26"/>
        </w:rPr>
      </w:pPr>
      <w:bookmarkStart w:id="10" w:name="P95"/>
      <w:bookmarkEnd w:id="10"/>
      <w:r w:rsidRPr="00411F8C">
        <w:rPr>
          <w:color w:val="000000" w:themeColor="text1"/>
          <w:sz w:val="26"/>
          <w:szCs w:val="26"/>
          <w:vertAlign w:val="superscript"/>
        </w:rPr>
        <w:t>7</w:t>
      </w:r>
      <w:proofErr w:type="gramStart"/>
      <w:r w:rsidRPr="00411F8C">
        <w:rPr>
          <w:color w:val="000000" w:themeColor="text1"/>
          <w:sz w:val="26"/>
          <w:szCs w:val="26"/>
        </w:rPr>
        <w:t xml:space="preserve"> </w:t>
      </w:r>
      <w:r w:rsidRPr="00411F8C">
        <w:rPr>
          <w:color w:val="000000" w:themeColor="text1"/>
          <w:sz w:val="26"/>
          <w:szCs w:val="26"/>
          <w:vertAlign w:val="subscript"/>
        </w:rPr>
        <w:t>Д</w:t>
      </w:r>
      <w:proofErr w:type="gramEnd"/>
      <w:r w:rsidRPr="00411F8C">
        <w:rPr>
          <w:color w:val="000000" w:themeColor="text1"/>
          <w:sz w:val="26"/>
          <w:szCs w:val="26"/>
          <w:vertAlign w:val="subscript"/>
        </w:rPr>
        <w:t>алее - сводный реестр.</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5.2. Оператор при формировании сводного реестра осуществляет проверку сведений, в том числе о нахождении в живых, получателей выплат капитализированных повременных платежей, включенных в сводный реестр.</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5.3. Сформированный сводный реестр подписывается уполномоченным должностным лицом оператора до 10 числа текущего месяца и хранится в порядке делопроизводства для последующего контроля.</w:t>
      </w:r>
    </w:p>
    <w:p w:rsidR="000345D7" w:rsidRPr="00411F8C" w:rsidRDefault="000345D7">
      <w:pPr>
        <w:pStyle w:val="ConsPlusNormal"/>
        <w:jc w:val="both"/>
        <w:rPr>
          <w:color w:val="000000" w:themeColor="text1"/>
          <w:sz w:val="26"/>
          <w:szCs w:val="26"/>
        </w:rPr>
      </w:pPr>
    </w:p>
    <w:p w:rsidR="000345D7" w:rsidRPr="00411F8C" w:rsidRDefault="000345D7">
      <w:pPr>
        <w:pStyle w:val="ConsPlusNormal"/>
        <w:jc w:val="center"/>
        <w:outlineLvl w:val="2"/>
        <w:rPr>
          <w:color w:val="000000" w:themeColor="text1"/>
          <w:sz w:val="26"/>
          <w:szCs w:val="26"/>
        </w:rPr>
      </w:pPr>
      <w:r w:rsidRPr="00411F8C">
        <w:rPr>
          <w:color w:val="000000" w:themeColor="text1"/>
          <w:sz w:val="26"/>
          <w:szCs w:val="26"/>
        </w:rPr>
        <w:t>6. Осуществление выплаты капитализированных повременных платежей</w:t>
      </w:r>
    </w:p>
    <w:p w:rsidR="000345D7" w:rsidRPr="00411F8C" w:rsidRDefault="000345D7">
      <w:pPr>
        <w:pStyle w:val="ConsPlusNormal"/>
        <w:jc w:val="both"/>
        <w:rPr>
          <w:color w:val="000000" w:themeColor="text1"/>
          <w:sz w:val="26"/>
          <w:szCs w:val="26"/>
        </w:rPr>
      </w:pPr>
    </w:p>
    <w:p w:rsidR="000345D7" w:rsidRPr="00411F8C" w:rsidRDefault="000345D7">
      <w:pPr>
        <w:pStyle w:val="ConsPlusNormal"/>
        <w:ind w:firstLine="540"/>
        <w:jc w:val="both"/>
        <w:rPr>
          <w:color w:val="000000" w:themeColor="text1"/>
          <w:sz w:val="26"/>
          <w:szCs w:val="26"/>
        </w:rPr>
      </w:pPr>
      <w:r w:rsidRPr="00411F8C">
        <w:rPr>
          <w:color w:val="000000" w:themeColor="text1"/>
          <w:sz w:val="26"/>
          <w:szCs w:val="26"/>
        </w:rPr>
        <w:lastRenderedPageBreak/>
        <w:t>6.1. Оператор на основании сводного реестра по получателям выплат капитализированных повременных платежей готовит платежные документы на перечисление денежных средств на счета кредитных организаций и организаций федеральной почтовой связи и не позднее 25 числа текущего месяца представляет их в органы Федерального казначейства.</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6.2. Выплата капитализированных повременных платежей производится ежемесячными платежами путем перечисления соответствующих средств оператором на лицевые счета получателей в кредитных организациях или через организации федеральной почтовой связи по реквизитам, указанным этими получателями.</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6.3. Выплата капитализированных повременных платежей производится оператором не позднее 5 (пятого) рабочего дня месяца, следующего за месяцем, за который они начислены, на основании приказа о назначении выплаты капитализированных повременных платежей.</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 xml:space="preserve">6.4. </w:t>
      </w:r>
      <w:proofErr w:type="gramStart"/>
      <w:r w:rsidRPr="00411F8C">
        <w:rPr>
          <w:color w:val="000000" w:themeColor="text1"/>
          <w:sz w:val="26"/>
          <w:szCs w:val="26"/>
        </w:rPr>
        <w:t>Выплаты повременных платежей, не уплаченных должником гражданину за период до перехода к Российской Федерации обязательства должника перед гражданином по выплате капитализированных повременных платежей, а также капитализированных повременных платежей, не уплаченных Минфином России или Фондом гражданину за период после такого перехода и до назначения выплаты капитализированных повременных платежей оператором, осуществляется единовременно не позднее выплаты первого капитализированного повременного платежа.</w:t>
      </w:r>
      <w:proofErr w:type="gramEnd"/>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6.5. Оператор контролирует сроки выплат и общий объем выплаченных капитализированных повременных платежей по каждому получателю и прекращает выплату, если наступили обстоятельства, влекущие утрату права на выплату капитализированных повременных платежей.</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 xml:space="preserve">6.6. При установлении оператором несоответствия направленных Минфином России документов на выплату капитализированных повременных платежей </w:t>
      </w:r>
      <w:hyperlink r:id="rId17">
        <w:r w:rsidRPr="00411F8C">
          <w:rPr>
            <w:color w:val="000000" w:themeColor="text1"/>
            <w:sz w:val="26"/>
            <w:szCs w:val="26"/>
          </w:rPr>
          <w:t>пунктам 13</w:t>
        </w:r>
      </w:hyperlink>
      <w:r w:rsidRPr="00411F8C">
        <w:rPr>
          <w:color w:val="000000" w:themeColor="text1"/>
          <w:sz w:val="26"/>
          <w:szCs w:val="26"/>
        </w:rPr>
        <w:t xml:space="preserve"> и </w:t>
      </w:r>
      <w:hyperlink r:id="rId18">
        <w:r w:rsidRPr="00411F8C">
          <w:rPr>
            <w:color w:val="000000" w:themeColor="text1"/>
            <w:sz w:val="26"/>
            <w:szCs w:val="26"/>
          </w:rPr>
          <w:t>14</w:t>
        </w:r>
      </w:hyperlink>
      <w:r w:rsidRPr="00411F8C">
        <w:rPr>
          <w:color w:val="000000" w:themeColor="text1"/>
          <w:sz w:val="26"/>
          <w:szCs w:val="26"/>
        </w:rPr>
        <w:t xml:space="preserve"> </w:t>
      </w:r>
      <w:hyperlink r:id="rId19">
        <w:r w:rsidRPr="00411F8C">
          <w:rPr>
            <w:color w:val="000000" w:themeColor="text1"/>
            <w:sz w:val="26"/>
            <w:szCs w:val="26"/>
          </w:rPr>
          <w:t>Правил</w:t>
        </w:r>
      </w:hyperlink>
      <w:r w:rsidRPr="00411F8C">
        <w:rPr>
          <w:color w:val="000000" w:themeColor="text1"/>
          <w:sz w:val="26"/>
          <w:szCs w:val="26"/>
        </w:rPr>
        <w:t xml:space="preserve"> исполнения обязательств осуществляет возврат документов в Министерство финансов Российской Федерации с одновременным уведомлением Фонда.</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 xml:space="preserve">6.7. </w:t>
      </w:r>
      <w:proofErr w:type="gramStart"/>
      <w:r w:rsidRPr="00411F8C">
        <w:rPr>
          <w:color w:val="000000" w:themeColor="text1"/>
          <w:sz w:val="26"/>
          <w:szCs w:val="26"/>
        </w:rPr>
        <w:t xml:space="preserve">Оператор ежеквартально, не позднее 10 числа месяца, следующего за истекшим кварталом (по итогам IV квартала, не позднее 3 (третьего) рабочего дня следующего за ним месяца), направляет информацию в Департамент организации страхования профессиональных </w:t>
      </w:r>
      <w:hyperlink w:anchor="P109">
        <w:r w:rsidRPr="00411F8C">
          <w:rPr>
            <w:color w:val="000000" w:themeColor="text1"/>
            <w:sz w:val="26"/>
            <w:szCs w:val="26"/>
          </w:rPr>
          <w:t>рисков</w:t>
        </w:r>
      </w:hyperlink>
      <w:hyperlink w:anchor="P109">
        <w:r w:rsidRPr="00411F8C">
          <w:rPr>
            <w:color w:val="000000" w:themeColor="text1"/>
            <w:sz w:val="26"/>
            <w:szCs w:val="26"/>
            <w:vertAlign w:val="superscript"/>
          </w:rPr>
          <w:t>8</w:t>
        </w:r>
      </w:hyperlink>
      <w:r w:rsidRPr="00411F8C">
        <w:rPr>
          <w:color w:val="000000" w:themeColor="text1"/>
          <w:sz w:val="26"/>
          <w:szCs w:val="26"/>
        </w:rPr>
        <w:t xml:space="preserve"> о количестве получателей выплат капитализированных повременных платежей и объеме израсходованных средств нарастающим итогом с начала календарного года согласно </w:t>
      </w:r>
      <w:hyperlink w:anchor="P134">
        <w:r w:rsidRPr="00411F8C">
          <w:rPr>
            <w:color w:val="000000" w:themeColor="text1"/>
            <w:sz w:val="26"/>
            <w:szCs w:val="26"/>
          </w:rPr>
          <w:t>приложению N 1</w:t>
        </w:r>
      </w:hyperlink>
      <w:r w:rsidRPr="00411F8C">
        <w:rPr>
          <w:color w:val="000000" w:themeColor="text1"/>
          <w:sz w:val="26"/>
          <w:szCs w:val="26"/>
        </w:rPr>
        <w:t xml:space="preserve"> к настоящему </w:t>
      </w:r>
      <w:hyperlink w:anchor="P35">
        <w:r w:rsidRPr="00411F8C">
          <w:rPr>
            <w:color w:val="000000" w:themeColor="text1"/>
            <w:sz w:val="26"/>
            <w:szCs w:val="26"/>
          </w:rPr>
          <w:t>Порядку</w:t>
        </w:r>
      </w:hyperlink>
      <w:r w:rsidRPr="00411F8C">
        <w:rPr>
          <w:color w:val="000000" w:themeColor="text1"/>
          <w:sz w:val="26"/>
          <w:szCs w:val="26"/>
        </w:rPr>
        <w:t>.</w:t>
      </w:r>
      <w:proofErr w:type="gramEnd"/>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_______________________________</w:t>
      </w:r>
    </w:p>
    <w:p w:rsidR="000345D7" w:rsidRPr="00411F8C" w:rsidRDefault="000345D7">
      <w:pPr>
        <w:pStyle w:val="ConsPlusNormal"/>
        <w:spacing w:before="220"/>
        <w:ind w:firstLine="540"/>
        <w:jc w:val="both"/>
        <w:rPr>
          <w:color w:val="000000" w:themeColor="text1"/>
          <w:sz w:val="26"/>
          <w:szCs w:val="26"/>
        </w:rPr>
      </w:pPr>
      <w:bookmarkStart w:id="11" w:name="P109"/>
      <w:bookmarkEnd w:id="11"/>
      <w:r w:rsidRPr="00411F8C">
        <w:rPr>
          <w:color w:val="000000" w:themeColor="text1"/>
          <w:sz w:val="26"/>
          <w:szCs w:val="26"/>
          <w:vertAlign w:val="superscript"/>
        </w:rPr>
        <w:t>8</w:t>
      </w:r>
      <w:proofErr w:type="gramStart"/>
      <w:r w:rsidRPr="00411F8C">
        <w:rPr>
          <w:color w:val="000000" w:themeColor="text1"/>
          <w:sz w:val="26"/>
          <w:szCs w:val="26"/>
        </w:rPr>
        <w:t xml:space="preserve"> </w:t>
      </w:r>
      <w:r w:rsidRPr="00411F8C">
        <w:rPr>
          <w:color w:val="000000" w:themeColor="text1"/>
          <w:sz w:val="26"/>
          <w:szCs w:val="26"/>
          <w:vertAlign w:val="subscript"/>
        </w:rPr>
        <w:t>Д</w:t>
      </w:r>
      <w:proofErr w:type="gramEnd"/>
      <w:r w:rsidRPr="00411F8C">
        <w:rPr>
          <w:color w:val="000000" w:themeColor="text1"/>
          <w:sz w:val="26"/>
          <w:szCs w:val="26"/>
          <w:vertAlign w:val="subscript"/>
        </w:rPr>
        <w:t>алее - Департамент.</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lastRenderedPageBreak/>
        <w:t xml:space="preserve">6.8. Оператор ежеквартально, не позднее 10 числа месяца, следующего за истекшим кварталом (по итогам IV квартала, не позднее 3 (третьего) рабочего дня следующего за ним месяца) представляет в Департамент информацию об осуществленной работе по возврату излишне уплаченных сумм по выплатам капитализированных повременных платежей согласно </w:t>
      </w:r>
      <w:hyperlink w:anchor="P146">
        <w:r w:rsidRPr="00411F8C">
          <w:rPr>
            <w:color w:val="000000" w:themeColor="text1"/>
            <w:sz w:val="26"/>
            <w:szCs w:val="26"/>
          </w:rPr>
          <w:t>приложению N 2</w:t>
        </w:r>
      </w:hyperlink>
      <w:r w:rsidRPr="00411F8C">
        <w:rPr>
          <w:color w:val="000000" w:themeColor="text1"/>
          <w:sz w:val="26"/>
          <w:szCs w:val="26"/>
        </w:rPr>
        <w:t xml:space="preserve"> к настоящему </w:t>
      </w:r>
      <w:hyperlink w:anchor="P35">
        <w:r w:rsidRPr="00411F8C">
          <w:rPr>
            <w:color w:val="000000" w:themeColor="text1"/>
            <w:sz w:val="26"/>
            <w:szCs w:val="26"/>
          </w:rPr>
          <w:t>Порядку</w:t>
        </w:r>
      </w:hyperlink>
      <w:r w:rsidRPr="00411F8C">
        <w:rPr>
          <w:color w:val="000000" w:themeColor="text1"/>
          <w:sz w:val="26"/>
          <w:szCs w:val="26"/>
        </w:rPr>
        <w:t>.</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 xml:space="preserve">6.9. </w:t>
      </w:r>
      <w:proofErr w:type="gramStart"/>
      <w:r w:rsidRPr="00411F8C">
        <w:rPr>
          <w:color w:val="000000" w:themeColor="text1"/>
          <w:sz w:val="26"/>
          <w:szCs w:val="26"/>
        </w:rPr>
        <w:t xml:space="preserve">Оператор ежегодно, не позднее 15 февраля года, следующего за отчетным годом, направляет в Департамент сводный отчет об исполнении обязательств по выплате капитализированных повременных платежей согласно форме отчетности, утвержденной Министерством экономического развития Российской Федерации в соответствии с постановлением Правительства Российской Федерации от 9 июля 2019 г. N </w:t>
      </w:r>
      <w:hyperlink r:id="rId20">
        <w:r w:rsidRPr="00411F8C">
          <w:rPr>
            <w:color w:val="000000" w:themeColor="text1"/>
            <w:sz w:val="26"/>
            <w:szCs w:val="26"/>
          </w:rPr>
          <w:t>872</w:t>
        </w:r>
      </w:hyperlink>
      <w:r w:rsidRPr="00411F8C">
        <w:rPr>
          <w:color w:val="000000" w:themeColor="text1"/>
          <w:sz w:val="26"/>
          <w:szCs w:val="26"/>
        </w:rPr>
        <w:t xml:space="preserve"> "О мерах по реализации статей 135 и 189.94 Федерального закона "О несостоятельности (банкротстве)".</w:t>
      </w:r>
      <w:proofErr w:type="gramEnd"/>
    </w:p>
    <w:p w:rsidR="000345D7" w:rsidRPr="00411F8C" w:rsidRDefault="000345D7">
      <w:pPr>
        <w:pStyle w:val="ConsPlusNormal"/>
        <w:jc w:val="both"/>
        <w:rPr>
          <w:color w:val="000000" w:themeColor="text1"/>
          <w:sz w:val="26"/>
          <w:szCs w:val="26"/>
        </w:rPr>
      </w:pPr>
    </w:p>
    <w:p w:rsidR="000345D7" w:rsidRPr="00411F8C" w:rsidRDefault="000345D7">
      <w:pPr>
        <w:pStyle w:val="ConsPlusNormal"/>
        <w:jc w:val="center"/>
        <w:outlineLvl w:val="2"/>
        <w:rPr>
          <w:color w:val="000000" w:themeColor="text1"/>
          <w:sz w:val="26"/>
          <w:szCs w:val="26"/>
        </w:rPr>
      </w:pPr>
      <w:r w:rsidRPr="00411F8C">
        <w:rPr>
          <w:color w:val="000000" w:themeColor="text1"/>
          <w:sz w:val="26"/>
          <w:szCs w:val="26"/>
        </w:rPr>
        <w:t>7. Приостановление и продление выплаты капитализированных повременных платежей</w:t>
      </w:r>
    </w:p>
    <w:p w:rsidR="000345D7" w:rsidRPr="00411F8C" w:rsidRDefault="000345D7">
      <w:pPr>
        <w:pStyle w:val="ConsPlusNormal"/>
        <w:jc w:val="both"/>
        <w:rPr>
          <w:color w:val="000000" w:themeColor="text1"/>
          <w:sz w:val="26"/>
          <w:szCs w:val="26"/>
        </w:rPr>
      </w:pPr>
    </w:p>
    <w:p w:rsidR="000345D7" w:rsidRPr="00411F8C" w:rsidRDefault="000345D7">
      <w:pPr>
        <w:pStyle w:val="ConsPlusNormal"/>
        <w:ind w:firstLine="540"/>
        <w:jc w:val="both"/>
        <w:rPr>
          <w:color w:val="000000" w:themeColor="text1"/>
          <w:sz w:val="26"/>
          <w:szCs w:val="26"/>
        </w:rPr>
      </w:pPr>
      <w:r w:rsidRPr="00411F8C">
        <w:rPr>
          <w:color w:val="000000" w:themeColor="text1"/>
          <w:sz w:val="26"/>
          <w:szCs w:val="26"/>
        </w:rPr>
        <w:t>7.1. Выплаты капитализированных повременных платежей приостанавливаются оператором в случае:</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а) несвоевременного сообщения получателем выплат капитализированных повременных платежей об изменении банковских реквизитов счета в кредитной организации Российской Федерации или почтового адреса (при поступлении возврата денежных средств, перечисленных на счет получателя выплат капитализированных повременных платежей в кредитную организацию, либо почтовым переводом в соответствии с реквизитами, представленными получателем);</w:t>
      </w:r>
    </w:p>
    <w:p w:rsidR="000345D7" w:rsidRPr="00411F8C" w:rsidRDefault="000345D7">
      <w:pPr>
        <w:pStyle w:val="ConsPlusNormal"/>
        <w:spacing w:before="220"/>
        <w:ind w:firstLine="540"/>
        <w:jc w:val="both"/>
        <w:rPr>
          <w:color w:val="000000" w:themeColor="text1"/>
          <w:sz w:val="26"/>
          <w:szCs w:val="26"/>
        </w:rPr>
      </w:pPr>
      <w:proofErr w:type="gramStart"/>
      <w:r w:rsidRPr="00411F8C">
        <w:rPr>
          <w:color w:val="000000" w:themeColor="text1"/>
          <w:sz w:val="26"/>
          <w:szCs w:val="26"/>
        </w:rPr>
        <w:t>б) поступления информации из соответствующих органов и организаций об обстоятельствах, влекущих изменение размера получаемых выплат капитализированных повременных платежей или утрату права на их получение, в связи с несвоевременным информированием получателем выплат, капитализированных повременных платежей о наступлении обстоятельств, влекущих изменение размера получаемых им капитализированных повременных платежей или утрату права на их получение (изменение степени утраты трудоспособности, восстановление трудоспособности, обстоятельства, являющиеся основанием</w:t>
      </w:r>
      <w:proofErr w:type="gramEnd"/>
      <w:r w:rsidRPr="00411F8C">
        <w:rPr>
          <w:color w:val="000000" w:themeColor="text1"/>
          <w:sz w:val="26"/>
          <w:szCs w:val="26"/>
        </w:rPr>
        <w:t xml:space="preserve"> для прекращения капитализированных повременных платежей по потере кормильца).</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7.2. Решение о приостановлении выплаты капитализированных повременных платежей оформляется приказом оператора в течение 2 (двух) рабочих дней со дня получения информации о наступлении обстоятельств, влекущих приостановление выплаты капитализированных повременных платежей. Копия приказа направляется получателю выплаты капитализированных повременных платежей с использованием средств почтовой связи в течение 3 (трех) рабочих дней после его регистрации.</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lastRenderedPageBreak/>
        <w:t>7.3. Продление выплат капитализированных повременных платежей осуществляется на основании поступивших сведений и документов (их копий, заверенных в установленном порядке), подтверждающих право на получение выплат капитализированных повременных платежей, с месяца, следующего за месяцем, в котором данные сведения или документы были получены.</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7.4. Выплаты капитализированных повременных платежей, недополученные за период приостановления, выплачиваются на основании сведений или документов (их копий, заверенных в установленном порядке), подтверждающих право на получение выплат.</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7.5. Решение о продлении выплаты капитализированных повременных платежей оформляется приказом оператора не позднее 5 (пяти) рабочих дней со дня получения сведений или документов, подтверждающих право на получение выплат капитализированных повременных платежей. Копия приказа направляется получателю выплат капитализированных повременных платежей с использованием средств почтовой связи в течение 3 (трех) рабочих дней после его регистрации.</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 xml:space="preserve">7.6. Оператор осуществляет </w:t>
      </w:r>
      <w:proofErr w:type="gramStart"/>
      <w:r w:rsidRPr="00411F8C">
        <w:rPr>
          <w:color w:val="000000" w:themeColor="text1"/>
          <w:sz w:val="26"/>
          <w:szCs w:val="26"/>
        </w:rPr>
        <w:t>контроль за</w:t>
      </w:r>
      <w:proofErr w:type="gramEnd"/>
      <w:r w:rsidRPr="00411F8C">
        <w:rPr>
          <w:color w:val="000000" w:themeColor="text1"/>
          <w:sz w:val="26"/>
          <w:szCs w:val="26"/>
        </w:rPr>
        <w:t xml:space="preserve"> своевременностью приостановления и продления выплат, а в случае выявления переплаты по выплатам капитализированных повременных платежей, осуществляет работу по возврату излишне уплаченных сумм.</w:t>
      </w:r>
    </w:p>
    <w:p w:rsidR="000345D7" w:rsidRPr="00411F8C" w:rsidRDefault="000345D7">
      <w:pPr>
        <w:pStyle w:val="ConsPlusNormal"/>
        <w:jc w:val="both"/>
        <w:rPr>
          <w:color w:val="000000" w:themeColor="text1"/>
          <w:sz w:val="26"/>
          <w:szCs w:val="26"/>
        </w:rPr>
      </w:pPr>
    </w:p>
    <w:p w:rsidR="000345D7" w:rsidRPr="00411F8C" w:rsidRDefault="000345D7">
      <w:pPr>
        <w:pStyle w:val="ConsPlusNormal"/>
        <w:jc w:val="center"/>
        <w:outlineLvl w:val="2"/>
        <w:rPr>
          <w:color w:val="000000" w:themeColor="text1"/>
          <w:sz w:val="26"/>
          <w:szCs w:val="26"/>
        </w:rPr>
      </w:pPr>
      <w:r w:rsidRPr="00411F8C">
        <w:rPr>
          <w:color w:val="000000" w:themeColor="text1"/>
          <w:sz w:val="26"/>
          <w:szCs w:val="26"/>
        </w:rPr>
        <w:t>8. Исполнение исполнительных документов по выплате капитализированных</w:t>
      </w:r>
    </w:p>
    <w:p w:rsidR="000345D7" w:rsidRPr="00411F8C" w:rsidRDefault="000345D7">
      <w:pPr>
        <w:pStyle w:val="ConsPlusNormal"/>
        <w:jc w:val="center"/>
        <w:rPr>
          <w:color w:val="000000" w:themeColor="text1"/>
          <w:sz w:val="26"/>
          <w:szCs w:val="26"/>
        </w:rPr>
      </w:pPr>
      <w:r w:rsidRPr="00411F8C">
        <w:rPr>
          <w:color w:val="000000" w:themeColor="text1"/>
          <w:sz w:val="26"/>
          <w:szCs w:val="26"/>
        </w:rPr>
        <w:t>повременных платежей, поступивших из органов Федерального казначейства</w:t>
      </w:r>
    </w:p>
    <w:p w:rsidR="000345D7" w:rsidRPr="00411F8C" w:rsidRDefault="000345D7">
      <w:pPr>
        <w:pStyle w:val="ConsPlusNormal"/>
        <w:jc w:val="both"/>
        <w:rPr>
          <w:color w:val="000000" w:themeColor="text1"/>
          <w:sz w:val="26"/>
          <w:szCs w:val="26"/>
        </w:rPr>
      </w:pPr>
    </w:p>
    <w:p w:rsidR="000345D7" w:rsidRPr="00411F8C" w:rsidRDefault="000345D7">
      <w:pPr>
        <w:pStyle w:val="ConsPlusNormal"/>
        <w:ind w:firstLine="540"/>
        <w:jc w:val="both"/>
        <w:rPr>
          <w:color w:val="000000" w:themeColor="text1"/>
          <w:sz w:val="26"/>
          <w:szCs w:val="26"/>
        </w:rPr>
      </w:pPr>
      <w:r w:rsidRPr="00411F8C">
        <w:rPr>
          <w:color w:val="000000" w:themeColor="text1"/>
          <w:sz w:val="26"/>
          <w:szCs w:val="26"/>
        </w:rPr>
        <w:t xml:space="preserve">8.1. </w:t>
      </w:r>
      <w:proofErr w:type="gramStart"/>
      <w:r w:rsidRPr="00411F8C">
        <w:rPr>
          <w:color w:val="000000" w:themeColor="text1"/>
          <w:sz w:val="26"/>
          <w:szCs w:val="26"/>
        </w:rPr>
        <w:t xml:space="preserve">Оператор не позднее 3 (трех) рабочих дней со дня поступления из Межрегионального операционного управления Федерального казначейства уведомления о поступлении исполнительного документа, предусматривающего выплату капитализированных повременных платежей в пользу взыскателя (гражданина, имеющего право на получение капитализированных повременные платежей в соответствии с </w:t>
      </w:r>
      <w:hyperlink r:id="rId21">
        <w:r w:rsidRPr="00411F8C">
          <w:rPr>
            <w:color w:val="000000" w:themeColor="text1"/>
            <w:sz w:val="26"/>
            <w:szCs w:val="26"/>
          </w:rPr>
          <w:t>Правилами</w:t>
        </w:r>
      </w:hyperlink>
      <w:r w:rsidRPr="00411F8C">
        <w:rPr>
          <w:color w:val="000000" w:themeColor="text1"/>
          <w:sz w:val="26"/>
          <w:szCs w:val="26"/>
        </w:rPr>
        <w:t xml:space="preserve"> исполнения обязательств), формирует график выплат, содержащий информацию о суммах и датах осуществления ежемесячной выплаты по данному исполнительному документу, осуществляет</w:t>
      </w:r>
      <w:proofErr w:type="gramEnd"/>
      <w:r w:rsidRPr="00411F8C">
        <w:rPr>
          <w:color w:val="000000" w:themeColor="text1"/>
          <w:sz w:val="26"/>
          <w:szCs w:val="26"/>
        </w:rPr>
        <w:t xml:space="preserve"> назначение выплаты капитализированных повременных платежей взыскателю по исполнительному документу в соответствии с </w:t>
      </w:r>
      <w:hyperlink w:anchor="P71">
        <w:r w:rsidRPr="00411F8C">
          <w:rPr>
            <w:color w:val="000000" w:themeColor="text1"/>
            <w:sz w:val="26"/>
            <w:szCs w:val="26"/>
          </w:rPr>
          <w:t>разделом 4</w:t>
        </w:r>
      </w:hyperlink>
      <w:r w:rsidRPr="00411F8C">
        <w:rPr>
          <w:color w:val="000000" w:themeColor="text1"/>
          <w:sz w:val="26"/>
          <w:szCs w:val="26"/>
        </w:rPr>
        <w:t xml:space="preserve"> настоящего </w:t>
      </w:r>
      <w:hyperlink w:anchor="P35">
        <w:r w:rsidRPr="00411F8C">
          <w:rPr>
            <w:color w:val="000000" w:themeColor="text1"/>
            <w:sz w:val="26"/>
            <w:szCs w:val="26"/>
          </w:rPr>
          <w:t>Порядка</w:t>
        </w:r>
      </w:hyperlink>
      <w:r w:rsidRPr="00411F8C">
        <w:rPr>
          <w:color w:val="000000" w:themeColor="text1"/>
          <w:sz w:val="26"/>
          <w:szCs w:val="26"/>
        </w:rPr>
        <w:t xml:space="preserve"> с соблюдением размера ежемесячных сумм и сроков выплат, установленных графиком выплат.</w:t>
      </w:r>
    </w:p>
    <w:p w:rsidR="000345D7" w:rsidRPr="00411F8C" w:rsidRDefault="000345D7">
      <w:pPr>
        <w:pStyle w:val="ConsPlusNormal"/>
        <w:spacing w:before="220"/>
        <w:ind w:firstLine="540"/>
        <w:jc w:val="both"/>
        <w:rPr>
          <w:color w:val="000000" w:themeColor="text1"/>
          <w:sz w:val="26"/>
          <w:szCs w:val="26"/>
        </w:rPr>
      </w:pPr>
      <w:r w:rsidRPr="00411F8C">
        <w:rPr>
          <w:color w:val="000000" w:themeColor="text1"/>
          <w:sz w:val="26"/>
          <w:szCs w:val="26"/>
        </w:rPr>
        <w:t>8.2. Оператор при осуществлении выплат по исполнительному документу направляет в Департамент посредством СЭД копии платежных документов, подтверждающих исполнение исполнительного документа.</w:t>
      </w:r>
    </w:p>
    <w:p w:rsidR="000345D7" w:rsidRPr="00411F8C" w:rsidRDefault="000345D7">
      <w:pPr>
        <w:pStyle w:val="ConsPlusNormal"/>
        <w:jc w:val="both"/>
        <w:rPr>
          <w:color w:val="000000" w:themeColor="text1"/>
          <w:sz w:val="26"/>
          <w:szCs w:val="26"/>
        </w:rPr>
      </w:pPr>
    </w:p>
    <w:p w:rsidR="000345D7" w:rsidRPr="00411F8C" w:rsidRDefault="000345D7">
      <w:pPr>
        <w:pStyle w:val="ConsPlusNormal"/>
        <w:jc w:val="both"/>
        <w:rPr>
          <w:color w:val="000000" w:themeColor="text1"/>
          <w:sz w:val="26"/>
          <w:szCs w:val="26"/>
        </w:rPr>
      </w:pPr>
    </w:p>
    <w:p w:rsidR="000345D7" w:rsidRPr="00411F8C" w:rsidRDefault="000345D7">
      <w:pPr>
        <w:pStyle w:val="ConsPlusNormal"/>
        <w:jc w:val="both"/>
        <w:rPr>
          <w:color w:val="000000" w:themeColor="text1"/>
          <w:sz w:val="26"/>
          <w:szCs w:val="26"/>
        </w:rPr>
      </w:pPr>
    </w:p>
    <w:p w:rsidR="000345D7" w:rsidRPr="00411F8C" w:rsidRDefault="000345D7">
      <w:pPr>
        <w:pStyle w:val="ConsPlusNormal"/>
        <w:jc w:val="both"/>
        <w:rPr>
          <w:color w:val="000000" w:themeColor="text1"/>
          <w:sz w:val="26"/>
          <w:szCs w:val="26"/>
        </w:rPr>
      </w:pPr>
    </w:p>
    <w:p w:rsidR="000345D7" w:rsidRPr="00411F8C" w:rsidRDefault="000345D7">
      <w:pPr>
        <w:pStyle w:val="ConsPlusNormal"/>
        <w:jc w:val="both"/>
        <w:rPr>
          <w:color w:val="000000" w:themeColor="text1"/>
          <w:sz w:val="26"/>
          <w:szCs w:val="26"/>
        </w:rPr>
      </w:pPr>
    </w:p>
    <w:p w:rsidR="000345D7" w:rsidRPr="00411F8C" w:rsidRDefault="000345D7">
      <w:pPr>
        <w:pStyle w:val="ConsPlusNormal"/>
        <w:jc w:val="right"/>
        <w:outlineLvl w:val="2"/>
        <w:rPr>
          <w:color w:val="000000" w:themeColor="text1"/>
          <w:sz w:val="26"/>
          <w:szCs w:val="26"/>
        </w:rPr>
      </w:pPr>
      <w:bookmarkStart w:id="12" w:name="P134"/>
      <w:bookmarkEnd w:id="12"/>
      <w:r w:rsidRPr="00411F8C">
        <w:rPr>
          <w:color w:val="000000" w:themeColor="text1"/>
          <w:sz w:val="26"/>
          <w:szCs w:val="26"/>
        </w:rPr>
        <w:t>Приложение N 1</w:t>
      </w:r>
    </w:p>
    <w:p w:rsidR="000345D7" w:rsidRPr="00411F8C" w:rsidRDefault="000345D7">
      <w:pPr>
        <w:pStyle w:val="ConsPlusNormal"/>
        <w:jc w:val="right"/>
        <w:rPr>
          <w:color w:val="000000" w:themeColor="text1"/>
          <w:sz w:val="26"/>
          <w:szCs w:val="26"/>
        </w:rPr>
      </w:pPr>
      <w:r w:rsidRPr="00411F8C">
        <w:rPr>
          <w:color w:val="000000" w:themeColor="text1"/>
          <w:sz w:val="26"/>
          <w:szCs w:val="26"/>
        </w:rPr>
        <w:t>к Порядку организации работы по назначению, осуществлению, приостановлению,</w:t>
      </w:r>
    </w:p>
    <w:p w:rsidR="000345D7" w:rsidRPr="00411F8C" w:rsidRDefault="000345D7">
      <w:pPr>
        <w:pStyle w:val="ConsPlusNormal"/>
        <w:jc w:val="right"/>
        <w:rPr>
          <w:color w:val="000000" w:themeColor="text1"/>
          <w:sz w:val="26"/>
          <w:szCs w:val="26"/>
        </w:rPr>
      </w:pPr>
      <w:r w:rsidRPr="00411F8C">
        <w:rPr>
          <w:color w:val="000000" w:themeColor="text1"/>
          <w:sz w:val="26"/>
          <w:szCs w:val="26"/>
        </w:rPr>
        <w:t>продлению территориальными органами Фонда пенсионного и социального страхования</w:t>
      </w:r>
    </w:p>
    <w:p w:rsidR="000345D7" w:rsidRPr="00411F8C" w:rsidRDefault="000345D7">
      <w:pPr>
        <w:pStyle w:val="ConsPlusNormal"/>
        <w:jc w:val="right"/>
        <w:rPr>
          <w:color w:val="000000" w:themeColor="text1"/>
          <w:sz w:val="26"/>
          <w:szCs w:val="26"/>
        </w:rPr>
      </w:pPr>
      <w:r w:rsidRPr="00411F8C">
        <w:rPr>
          <w:color w:val="000000" w:themeColor="text1"/>
          <w:sz w:val="26"/>
          <w:szCs w:val="26"/>
        </w:rPr>
        <w:t>Российской Федерации выплат капитализированных повременных платежей</w:t>
      </w:r>
    </w:p>
    <w:p w:rsidR="000345D7" w:rsidRPr="00411F8C" w:rsidRDefault="000345D7">
      <w:pPr>
        <w:pStyle w:val="ConsPlusNormal"/>
        <w:jc w:val="both"/>
        <w:rPr>
          <w:color w:val="000000" w:themeColor="text1"/>
          <w:sz w:val="26"/>
          <w:szCs w:val="26"/>
        </w:rPr>
      </w:pPr>
    </w:p>
    <w:p w:rsidR="000345D7" w:rsidRPr="00411F8C" w:rsidRDefault="000345D7">
      <w:pPr>
        <w:pStyle w:val="ConsPlusTitle"/>
        <w:jc w:val="center"/>
        <w:rPr>
          <w:color w:val="000000" w:themeColor="text1"/>
          <w:sz w:val="26"/>
          <w:szCs w:val="26"/>
        </w:rPr>
      </w:pPr>
      <w:r w:rsidRPr="00411F8C">
        <w:rPr>
          <w:color w:val="000000" w:themeColor="text1"/>
          <w:sz w:val="26"/>
          <w:szCs w:val="26"/>
        </w:rPr>
        <w:t>Информация</w:t>
      </w:r>
    </w:p>
    <w:p w:rsidR="000345D7" w:rsidRPr="00411F8C" w:rsidRDefault="000345D7">
      <w:pPr>
        <w:pStyle w:val="ConsPlusTitle"/>
        <w:jc w:val="center"/>
        <w:rPr>
          <w:color w:val="000000" w:themeColor="text1"/>
          <w:sz w:val="26"/>
          <w:szCs w:val="26"/>
        </w:rPr>
      </w:pPr>
      <w:r w:rsidRPr="00411F8C">
        <w:rPr>
          <w:color w:val="000000" w:themeColor="text1"/>
          <w:sz w:val="26"/>
          <w:szCs w:val="26"/>
        </w:rPr>
        <w:t xml:space="preserve">о выплатах гражданам капитализированных повременных платежей на </w:t>
      </w:r>
      <w:proofErr w:type="spellStart"/>
      <w:r w:rsidRPr="00411F8C">
        <w:rPr>
          <w:color w:val="000000" w:themeColor="text1"/>
          <w:sz w:val="26"/>
          <w:szCs w:val="26"/>
        </w:rPr>
        <w:t>дд.мм</w:t>
      </w:r>
      <w:proofErr w:type="gramStart"/>
      <w:r w:rsidRPr="00411F8C">
        <w:rPr>
          <w:color w:val="000000" w:themeColor="text1"/>
          <w:sz w:val="26"/>
          <w:szCs w:val="26"/>
        </w:rPr>
        <w:t>.г</w:t>
      </w:r>
      <w:proofErr w:type="gramEnd"/>
      <w:r w:rsidRPr="00411F8C">
        <w:rPr>
          <w:color w:val="000000" w:themeColor="text1"/>
          <w:sz w:val="26"/>
          <w:szCs w:val="26"/>
        </w:rPr>
        <w:t>ггг</w:t>
      </w:r>
      <w:proofErr w:type="spellEnd"/>
    </w:p>
    <w:p w:rsidR="000345D7" w:rsidRPr="00411F8C" w:rsidRDefault="000345D7">
      <w:pPr>
        <w:pStyle w:val="ConsPlusNormal"/>
        <w:jc w:val="both"/>
        <w:rPr>
          <w:color w:val="000000" w:themeColor="text1"/>
          <w:sz w:val="26"/>
          <w:szCs w:val="26"/>
        </w:rPr>
      </w:pPr>
    </w:p>
    <w:p w:rsidR="000345D7" w:rsidRPr="00411F8C" w:rsidRDefault="000345D7">
      <w:pPr>
        <w:pStyle w:val="ConsPlusNormal"/>
        <w:jc w:val="both"/>
        <w:rPr>
          <w:color w:val="000000" w:themeColor="text1"/>
          <w:sz w:val="26"/>
          <w:szCs w:val="26"/>
        </w:rPr>
      </w:pPr>
    </w:p>
    <w:p w:rsidR="000345D7" w:rsidRPr="00411F8C" w:rsidRDefault="000345D7">
      <w:pPr>
        <w:pStyle w:val="ConsPlusNormal"/>
        <w:jc w:val="both"/>
        <w:rPr>
          <w:color w:val="000000" w:themeColor="text1"/>
          <w:sz w:val="26"/>
          <w:szCs w:val="26"/>
        </w:rPr>
      </w:pPr>
    </w:p>
    <w:p w:rsidR="000345D7" w:rsidRPr="00411F8C" w:rsidRDefault="000345D7">
      <w:pPr>
        <w:pStyle w:val="ConsPlusNormal"/>
        <w:jc w:val="both"/>
        <w:rPr>
          <w:color w:val="000000" w:themeColor="text1"/>
          <w:sz w:val="26"/>
          <w:szCs w:val="26"/>
        </w:rPr>
      </w:pPr>
    </w:p>
    <w:p w:rsidR="000345D7" w:rsidRPr="00411F8C" w:rsidRDefault="000345D7">
      <w:pPr>
        <w:pStyle w:val="ConsPlusNormal"/>
        <w:jc w:val="both"/>
        <w:rPr>
          <w:color w:val="000000" w:themeColor="text1"/>
          <w:sz w:val="26"/>
          <w:szCs w:val="26"/>
        </w:rPr>
      </w:pPr>
    </w:p>
    <w:p w:rsidR="000345D7" w:rsidRPr="00411F8C" w:rsidRDefault="000345D7">
      <w:pPr>
        <w:pStyle w:val="ConsPlusNormal"/>
        <w:jc w:val="right"/>
        <w:outlineLvl w:val="2"/>
        <w:rPr>
          <w:color w:val="000000" w:themeColor="text1"/>
          <w:sz w:val="26"/>
          <w:szCs w:val="26"/>
        </w:rPr>
      </w:pPr>
      <w:bookmarkStart w:id="13" w:name="P146"/>
      <w:bookmarkEnd w:id="13"/>
      <w:r w:rsidRPr="00411F8C">
        <w:rPr>
          <w:color w:val="000000" w:themeColor="text1"/>
          <w:sz w:val="26"/>
          <w:szCs w:val="26"/>
        </w:rPr>
        <w:t>Приложение N 2</w:t>
      </w:r>
    </w:p>
    <w:p w:rsidR="000345D7" w:rsidRPr="00411F8C" w:rsidRDefault="000345D7">
      <w:pPr>
        <w:pStyle w:val="ConsPlusNormal"/>
        <w:jc w:val="right"/>
        <w:rPr>
          <w:color w:val="000000" w:themeColor="text1"/>
          <w:sz w:val="26"/>
          <w:szCs w:val="26"/>
        </w:rPr>
      </w:pPr>
      <w:r w:rsidRPr="00411F8C">
        <w:rPr>
          <w:color w:val="000000" w:themeColor="text1"/>
          <w:sz w:val="26"/>
          <w:szCs w:val="26"/>
        </w:rPr>
        <w:t>к Порядку организации работы по назначению, осуществлению, приостановлению,</w:t>
      </w:r>
    </w:p>
    <w:p w:rsidR="000345D7" w:rsidRPr="00411F8C" w:rsidRDefault="000345D7">
      <w:pPr>
        <w:pStyle w:val="ConsPlusNormal"/>
        <w:jc w:val="right"/>
        <w:rPr>
          <w:color w:val="000000" w:themeColor="text1"/>
          <w:sz w:val="26"/>
          <w:szCs w:val="26"/>
        </w:rPr>
      </w:pPr>
      <w:r w:rsidRPr="00411F8C">
        <w:rPr>
          <w:color w:val="000000" w:themeColor="text1"/>
          <w:sz w:val="26"/>
          <w:szCs w:val="26"/>
        </w:rPr>
        <w:t>продлению территориальными органами Фонда пенсионного и социального страхования</w:t>
      </w:r>
    </w:p>
    <w:p w:rsidR="000345D7" w:rsidRPr="00411F8C" w:rsidRDefault="000345D7">
      <w:pPr>
        <w:pStyle w:val="ConsPlusNormal"/>
        <w:jc w:val="right"/>
        <w:rPr>
          <w:color w:val="000000" w:themeColor="text1"/>
          <w:sz w:val="26"/>
          <w:szCs w:val="26"/>
        </w:rPr>
      </w:pPr>
      <w:r w:rsidRPr="00411F8C">
        <w:rPr>
          <w:color w:val="000000" w:themeColor="text1"/>
          <w:sz w:val="26"/>
          <w:szCs w:val="26"/>
        </w:rPr>
        <w:t>Российской Федерации выплат капитализированных повременных платежей</w:t>
      </w:r>
    </w:p>
    <w:p w:rsidR="000345D7" w:rsidRPr="00411F8C" w:rsidRDefault="000345D7">
      <w:pPr>
        <w:pStyle w:val="ConsPlusNormal"/>
        <w:jc w:val="both"/>
        <w:rPr>
          <w:color w:val="000000" w:themeColor="text1"/>
          <w:sz w:val="26"/>
          <w:szCs w:val="26"/>
        </w:rPr>
      </w:pPr>
    </w:p>
    <w:p w:rsidR="000345D7" w:rsidRPr="00411F8C" w:rsidRDefault="000345D7">
      <w:pPr>
        <w:pStyle w:val="ConsPlusTitle"/>
        <w:jc w:val="center"/>
        <w:rPr>
          <w:color w:val="000000" w:themeColor="text1"/>
          <w:sz w:val="26"/>
          <w:szCs w:val="26"/>
        </w:rPr>
      </w:pPr>
      <w:r w:rsidRPr="00411F8C">
        <w:rPr>
          <w:color w:val="000000" w:themeColor="text1"/>
          <w:sz w:val="26"/>
          <w:szCs w:val="26"/>
        </w:rPr>
        <w:t>Сведения</w:t>
      </w:r>
    </w:p>
    <w:p w:rsidR="000345D7" w:rsidRPr="00411F8C" w:rsidRDefault="000345D7">
      <w:pPr>
        <w:pStyle w:val="ConsPlusTitle"/>
        <w:jc w:val="center"/>
        <w:rPr>
          <w:color w:val="000000" w:themeColor="text1"/>
          <w:sz w:val="26"/>
          <w:szCs w:val="26"/>
        </w:rPr>
      </w:pPr>
      <w:r w:rsidRPr="00411F8C">
        <w:rPr>
          <w:color w:val="000000" w:themeColor="text1"/>
          <w:sz w:val="26"/>
          <w:szCs w:val="26"/>
        </w:rPr>
        <w:t>о возврате излишне уплаченных сре</w:t>
      </w:r>
      <w:proofErr w:type="gramStart"/>
      <w:r w:rsidRPr="00411F8C">
        <w:rPr>
          <w:color w:val="000000" w:themeColor="text1"/>
          <w:sz w:val="26"/>
          <w:szCs w:val="26"/>
        </w:rPr>
        <w:t>дств в р</w:t>
      </w:r>
      <w:proofErr w:type="gramEnd"/>
      <w:r w:rsidRPr="00411F8C">
        <w:rPr>
          <w:color w:val="000000" w:themeColor="text1"/>
          <w:sz w:val="26"/>
          <w:szCs w:val="26"/>
        </w:rPr>
        <w:t>амках осуществления выплат капитализированных повременных платежей</w:t>
      </w:r>
    </w:p>
    <w:p w:rsidR="000345D7" w:rsidRPr="00411F8C" w:rsidRDefault="000345D7">
      <w:pPr>
        <w:pStyle w:val="ConsPlusNormal"/>
        <w:spacing w:before="220"/>
        <w:jc w:val="center"/>
        <w:rPr>
          <w:color w:val="000000" w:themeColor="text1"/>
          <w:sz w:val="26"/>
          <w:szCs w:val="26"/>
        </w:rPr>
      </w:pPr>
      <w:r w:rsidRPr="00411F8C">
        <w:rPr>
          <w:b/>
          <w:color w:val="000000" w:themeColor="text1"/>
          <w:sz w:val="26"/>
          <w:szCs w:val="26"/>
        </w:rPr>
        <w:t>за_______________________________________2023</w:t>
      </w:r>
    </w:p>
    <w:p w:rsidR="000345D7" w:rsidRPr="00411F8C" w:rsidRDefault="000345D7">
      <w:pPr>
        <w:pStyle w:val="ConsPlusNormal"/>
        <w:jc w:val="center"/>
        <w:rPr>
          <w:color w:val="000000" w:themeColor="text1"/>
          <w:sz w:val="26"/>
          <w:szCs w:val="26"/>
        </w:rPr>
      </w:pPr>
      <w:r w:rsidRPr="00411F8C">
        <w:rPr>
          <w:color w:val="000000" w:themeColor="text1"/>
          <w:sz w:val="26"/>
          <w:szCs w:val="26"/>
          <w:vertAlign w:val="superscript"/>
        </w:rPr>
        <w:t>(с нарастающим итогом с начала года)</w:t>
      </w:r>
    </w:p>
    <w:p w:rsidR="000345D7" w:rsidRPr="00411F8C" w:rsidRDefault="000345D7">
      <w:pPr>
        <w:pStyle w:val="ConsPlusNormal"/>
        <w:jc w:val="both"/>
        <w:rPr>
          <w:color w:val="000000" w:themeColor="text1"/>
          <w:sz w:val="26"/>
          <w:szCs w:val="26"/>
        </w:rPr>
      </w:pPr>
    </w:p>
    <w:p w:rsidR="000345D7" w:rsidRPr="00411F8C" w:rsidRDefault="000345D7">
      <w:pPr>
        <w:pStyle w:val="ConsPlusNormal"/>
        <w:jc w:val="both"/>
        <w:rPr>
          <w:color w:val="000000" w:themeColor="text1"/>
          <w:sz w:val="26"/>
          <w:szCs w:val="26"/>
        </w:rPr>
      </w:pPr>
    </w:p>
    <w:p w:rsidR="000345D7" w:rsidRPr="00411F8C" w:rsidRDefault="000345D7">
      <w:pPr>
        <w:pStyle w:val="ConsPlusNormal"/>
        <w:pBdr>
          <w:bottom w:val="single" w:sz="6" w:space="0" w:color="auto"/>
        </w:pBdr>
        <w:spacing w:before="100" w:after="100"/>
        <w:jc w:val="both"/>
        <w:rPr>
          <w:color w:val="000000" w:themeColor="text1"/>
          <w:sz w:val="26"/>
          <w:szCs w:val="26"/>
        </w:rPr>
      </w:pPr>
    </w:p>
    <w:bookmarkEnd w:id="0"/>
    <w:p w:rsidR="00390BF3" w:rsidRPr="00411F8C" w:rsidRDefault="00390BF3">
      <w:pPr>
        <w:rPr>
          <w:color w:val="000000" w:themeColor="text1"/>
        </w:rPr>
      </w:pPr>
    </w:p>
    <w:sectPr w:rsidR="00390BF3" w:rsidRPr="00411F8C" w:rsidSect="004B29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D7"/>
    <w:rsid w:val="000345D7"/>
    <w:rsid w:val="00390BF3"/>
    <w:rsid w:val="00411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5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345D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345D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5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345D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345D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8893&amp;dst=100031" TargetMode="External"/><Relationship Id="rId13" Type="http://schemas.openxmlformats.org/officeDocument/2006/relationships/hyperlink" Target="https://login.consultant.ru/link/?req=doc&amp;base=LAW&amp;n=328893&amp;dst=100031" TargetMode="External"/><Relationship Id="rId18" Type="http://schemas.openxmlformats.org/officeDocument/2006/relationships/hyperlink" Target="https://login.consultant.ru/link/?req=doc&amp;base=LAW&amp;n=328893&amp;dst=100076" TargetMode="External"/><Relationship Id="rId3" Type="http://schemas.openxmlformats.org/officeDocument/2006/relationships/settings" Target="settings.xml"/><Relationship Id="rId21" Type="http://schemas.openxmlformats.org/officeDocument/2006/relationships/hyperlink" Target="https://login.consultant.ru/link/?req=doc&amp;base=LAW&amp;n=328893&amp;dst=100031" TargetMode="External"/><Relationship Id="rId7" Type="http://schemas.openxmlformats.org/officeDocument/2006/relationships/hyperlink" Target="https://login.consultant.ru/link/?req=doc&amp;base=LAW&amp;n=328893&amp;dst=100043" TargetMode="External"/><Relationship Id="rId12" Type="http://schemas.openxmlformats.org/officeDocument/2006/relationships/hyperlink" Target="https://login.consultant.ru/link/?req=doc&amp;base=LAW&amp;n=406274" TargetMode="External"/><Relationship Id="rId17" Type="http://schemas.openxmlformats.org/officeDocument/2006/relationships/hyperlink" Target="https://login.consultant.ru/link/?req=doc&amp;base=LAW&amp;n=328893&amp;dst=100075"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28893&amp;dst=100031" TargetMode="External"/><Relationship Id="rId20" Type="http://schemas.openxmlformats.org/officeDocument/2006/relationships/hyperlink" Target="https://login.consultant.ru/link/?req=doc&amp;base=LAW&amp;n=328893" TargetMode="External"/><Relationship Id="rId1" Type="http://schemas.openxmlformats.org/officeDocument/2006/relationships/styles" Target="styles.xml"/><Relationship Id="rId6" Type="http://schemas.openxmlformats.org/officeDocument/2006/relationships/hyperlink" Target="https://login.consultant.ru/link/?req=doc&amp;base=LAW&amp;n=328893&amp;dst=100034" TargetMode="External"/><Relationship Id="rId11" Type="http://schemas.openxmlformats.org/officeDocument/2006/relationships/hyperlink" Target="https://login.consultant.ru/link/?req=doc&amp;base=LAW&amp;n=406274&amp;dst=100012" TargetMode="External"/><Relationship Id="rId5" Type="http://schemas.openxmlformats.org/officeDocument/2006/relationships/hyperlink" Target="https://login.consultant.ru/link/?req=doc&amp;base=LAW&amp;n=328893" TargetMode="External"/><Relationship Id="rId15" Type="http://schemas.openxmlformats.org/officeDocument/2006/relationships/hyperlink" Target="https://login.consultant.ru/link/?req=doc&amp;base=LAW&amp;n=328893&amp;dst=100050" TargetMode="External"/><Relationship Id="rId23" Type="http://schemas.openxmlformats.org/officeDocument/2006/relationships/theme" Target="theme/theme1.xml"/><Relationship Id="rId10" Type="http://schemas.openxmlformats.org/officeDocument/2006/relationships/hyperlink" Target="https://login.consultant.ru/link/?req=doc&amp;base=LAW&amp;n=166564" TargetMode="External"/><Relationship Id="rId19" Type="http://schemas.openxmlformats.org/officeDocument/2006/relationships/hyperlink" Target="https://login.consultant.ru/link/?req=doc&amp;base=LAW&amp;n=328893&amp;dst=10003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66564&amp;dst=100009" TargetMode="External"/><Relationship Id="rId14" Type="http://schemas.openxmlformats.org/officeDocument/2006/relationships/hyperlink" Target="https://login.consultant.ru/link/?req=doc&amp;base=LAW&amp;n=328893&amp;dst=10005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3471</Words>
  <Characters>19786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23211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Корчагина Наталья Андреевна</dc:creator>
  <cp:lastModifiedBy>Черноусов Вадим Сергеевич</cp:lastModifiedBy>
  <cp:revision>2</cp:revision>
  <dcterms:created xsi:type="dcterms:W3CDTF">2024-02-02T10:11:00Z</dcterms:created>
  <dcterms:modified xsi:type="dcterms:W3CDTF">2024-02-06T10:54:00Z</dcterms:modified>
</cp:coreProperties>
</file>