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AA" w:rsidRPr="00CF4980" w:rsidRDefault="009A27AA">
      <w:pPr>
        <w:pStyle w:val="ConsPlusTitle"/>
        <w:jc w:val="center"/>
        <w:outlineLvl w:val="0"/>
      </w:pPr>
      <w:bookmarkStart w:id="0" w:name="_GoBack"/>
      <w:r w:rsidRPr="00CF4980">
        <w:t>ПРАВИТЕЛЬСТВО РОССИЙСКОЙ ФЕДЕРАЦИИ</w:t>
      </w:r>
    </w:p>
    <w:p w:rsidR="009A27AA" w:rsidRPr="00CF4980" w:rsidRDefault="009A27AA">
      <w:pPr>
        <w:pStyle w:val="ConsPlusTitle"/>
        <w:jc w:val="center"/>
      </w:pPr>
    </w:p>
    <w:p w:rsidR="009A27AA" w:rsidRPr="00CF4980" w:rsidRDefault="009A27AA">
      <w:pPr>
        <w:pStyle w:val="ConsPlusTitle"/>
        <w:jc w:val="center"/>
      </w:pPr>
      <w:r w:rsidRPr="00CF4980">
        <w:t>ПОСТАНОВЛЕНИЕ</w:t>
      </w:r>
    </w:p>
    <w:p w:rsidR="009A27AA" w:rsidRPr="00CF4980" w:rsidRDefault="009A27AA">
      <w:pPr>
        <w:pStyle w:val="ConsPlusTitle"/>
        <w:jc w:val="center"/>
      </w:pPr>
      <w:r w:rsidRPr="00CF4980">
        <w:t>от 7 марта 2023 г. N 356</w:t>
      </w:r>
    </w:p>
    <w:p w:rsidR="009A27AA" w:rsidRPr="00CF4980" w:rsidRDefault="009A27AA">
      <w:pPr>
        <w:pStyle w:val="ConsPlusTitle"/>
        <w:jc w:val="center"/>
      </w:pPr>
    </w:p>
    <w:p w:rsidR="009A27AA" w:rsidRPr="00CF4980" w:rsidRDefault="009A27AA">
      <w:pPr>
        <w:pStyle w:val="ConsPlusTitle"/>
        <w:jc w:val="center"/>
      </w:pPr>
      <w:r w:rsidRPr="00CF4980">
        <w:t>ОБ УТВЕРЖДЕНИИ ПРАВИЛ</w:t>
      </w:r>
    </w:p>
    <w:p w:rsidR="009A27AA" w:rsidRPr="00CF4980" w:rsidRDefault="009A27AA">
      <w:pPr>
        <w:pStyle w:val="ConsPlusTitle"/>
        <w:jc w:val="center"/>
      </w:pPr>
      <w:r w:rsidRPr="00CF4980">
        <w:t>НАЗНАЧЕНИЯ И ВЫПЛАТЫ КОМПЕНСАЦИИ, ПРЕДУСМОТРЕННОЙ ПУНКТОМ</w:t>
      </w:r>
    </w:p>
    <w:p w:rsidR="009A27AA" w:rsidRPr="00CF4980" w:rsidRDefault="009A27AA">
      <w:pPr>
        <w:pStyle w:val="ConsPlusTitle"/>
        <w:jc w:val="center"/>
      </w:pPr>
      <w:r w:rsidRPr="00CF4980">
        <w:t>1.1 СТАТЬИ 17.1 ФЕДЕРАЛЬНОГО ЗАКОНА "О БЛАГОТВОРИТЕЛЬНОЙ</w:t>
      </w:r>
    </w:p>
    <w:p w:rsidR="009A27AA" w:rsidRPr="00CF4980" w:rsidRDefault="009A27AA">
      <w:pPr>
        <w:pStyle w:val="ConsPlusTitle"/>
        <w:jc w:val="center"/>
      </w:pPr>
      <w:r w:rsidRPr="00CF4980">
        <w:t>ДЕЯТЕЛЬНОСТИ И ДОБРОВОЛЬЧЕСТВЕ (ВОЛОНТЕРСТВЕ)"</w:t>
      </w: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ind w:firstLine="540"/>
        <w:jc w:val="both"/>
      </w:pPr>
      <w:r w:rsidRPr="00CF4980">
        <w:t xml:space="preserve">В соответствии с </w:t>
      </w:r>
      <w:hyperlink r:id="rId5">
        <w:r w:rsidRPr="00CF4980">
          <w:t>пунктом 1.5 статьи 17.1</w:t>
        </w:r>
      </w:hyperlink>
      <w:r w:rsidRPr="00CF4980">
        <w:t xml:space="preserve"> Федерального закона "О благотворительной деятельности и добровольчестве (</w:t>
      </w:r>
      <w:proofErr w:type="spellStart"/>
      <w:r w:rsidRPr="00CF4980">
        <w:t>волонтерстве</w:t>
      </w:r>
      <w:proofErr w:type="spellEnd"/>
      <w:r w:rsidRPr="00CF4980">
        <w:t>)" Правительство Российской Федерации постановляет: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1. Утвердить прилагаемые </w:t>
      </w:r>
      <w:hyperlink w:anchor="P28">
        <w:r w:rsidRPr="00CF4980">
          <w:t>Правила</w:t>
        </w:r>
      </w:hyperlink>
      <w:r w:rsidRPr="00CF4980">
        <w:t xml:space="preserve"> назначения и выплаты компенсации, предусмотренной пунктом 1.1 статьи 17.1 Федерального закона "О благотворительной деятельности и добровольчестве (</w:t>
      </w:r>
      <w:proofErr w:type="spellStart"/>
      <w:r w:rsidRPr="00CF4980">
        <w:t>волонтерстве</w:t>
      </w:r>
      <w:proofErr w:type="spellEnd"/>
      <w:r w:rsidRPr="00CF4980">
        <w:t>)".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2. Настоящее постановление вступает в силу со дня его официального опубликования.</w:t>
      </w: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right"/>
      </w:pPr>
      <w:r w:rsidRPr="00CF4980">
        <w:t>Председатель Правительства</w:t>
      </w:r>
    </w:p>
    <w:p w:rsidR="009A27AA" w:rsidRPr="00CF4980" w:rsidRDefault="009A27AA">
      <w:pPr>
        <w:pStyle w:val="ConsPlusNormal"/>
        <w:jc w:val="right"/>
      </w:pPr>
      <w:r w:rsidRPr="00CF4980">
        <w:t>Российской Федерации</w:t>
      </w:r>
    </w:p>
    <w:p w:rsidR="009A27AA" w:rsidRPr="00CF4980" w:rsidRDefault="009A27AA">
      <w:pPr>
        <w:pStyle w:val="ConsPlusNormal"/>
        <w:jc w:val="right"/>
      </w:pPr>
      <w:r w:rsidRPr="00CF4980">
        <w:t>М.МИШУСТИН</w:t>
      </w: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right"/>
        <w:outlineLvl w:val="0"/>
      </w:pPr>
      <w:r w:rsidRPr="00CF4980">
        <w:t>Утверждены</w:t>
      </w:r>
    </w:p>
    <w:p w:rsidR="009A27AA" w:rsidRPr="00CF4980" w:rsidRDefault="009A27AA">
      <w:pPr>
        <w:pStyle w:val="ConsPlusNormal"/>
        <w:jc w:val="right"/>
      </w:pPr>
      <w:r w:rsidRPr="00CF4980">
        <w:t>постановлением Правительства</w:t>
      </w:r>
    </w:p>
    <w:p w:rsidR="009A27AA" w:rsidRPr="00CF4980" w:rsidRDefault="009A27AA">
      <w:pPr>
        <w:pStyle w:val="ConsPlusNormal"/>
        <w:jc w:val="right"/>
      </w:pPr>
      <w:r w:rsidRPr="00CF4980">
        <w:t>Российской Федерации</w:t>
      </w:r>
    </w:p>
    <w:p w:rsidR="009A27AA" w:rsidRPr="00CF4980" w:rsidRDefault="009A27AA">
      <w:pPr>
        <w:pStyle w:val="ConsPlusNormal"/>
        <w:jc w:val="right"/>
      </w:pPr>
      <w:r w:rsidRPr="00CF4980">
        <w:t>от 7 марта 2023 г. N 356</w:t>
      </w: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Title"/>
        <w:jc w:val="center"/>
      </w:pPr>
      <w:bookmarkStart w:id="1" w:name="P28"/>
      <w:bookmarkEnd w:id="1"/>
      <w:r w:rsidRPr="00CF4980">
        <w:t>ПРАВИЛА</w:t>
      </w:r>
    </w:p>
    <w:p w:rsidR="009A27AA" w:rsidRPr="00CF4980" w:rsidRDefault="009A27AA">
      <w:pPr>
        <w:pStyle w:val="ConsPlusTitle"/>
        <w:jc w:val="center"/>
      </w:pPr>
      <w:r w:rsidRPr="00CF4980">
        <w:t>НАЗНАЧЕНИЯ И ВЫПЛАТЫ КОМПЕНСАЦИИ, ПРЕДУСМОТРЕННОЙ ПУНКТОМ</w:t>
      </w:r>
    </w:p>
    <w:p w:rsidR="009A27AA" w:rsidRPr="00CF4980" w:rsidRDefault="009A27AA">
      <w:pPr>
        <w:pStyle w:val="ConsPlusTitle"/>
        <w:jc w:val="center"/>
      </w:pPr>
      <w:r w:rsidRPr="00CF4980">
        <w:t>1.1 СТАТЬИ 17.1 ФЕДЕРАЛЬНОГО ЗАКОНА "О БЛАГОТВОРИТЕЛЬНОЙ</w:t>
      </w:r>
    </w:p>
    <w:p w:rsidR="009A27AA" w:rsidRPr="00CF4980" w:rsidRDefault="009A27AA">
      <w:pPr>
        <w:pStyle w:val="ConsPlusTitle"/>
        <w:jc w:val="center"/>
      </w:pPr>
      <w:r w:rsidRPr="00CF4980">
        <w:t>ДЕЯТЕЛЬНОСТИ И ДОБРОВОЛЬЧЕСТВЕ (ВОЛОНТЕРСТВЕ)"</w:t>
      </w:r>
    </w:p>
    <w:p w:rsidR="009A27AA" w:rsidRPr="00CF4980" w:rsidRDefault="009A27AA">
      <w:pPr>
        <w:pStyle w:val="ConsPlusNormal"/>
        <w:ind w:firstLine="540"/>
        <w:jc w:val="both"/>
      </w:pPr>
    </w:p>
    <w:p w:rsidR="009A27AA" w:rsidRPr="00CF4980" w:rsidRDefault="009A27AA">
      <w:pPr>
        <w:pStyle w:val="ConsPlusNormal"/>
        <w:ind w:firstLine="540"/>
        <w:jc w:val="both"/>
      </w:pPr>
      <w:r w:rsidRPr="00CF4980">
        <w:t xml:space="preserve">1. Настоящие Правила определяют размер, порядок и условия назначения и выплаты компенсации, предусмотренной </w:t>
      </w:r>
      <w:hyperlink r:id="rId6">
        <w:r w:rsidRPr="00CF4980">
          <w:t>пунктом 1.1 статьи 17.1</w:t>
        </w:r>
      </w:hyperlink>
      <w:r w:rsidRPr="00CF4980">
        <w:t xml:space="preserve"> Федерального закона "О благотворительной деятельности и добровольчестве (</w:t>
      </w:r>
      <w:proofErr w:type="spellStart"/>
      <w:r w:rsidRPr="00CF4980">
        <w:t>волонтерстве</w:t>
      </w:r>
      <w:proofErr w:type="spellEnd"/>
      <w:r w:rsidRPr="00CF4980">
        <w:t>)" (далее соответственно - Федеральный закон, компенсация).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2. Компенсация назначается, если вред жизни или здоровью добровольца (волонтера) получен при осуществлении им видов добровольческой (волонтерской) деятельности, предусмотренных </w:t>
      </w:r>
      <w:hyperlink r:id="rId7">
        <w:r w:rsidRPr="00CF4980">
          <w:t>пунктом 1.1 статьи 17.1</w:t>
        </w:r>
      </w:hyperlink>
      <w:r w:rsidRPr="00CF4980">
        <w:t xml:space="preserve"> Федерального закона.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3. Компенсация разово назначается и выплачивается добровольцу (волонтеру), сведения о котором содержатся в единой информационной системе в сфере развития добровольчества (</w:t>
      </w:r>
      <w:proofErr w:type="spellStart"/>
      <w:r w:rsidRPr="00CF4980">
        <w:t>волонтерства</w:t>
      </w:r>
      <w:proofErr w:type="spellEnd"/>
      <w:r w:rsidRPr="00CF4980">
        <w:t xml:space="preserve">) (далее - информационная система), при осуществлении им видов добровольческой (волонтерской) деятельности, предусмотренных </w:t>
      </w:r>
      <w:hyperlink r:id="rId8">
        <w:r w:rsidRPr="00CF4980">
          <w:t>пунктом 1.1 статьи 17.1</w:t>
        </w:r>
      </w:hyperlink>
      <w:r w:rsidRPr="00CF4980">
        <w:t xml:space="preserve"> Федерального закона, а также в случае смерти такого добровольца (волонтера) - лицу, которое имеет право на получение компенсации в случае смерти добровольца (волонтера) (далее - лицо, имеющее право на получение компенсации).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lastRenderedPageBreak/>
        <w:t>4. Размер компенсации назначается: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2" w:name="P37"/>
      <w:bookmarkEnd w:id="2"/>
      <w:r w:rsidRPr="00CF4980">
        <w:t xml:space="preserve">а) добровольцу (волонтеру) исходя из степени тяжести вреда жизни или здоровью добровольца (волонтера), определяемой в соответствии с </w:t>
      </w:r>
      <w:hyperlink r:id="rId9">
        <w:r w:rsidRPr="00CF4980">
          <w:t>постановлением</w:t>
        </w:r>
      </w:hyperlink>
      <w:r w:rsidRPr="00CF4980">
        <w:t xml:space="preserve"> Правительства Российской Федерации от 17 августа 2007 г. N 522 "Об утверждении Правил определения степени тяжести вреда, причиненного здоровью человека", и составляет: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25 тыс. рублей - за получение легкого вреда здоровью;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60 тыс. рублей - за получение вреда здоровью средней тяжести;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80 тыс. рублей - за получение тяжкого вреда здоровью;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3" w:name="P41"/>
      <w:bookmarkEnd w:id="3"/>
      <w:r w:rsidRPr="00CF4980">
        <w:t xml:space="preserve">б) добровольцу (волонтеру) в случае получения вреда жизни или здоровью добровольца (волонтера), повлекшего установление инвалидности в соответствии с </w:t>
      </w:r>
      <w:hyperlink r:id="rId10">
        <w:r w:rsidRPr="00CF4980">
          <w:t>постановлением</w:t>
        </w:r>
      </w:hyperlink>
      <w:r w:rsidRPr="00CF4980">
        <w:t xml:space="preserve"> Правительства Российской Федерации от 5 апреля 2022 г. N 588 "О признании лица инвалидом", и составляет: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150 тыс. рублей - в случае признания добровольца (волонтера) инвалидом III группы;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300 тыс. рублей - в случае признания добровольца (волонтера) инвалидом II группы;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500 тыс. рублей - в случае признания добровольца (волонтера) инвалидом I группы;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в) лицам, имеющим право на получение компенсации, в размере 2 млн. рублей в равных долях.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5. При определении размера компенсации в случае установления добровольцу (волонтеру) инвалидности I, II или III группы учитывается компенсация, выплаченная добровольцу (волонтеру) ранее, в случае, предусмотренном </w:t>
      </w:r>
      <w:hyperlink w:anchor="P37">
        <w:r w:rsidRPr="00CF4980">
          <w:t>подпунктом "а" пункта 4</w:t>
        </w:r>
      </w:hyperlink>
      <w:r w:rsidRPr="00CF4980">
        <w:t xml:space="preserve"> настоящих Правил.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При определении размера компенсации лицу, имеющему право на получение компенсации, учитывается компенсация, выплаченная добровольцу (волонтеру) ранее, в случаях, предусмотренных </w:t>
      </w:r>
      <w:hyperlink w:anchor="P37">
        <w:r w:rsidRPr="00CF4980">
          <w:t>подпунктами "а"</w:t>
        </w:r>
      </w:hyperlink>
      <w:r w:rsidRPr="00CF4980">
        <w:t xml:space="preserve"> и </w:t>
      </w:r>
      <w:hyperlink w:anchor="P41">
        <w:r w:rsidRPr="00CF4980">
          <w:t>"б" пункта 4</w:t>
        </w:r>
      </w:hyperlink>
      <w:r w:rsidRPr="00CF4980">
        <w:t xml:space="preserve"> настоящих Правил.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4" w:name="P48"/>
      <w:bookmarkEnd w:id="4"/>
      <w:r w:rsidRPr="00CF4980">
        <w:t>6. К лицам, имеющим право на получение компенсации, относятся: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а) супруга (супруг), состоявшая (состоявший) на день гибели (смерти) добровольца (волонтера) в зарегистрированном браке с погибшим (умершим) добровольцем (волонтером);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б) родители погибшего (умершего) добровольца (волонтера);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в) дети погибшего (умершего) добровольца (волонтера) (несовершеннолетние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организациях, осуществляющих образовательную деятельность по очной форме обучения);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г) лица, находившиеся на иждивении погибшего (умершего) добровольца (волонтера);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д) лица, признанные фактически воспитывавшими и содержавшими погибшего (умершего) добровольца (волонтера) в течение не менее 5 лет до достижения им совершеннолетия, а при отсутствии указанных лиц - полнородные и </w:t>
      </w:r>
      <w:proofErr w:type="spellStart"/>
      <w:r w:rsidRPr="00CF4980">
        <w:t>неполнородные</w:t>
      </w:r>
      <w:proofErr w:type="spellEnd"/>
      <w:r w:rsidRPr="00CF4980">
        <w:t xml:space="preserve"> братья и сестры погибшего (умершего) добровольца (волонтера).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5" w:name="P54"/>
      <w:bookmarkEnd w:id="5"/>
      <w:r w:rsidRPr="00CF4980">
        <w:t xml:space="preserve">7. В целях назначения компенсации доброволец (волонтер) подает в Федеральное агентство по делам молодежи не позднее 180 календарных дней со дня получения медицинских документов, подтверждающих получение вреда жизни или здоровью добровольца (волонтера), и </w:t>
      </w:r>
      <w:r w:rsidRPr="00CF4980">
        <w:lastRenderedPageBreak/>
        <w:t>(или) документов медико-социальной экспертизы, подтверждающих получение вреда жизни или здоровью добровольца (волонтера), повлекших установление инвалидности, следующие документы: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а) заявление о назначении компенсации с указанием реквизитов для перечисления компенсации (наименование банка, банковский идентификационный код, номер счета или номер банковской карты, являющейся национальным платежным инструментом);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б) копия документа, удостоверяющего личность добровольца (волонтера);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в) страховой номер индивидуального лицевого счета;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г) копии медицинских документов, подтверждающих степень тяжести вреда жизни или здоровью добровольца (волонтера), определяемую в соответствии с </w:t>
      </w:r>
      <w:hyperlink r:id="rId11">
        <w:r w:rsidRPr="00CF4980">
          <w:t>постановлением</w:t>
        </w:r>
      </w:hyperlink>
      <w:r w:rsidRPr="00CF4980">
        <w:t xml:space="preserve"> Правительства Российской Федерации от 17 августа 2007 г. N 522 "Об утверждении Правил определения степени тяжести вреда, причиненного здоровью человека";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д) копия заключения медико-социальной экспертизы в случае установления инвалидности;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е) иные медицинские документы.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6" w:name="P61"/>
      <w:bookmarkEnd w:id="6"/>
      <w:r w:rsidRPr="00CF4980">
        <w:t>8. В целях назначения компенсации лицо, имеющее право на получение компенсации, не позднее одного календарного года со дня смерти (гибели) добровольца (волонтера) подает в Федеральное агентство по делам молодежи следующие документы: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а) заявление о получении компенсации с указанием реквизитов для перечисления компенсации (наименование банка, банковский идентификационный код, номер счета или номер банковской карты, являющейся национальным платежным инструментом);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б) копии документов, подтверждающих права лиц, указанных в </w:t>
      </w:r>
      <w:hyperlink w:anchor="P48">
        <w:r w:rsidRPr="00CF4980">
          <w:t>пункте 6</w:t>
        </w:r>
      </w:hyperlink>
      <w:r w:rsidRPr="00CF4980">
        <w:t xml:space="preserve"> настоящих Правил, на компенсацию;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в) копия документа, удостоверяющего личность лица, имеющего право на получение компенсации;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г) страховой номер индивидуального лицевого счета лица, имеющего право на получение компенсации, и страховой номер индивидуального лицевого счета погибшего (умершего) добровольца (волонтера);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д) копия свидетельства о смерти добровольца (волонтера);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е) иные медицинские документы.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9. Документы, указанные в </w:t>
      </w:r>
      <w:hyperlink w:anchor="P54">
        <w:r w:rsidRPr="00CF4980">
          <w:t>пунктах 7</w:t>
        </w:r>
      </w:hyperlink>
      <w:r w:rsidRPr="00CF4980">
        <w:t xml:space="preserve"> и </w:t>
      </w:r>
      <w:hyperlink w:anchor="P61">
        <w:r w:rsidRPr="00CF4980">
          <w:t>8</w:t>
        </w:r>
      </w:hyperlink>
      <w:r w:rsidRPr="00CF4980">
        <w:t xml:space="preserve"> настоящих Правил, могут быть переданы в Федеральное агентство по делам молодежи с представлением оригиналов документов или могут быть представлены в виде нотариально заверенных копий.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10. Федеральное агентство по делам молодежи в течение 15 рабочих дней со дня получения документов, указанных в </w:t>
      </w:r>
      <w:hyperlink w:anchor="P54">
        <w:r w:rsidRPr="00CF4980">
          <w:t>пунктах 7</w:t>
        </w:r>
      </w:hyperlink>
      <w:r w:rsidRPr="00CF4980">
        <w:t xml:space="preserve"> и </w:t>
      </w:r>
      <w:hyperlink w:anchor="P61">
        <w:r w:rsidRPr="00CF4980">
          <w:t>8</w:t>
        </w:r>
      </w:hyperlink>
      <w:r w:rsidRPr="00CF4980">
        <w:t xml:space="preserve"> настоящих Правил, проводит их проверку на соответствие требованиям, установленным настоящими Правилами и иными нормативными правовыми актами Российской Федерации, и принимает решение о принятии (об отказе в принятии и о возврате) указанных документов.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7" w:name="P70"/>
      <w:bookmarkEnd w:id="7"/>
      <w:r w:rsidRPr="00CF4980">
        <w:t xml:space="preserve">11. Основаниями для принятия решения об отказе в принятии и о возврате добровольцу (волонтеру) или лицам, имеющим право на получение компенсации, документов, указанных в </w:t>
      </w:r>
      <w:hyperlink w:anchor="P54">
        <w:r w:rsidRPr="00CF4980">
          <w:t>пунктах 7</w:t>
        </w:r>
      </w:hyperlink>
      <w:r w:rsidRPr="00CF4980">
        <w:t xml:space="preserve"> и </w:t>
      </w:r>
      <w:hyperlink w:anchor="P61">
        <w:r w:rsidRPr="00CF4980">
          <w:t>8</w:t>
        </w:r>
      </w:hyperlink>
      <w:r w:rsidRPr="00CF4980">
        <w:t xml:space="preserve"> настоящих Правил, являются: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lastRenderedPageBreak/>
        <w:t>а) непредставление или представление не в полном объеме указанных документов;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б) установление факта наличия недостоверности в указанных документах, представленных добровольцем (волонтером) или лицом, имеющим право на получение компенсации.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12. В случае принятия решения об отказе в принятии и о возврате документов, указанных в </w:t>
      </w:r>
      <w:hyperlink w:anchor="P54">
        <w:r w:rsidRPr="00CF4980">
          <w:t>пунктах 7</w:t>
        </w:r>
      </w:hyperlink>
      <w:r w:rsidRPr="00CF4980">
        <w:t xml:space="preserve"> и </w:t>
      </w:r>
      <w:hyperlink w:anchor="P61">
        <w:r w:rsidRPr="00CF4980">
          <w:t>8</w:t>
        </w:r>
      </w:hyperlink>
      <w:r w:rsidRPr="00CF4980">
        <w:t xml:space="preserve"> настоящих Правил, по основаниям, указанным в </w:t>
      </w:r>
      <w:hyperlink w:anchor="P70">
        <w:r w:rsidRPr="00CF4980">
          <w:t>пункте 11</w:t>
        </w:r>
      </w:hyperlink>
      <w:r w:rsidRPr="00CF4980">
        <w:t xml:space="preserve"> настоящих Правил, Федеральное агентство по делам молодежи в течение 10 рабочих дней со дня принятия указанного решения возвращает такие документы добровольцу (волонтеру) или лицу, имеющему право на получение компенсации, с уведомлением, в котором указываются основания принятого решения, включая перечень недостающих документов и (или) сведений, которые необходимо уточнить.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Доброволец (волонтер) или лицо, имеющее право на получение компенсации, вправе в течение 30 дней со дня получения указанного уведомления повторно представить документы, указанные в </w:t>
      </w:r>
      <w:hyperlink w:anchor="P54">
        <w:r w:rsidRPr="00CF4980">
          <w:t>пунктах 7</w:t>
        </w:r>
      </w:hyperlink>
      <w:r w:rsidRPr="00CF4980">
        <w:t xml:space="preserve"> и </w:t>
      </w:r>
      <w:hyperlink w:anchor="P61">
        <w:r w:rsidRPr="00CF4980">
          <w:t>8</w:t>
        </w:r>
      </w:hyperlink>
      <w:r w:rsidRPr="00CF4980">
        <w:t xml:space="preserve"> настоящих Правил, с уточненными сведениями.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13. Для установления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(далее - причинно-следственная связь), согласно </w:t>
      </w:r>
      <w:hyperlink w:anchor="P100">
        <w:r w:rsidRPr="00CF4980">
          <w:t>приложению N 1</w:t>
        </w:r>
      </w:hyperlink>
      <w:r w:rsidRPr="00CF4980">
        <w:t xml:space="preserve"> Федеральное агентство по делам молодежи направляет документы, предусмотренные </w:t>
      </w:r>
      <w:hyperlink w:anchor="P54">
        <w:r w:rsidRPr="00CF4980">
          <w:t>пунктами 7</w:t>
        </w:r>
      </w:hyperlink>
      <w:r w:rsidRPr="00CF4980">
        <w:t xml:space="preserve"> и </w:t>
      </w:r>
      <w:hyperlink w:anchor="P61">
        <w:r w:rsidRPr="00CF4980">
          <w:t>8</w:t>
        </w:r>
      </w:hyperlink>
      <w:r w:rsidRPr="00CF4980">
        <w:t xml:space="preserve"> настоящих Правил, в комиссию по установлению причинно-следственной связи, создаваемую по решению высшего должностного лица субъекта Российской Федерации в соответствии с </w:t>
      </w:r>
      <w:hyperlink w:anchor="P100">
        <w:r w:rsidRPr="00CF4980">
          <w:t>приложением N 1</w:t>
        </w:r>
      </w:hyperlink>
      <w:r w:rsidRPr="00CF4980">
        <w:t xml:space="preserve"> к настоящим Правилам (далее - комиссия).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14. После получения от комиссии заключения о причинно-следственной связи по форме согласно </w:t>
      </w:r>
      <w:hyperlink w:anchor="P153">
        <w:r w:rsidRPr="00CF4980">
          <w:t>приложению N 2</w:t>
        </w:r>
      </w:hyperlink>
      <w:r w:rsidRPr="00CF4980">
        <w:t xml:space="preserve"> (далее - заключение) Федеральное агентство по делам молодежи в течение 7 календарных дней направляет в территориальный орган Фонда пенсионного и социального страхования Российской Федерации: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8" w:name="P77"/>
      <w:bookmarkEnd w:id="8"/>
      <w:r w:rsidRPr="00CF4980">
        <w:t>а) в отношении добровольцев (волонтеров):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документы, предусмотренные </w:t>
      </w:r>
      <w:hyperlink w:anchor="P54">
        <w:r w:rsidRPr="00CF4980">
          <w:t>пунктом 7</w:t>
        </w:r>
      </w:hyperlink>
      <w:r w:rsidRPr="00CF4980">
        <w:t xml:space="preserve"> настоящих Правил;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выписку из информационной системы с указанием времени и места осуществления добровольцем (волонтером) вида добровольческой (волонтерской) деятельности, предусмотренного </w:t>
      </w:r>
      <w:hyperlink r:id="rId12">
        <w:r w:rsidRPr="00CF4980">
          <w:t>пунктом 1.1 статьи 17.1</w:t>
        </w:r>
      </w:hyperlink>
      <w:r w:rsidRPr="00CF4980">
        <w:t xml:space="preserve"> Федерального закона;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заключение;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9" w:name="P81"/>
      <w:bookmarkEnd w:id="9"/>
      <w:r w:rsidRPr="00CF4980">
        <w:t>б) в отношении лиц, имеющих право на получение компенсации: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документы, предусмотренные </w:t>
      </w:r>
      <w:hyperlink w:anchor="P61">
        <w:r w:rsidRPr="00CF4980">
          <w:t>пунктом 8</w:t>
        </w:r>
      </w:hyperlink>
      <w:r w:rsidRPr="00CF4980">
        <w:t xml:space="preserve"> настоящих Правил;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выписку из информационной системы с указанием времени и места осуществления добровольцем (волонтером) вида добровольческой (волонтерской) деятельности, предусмотренного </w:t>
      </w:r>
      <w:hyperlink r:id="rId13">
        <w:r w:rsidRPr="00CF4980">
          <w:t>пунктом 1.1 статьи 17.1</w:t>
        </w:r>
      </w:hyperlink>
      <w:r w:rsidRPr="00CF4980">
        <w:t xml:space="preserve"> Федерального закона;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заключение.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lastRenderedPageBreak/>
        <w:t xml:space="preserve">15. Территориальный орган Фонда пенсионного и социального страхования Российской Федерации в течение 10 рабочих дней со дня поступления документов, указанных в </w:t>
      </w:r>
      <w:hyperlink w:anchor="P77">
        <w:r w:rsidRPr="00CF4980">
          <w:t>подпунктах "а"</w:t>
        </w:r>
      </w:hyperlink>
      <w:r w:rsidRPr="00CF4980">
        <w:t xml:space="preserve"> и </w:t>
      </w:r>
      <w:hyperlink w:anchor="P81">
        <w:r w:rsidRPr="00CF4980">
          <w:t>"б" пункта 14</w:t>
        </w:r>
      </w:hyperlink>
      <w:r w:rsidRPr="00CF4980">
        <w:t xml:space="preserve"> настоящих Правил, перечисляет компенсацию на банковский счет добровольца (волонтера) или банковские счета лиц, имеющих право на получение компенсации.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16. Компенсация, причитающаяся несовершеннолетним членам семьи, перечисляется на банковский счет, открытый родителем (усыновителем, опекуном, попечителем) на имя несовершеннолетнего члена семьи.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17. Нормативными правовыми актами субъектов Российской Федерации могут быть дополнительно установлены компенсации, назначаемые и осуществляемые за счет средств бюджетов субъектов Российской Федерации.</w:t>
      </w: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right"/>
        <w:outlineLvl w:val="1"/>
      </w:pPr>
      <w:r w:rsidRPr="00CF4980">
        <w:t>Приложение N 1</w:t>
      </w:r>
    </w:p>
    <w:p w:rsidR="009A27AA" w:rsidRPr="00CF4980" w:rsidRDefault="009A27AA">
      <w:pPr>
        <w:pStyle w:val="ConsPlusNormal"/>
        <w:jc w:val="right"/>
      </w:pPr>
      <w:r w:rsidRPr="00CF4980">
        <w:t>к Правилам назначения и выплаты</w:t>
      </w:r>
    </w:p>
    <w:p w:rsidR="009A27AA" w:rsidRPr="00CF4980" w:rsidRDefault="009A27AA">
      <w:pPr>
        <w:pStyle w:val="ConsPlusNormal"/>
        <w:jc w:val="right"/>
      </w:pPr>
      <w:r w:rsidRPr="00CF4980">
        <w:t>компенсации, предусмотренной пунктом 1.1</w:t>
      </w:r>
    </w:p>
    <w:p w:rsidR="009A27AA" w:rsidRPr="00CF4980" w:rsidRDefault="009A27AA">
      <w:pPr>
        <w:pStyle w:val="ConsPlusNormal"/>
        <w:jc w:val="right"/>
      </w:pPr>
      <w:r w:rsidRPr="00CF4980">
        <w:t>статьи 17.1 Федерального закона</w:t>
      </w:r>
    </w:p>
    <w:p w:rsidR="009A27AA" w:rsidRPr="00CF4980" w:rsidRDefault="009A27AA">
      <w:pPr>
        <w:pStyle w:val="ConsPlusNormal"/>
        <w:jc w:val="right"/>
      </w:pPr>
      <w:r w:rsidRPr="00CF4980">
        <w:t>"О благотворительной деятельности</w:t>
      </w:r>
    </w:p>
    <w:p w:rsidR="009A27AA" w:rsidRPr="00CF4980" w:rsidRDefault="009A27AA">
      <w:pPr>
        <w:pStyle w:val="ConsPlusNormal"/>
        <w:jc w:val="right"/>
      </w:pPr>
      <w:r w:rsidRPr="00CF4980">
        <w:t>и добровольчестве (</w:t>
      </w:r>
      <w:proofErr w:type="spellStart"/>
      <w:r w:rsidRPr="00CF4980">
        <w:t>волонтерстве</w:t>
      </w:r>
      <w:proofErr w:type="spellEnd"/>
      <w:r w:rsidRPr="00CF4980">
        <w:t>)"</w:t>
      </w: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Title"/>
        <w:jc w:val="center"/>
      </w:pPr>
      <w:bookmarkStart w:id="10" w:name="P100"/>
      <w:bookmarkEnd w:id="10"/>
      <w:r w:rsidRPr="00CF4980">
        <w:t>ПРАВИЛА</w:t>
      </w:r>
    </w:p>
    <w:p w:rsidR="009A27AA" w:rsidRPr="00CF4980" w:rsidRDefault="009A27AA">
      <w:pPr>
        <w:pStyle w:val="ConsPlusTitle"/>
        <w:jc w:val="center"/>
      </w:pPr>
      <w:r w:rsidRPr="00CF4980">
        <w:t>УСТАНОВЛЕНИЯ ПРИЧИННО-СЛЕДСТВЕННОЙ СВЯЗИ</w:t>
      </w:r>
    </w:p>
    <w:p w:rsidR="009A27AA" w:rsidRPr="00CF4980" w:rsidRDefault="009A27AA">
      <w:pPr>
        <w:pStyle w:val="ConsPlusTitle"/>
        <w:jc w:val="center"/>
      </w:pPr>
      <w:r w:rsidRPr="00CF4980">
        <w:t>МЕЖДУ ПОЛУЧЕНИЕМ ВРЕДА ЖИЗНИ ИЛИ ЗДОРОВЬЮ ДОБРОВОЛЬЦА</w:t>
      </w:r>
    </w:p>
    <w:p w:rsidR="009A27AA" w:rsidRPr="00CF4980" w:rsidRDefault="009A27AA">
      <w:pPr>
        <w:pStyle w:val="ConsPlusTitle"/>
        <w:jc w:val="center"/>
      </w:pPr>
      <w:r w:rsidRPr="00CF4980">
        <w:t>(ВОЛОНТЕРА) И ОСУЩЕСТВЛЕНИЕМ ИМ ВИДА ДОБРОВОЛЬЧЕСКОЙ</w:t>
      </w:r>
    </w:p>
    <w:p w:rsidR="009A27AA" w:rsidRPr="00CF4980" w:rsidRDefault="009A27AA">
      <w:pPr>
        <w:pStyle w:val="ConsPlusTitle"/>
        <w:jc w:val="center"/>
      </w:pPr>
      <w:r w:rsidRPr="00CF4980">
        <w:t>(ВОЛОНТЕРСКОЙ) ДЕЯТЕЛЬНОСТИ, А ТАКЖЕ ПРИЧИННО-СЛЕДСТВЕННОЙ</w:t>
      </w:r>
    </w:p>
    <w:p w:rsidR="009A27AA" w:rsidRPr="00CF4980" w:rsidRDefault="009A27AA">
      <w:pPr>
        <w:pStyle w:val="ConsPlusTitle"/>
        <w:jc w:val="center"/>
      </w:pPr>
      <w:r w:rsidRPr="00CF4980">
        <w:t>СВЯЗИ МЕЖДУ СМЕРТЬЮ (ГИБЕЛЬЮ) ДОБРОВОЛЬЦА (ВОЛОНТЕРА)</w:t>
      </w:r>
    </w:p>
    <w:p w:rsidR="009A27AA" w:rsidRPr="00CF4980" w:rsidRDefault="009A27AA">
      <w:pPr>
        <w:pStyle w:val="ConsPlusTitle"/>
        <w:jc w:val="center"/>
      </w:pPr>
      <w:r w:rsidRPr="00CF4980">
        <w:t>И ВРЕДОМ ЖИЗНИ ИЛИ ЗДОРОВЬЮ ДОБРОВОЛЬЦА (ВОЛОНТЕРА),</w:t>
      </w:r>
    </w:p>
    <w:p w:rsidR="009A27AA" w:rsidRPr="00CF4980" w:rsidRDefault="009A27AA">
      <w:pPr>
        <w:pStyle w:val="ConsPlusTitle"/>
        <w:jc w:val="center"/>
      </w:pPr>
      <w:r w:rsidRPr="00CF4980">
        <w:t>ПОЛУЧЕННЫМ ДОБРОВОЛЬЦЕМ (ВОЛОНТЕРОМ) ПРИ ОСУЩЕСТВЛЕНИИ</w:t>
      </w:r>
    </w:p>
    <w:p w:rsidR="009A27AA" w:rsidRPr="00CF4980" w:rsidRDefault="009A27AA">
      <w:pPr>
        <w:pStyle w:val="ConsPlusTitle"/>
        <w:jc w:val="center"/>
      </w:pPr>
      <w:r w:rsidRPr="00CF4980">
        <w:t>ИМ ДОБРОВОЛЬЧЕСКОЙ (ВОЛОНТЕРСКОЙ) ДЕЯТЕЛЬНОСТИ, В СЛУЧАЕ</w:t>
      </w:r>
    </w:p>
    <w:p w:rsidR="009A27AA" w:rsidRPr="00CF4980" w:rsidRDefault="009A27AA">
      <w:pPr>
        <w:pStyle w:val="ConsPlusTitle"/>
        <w:jc w:val="center"/>
      </w:pPr>
      <w:r w:rsidRPr="00CF4980">
        <w:t>ЕСЛИ СМЕРТЬ (ГИБЕЛЬ) ДОБРОВОЛЬЦА (ВОЛОНТЕРА) НАСТУПИЛА</w:t>
      </w:r>
    </w:p>
    <w:p w:rsidR="009A27AA" w:rsidRPr="00CF4980" w:rsidRDefault="009A27AA">
      <w:pPr>
        <w:pStyle w:val="ConsPlusTitle"/>
        <w:jc w:val="center"/>
      </w:pPr>
      <w:r w:rsidRPr="00CF4980">
        <w:t>ДО ИСТЕЧЕНИЯ ОДНОГО ГОДА СО ДНЯ ПОЛУЧЕНИЯ ВРЕДА ЖИЗНИ</w:t>
      </w:r>
    </w:p>
    <w:p w:rsidR="009A27AA" w:rsidRPr="00CF4980" w:rsidRDefault="009A27AA">
      <w:pPr>
        <w:pStyle w:val="ConsPlusTitle"/>
        <w:jc w:val="center"/>
      </w:pPr>
      <w:r w:rsidRPr="00CF4980">
        <w:t>ИЛИ ЗДОРОВЬЮ ДОБРОВОЛЬЦА (ВОЛОНТЕРА), ПОЛУЧЕННОГО</w:t>
      </w:r>
    </w:p>
    <w:p w:rsidR="009A27AA" w:rsidRPr="00CF4980" w:rsidRDefault="009A27AA">
      <w:pPr>
        <w:pStyle w:val="ConsPlusTitle"/>
        <w:jc w:val="center"/>
      </w:pPr>
      <w:r w:rsidRPr="00CF4980">
        <w:t>ДОБРОВОЛЬЦЕМ (ВОЛОНТЕРОМ) ПРИ ОСУЩЕСТВЛЕНИИ</w:t>
      </w:r>
    </w:p>
    <w:p w:rsidR="009A27AA" w:rsidRPr="00CF4980" w:rsidRDefault="009A27AA">
      <w:pPr>
        <w:pStyle w:val="ConsPlusTitle"/>
        <w:jc w:val="center"/>
      </w:pPr>
      <w:r w:rsidRPr="00CF4980">
        <w:t>ИМ ДОБРОВОЛЬЧЕСКОЙ (ВОЛОНТЕРСКОЙ) ДЕЯТЕЛЬНОСТИ</w:t>
      </w: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ind w:firstLine="540"/>
        <w:jc w:val="both"/>
      </w:pPr>
      <w:r w:rsidRPr="00CF4980">
        <w:t>1. Настоящие Правила определяют порядок установления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(далее - причинно-следственная связь).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2. В целях установления причинно-следственной связи по решению высшего должностного лица субъекта Российской Федерации создается комиссия по установлению причинно-следственной связи (далее - комиссия). По решению высшего должностного лица субъекта Российской Федерации на комиссию также могут быть возложены полномочия комиссии по установлению причинно-следственной связи, образованной в соответствии с </w:t>
      </w:r>
      <w:hyperlink r:id="rId14">
        <w:r w:rsidRPr="00CF4980">
          <w:t>постановлением</w:t>
        </w:r>
      </w:hyperlink>
      <w:r w:rsidRPr="00CF4980">
        <w:t xml:space="preserve"> </w:t>
      </w:r>
      <w:r w:rsidRPr="00CF4980">
        <w:lastRenderedPageBreak/>
        <w:t>Правительства Российской Федерации от 6 мая 2022 г. N 824 "Об утверждении Правил назначения и осуществления единовременных выплат, установленных указами Президента Российской Федерации от 30 апреля 2022 г. N 247 "О поддержке волонтерской деятельности на территориях Донецкой Народной Республики, Луганской Народной Республики, Запорожской области и Херсонской области" и от 29 декабря 2022 г. N 972 "О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семей".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3. Комиссия осуществляет свою деятельность во взаимодействии с федеральными органами исполнительной власти, федеральными государственными органами, органами государственной власти субъектов Российской Федерации, органами местного самоуправления, иными органами и организациями (далее - органы и организации). В комиссию с учетом возложенных на нее задач могут входить представители исполнительных органов субъектов Российской Федерации в сфере охраны здоровья и в сфере социальной защиты, учреждений медико-социальной экспертизы, территориального органа Фонда пенсионного и социального страхования Российской Федерации, Федерального агентства по делам молодежи, медицинских организаций, в том числе имеющих лицензию на выполнение работ (услуг) по патологической анатомии, или учреждений судебно-медицинской экспертизы и добровольческих (волонтерских) организаций. По решению высшего должностного лица субъекта Российской Федерации в комиссию могут включаться также представители иных органов и организаций.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4. Положение о комиссии и ее состав утверждаются высшим должностным лицом субъекта Российской Федерации. В состав комиссии должно входить нечетное количество членов (не менее 7 человек). На должность председателя комиссии назначается один из заместителей высшего должностного лица субъекта Российской Федерации. Председатель комиссии организует работу комиссии, принимает решение о созыве заседания комиссии.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5. Подготовку и организацию созыва заседаний комиссии, контроль за исполнением решений, принятых комиссией, а также решение текущих вопросов ее деятельности осуществляет ответственный секретарь комиссии.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6. Место нахождения комиссии (место проведения заседаний комиссии) определяется высшим должностным лицом субъекта Российской Федерации и доводится до сведения Федерального агентства по делам молодежи и уполномоченных организаций.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7. Организационное, правовое и материально-техническое обеспечение деятельности комиссии осуществляется исполнительными органами субъекта Российской Федерации.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8. Члены комиссии осуществляют свою деятельность на безвозмездной основе, обладают равными правами при обсуждении рассматриваемых на заседании вопросов и не вправе разглашать сведения, ставшие им известными в ходе работы комиссии.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9. В целях обеспечения своих функций комиссия вправе: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а) запрашивать и получать в установленном порядке необходимые материалы и информацию от органов и организаций путем направления запросов;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б) пользоваться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в) приглашать для участия в работе должностных лиц и специалистов (экспертов) органов и организаций, не входящих в состав комиссии.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10. Запросы комиссии о представлении необходимых материалов и информации подписываются председателем комиссии или его заместителем. Срок рассмотрения таких запросов органами и организациями не должен превышать 5 календарных дней с даты </w:t>
      </w:r>
      <w:r w:rsidRPr="00CF4980">
        <w:lastRenderedPageBreak/>
        <w:t>регистрации запросов комиссии.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11. Для установления причинно-следственной связи Федеральное агентство по делам молодежи не позднее 7 календарных дней со дня получения документов, указанных в </w:t>
      </w:r>
      <w:hyperlink w:anchor="P54">
        <w:r w:rsidRPr="00CF4980">
          <w:t>пунктах 7</w:t>
        </w:r>
      </w:hyperlink>
      <w:r w:rsidRPr="00CF4980">
        <w:t xml:space="preserve"> и </w:t>
      </w:r>
      <w:hyperlink w:anchor="P61">
        <w:r w:rsidRPr="00CF4980">
          <w:t>8</w:t>
        </w:r>
      </w:hyperlink>
      <w:r w:rsidRPr="00CF4980">
        <w:t xml:space="preserve"> Правил назначения и выплаты компенсации, предусмотренной пунктом 1.1 статьи 17.1 Федерального закона "О благотворительной деятельности и добровольчестве (</w:t>
      </w:r>
      <w:proofErr w:type="spellStart"/>
      <w:r w:rsidRPr="00CF4980">
        <w:t>волонтерстве</w:t>
      </w:r>
      <w:proofErr w:type="spellEnd"/>
      <w:r w:rsidRPr="00CF4980">
        <w:t>)", утвержденных постановлением Правительства Российской Федерации от 7 марта 2023 г. N 356 "Об утверждении Правил назначения и выплаты компенсации, предусмотренной пунктом 1.1 статьи 17.1 Федерального закона "О благотворительной деятельности и добровольчестве (</w:t>
      </w:r>
      <w:proofErr w:type="spellStart"/>
      <w:r w:rsidRPr="00CF4980">
        <w:t>волонтерстве</w:t>
      </w:r>
      <w:proofErr w:type="spellEnd"/>
      <w:r w:rsidRPr="00CF4980">
        <w:t>)" (далее - Правила назначения и выплаты компенсации), направляет в комиссию по месту осуществления добровольческой (волонтерской) деятельности, при осуществлении которой получен вред жизни или здоровью добровольца (волонтера), в том числе повлекшей смерть (гибель) добровольца (волонтера), ходатайство об установлении причинно-следственной связи (далее - ходатайство) с приложением к нему: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11" w:name="P129"/>
      <w:bookmarkEnd w:id="11"/>
      <w:r w:rsidRPr="00CF4980">
        <w:t>а) копий документов, подтверждающих полномочия представителя Федерального агентства по делам молодежи;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bookmarkStart w:id="12" w:name="P130"/>
      <w:bookmarkEnd w:id="12"/>
      <w:r w:rsidRPr="00CF4980">
        <w:t xml:space="preserve">б) копий документов, полученных от добровольца (волонтера) или лиц, указанных в </w:t>
      </w:r>
      <w:hyperlink w:anchor="P48">
        <w:r w:rsidRPr="00CF4980">
          <w:t>пункте 6</w:t>
        </w:r>
      </w:hyperlink>
      <w:r w:rsidRPr="00CF4980">
        <w:t xml:space="preserve"> Правил назначения и выплаты компенсации, в соответствии с </w:t>
      </w:r>
      <w:hyperlink w:anchor="P54">
        <w:r w:rsidRPr="00CF4980">
          <w:t>пунктами 7</w:t>
        </w:r>
      </w:hyperlink>
      <w:r w:rsidRPr="00CF4980">
        <w:t xml:space="preserve"> и </w:t>
      </w:r>
      <w:hyperlink w:anchor="P61">
        <w:r w:rsidRPr="00CF4980">
          <w:t>8</w:t>
        </w:r>
      </w:hyperlink>
      <w:r w:rsidRPr="00CF4980">
        <w:t xml:space="preserve"> Правил назначения и выплаты компенсации.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12. В случае если в субъекте Российской Федерации на момент направления Федеральным агентством по делам молодежи ходатайства комиссия не образована, ходатайство с приложением к нему документов, указанных в </w:t>
      </w:r>
      <w:hyperlink w:anchor="P129">
        <w:r w:rsidRPr="00CF4980">
          <w:t>подпунктах "а"</w:t>
        </w:r>
      </w:hyperlink>
      <w:r w:rsidRPr="00CF4980">
        <w:t xml:space="preserve"> и </w:t>
      </w:r>
      <w:hyperlink w:anchor="P130">
        <w:r w:rsidRPr="00CF4980">
          <w:t>"б" пункта 11</w:t>
        </w:r>
      </w:hyperlink>
      <w:r w:rsidRPr="00CF4980">
        <w:t xml:space="preserve"> настоящих Правил, представляется в высший исполнительный орган субъекта Российской Федерации.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13. Срок рассмотрения комиссией ходатайства и документов, указанных в </w:t>
      </w:r>
      <w:hyperlink w:anchor="P129">
        <w:r w:rsidRPr="00CF4980">
          <w:t>подпунктах "а"</w:t>
        </w:r>
      </w:hyperlink>
      <w:r w:rsidRPr="00CF4980">
        <w:t xml:space="preserve"> и </w:t>
      </w:r>
      <w:hyperlink w:anchor="P130">
        <w:r w:rsidRPr="00CF4980">
          <w:t>"б" пункта 11</w:t>
        </w:r>
      </w:hyperlink>
      <w:r w:rsidRPr="00CF4980">
        <w:t xml:space="preserve"> настоящих Правил, направленных Федеральным агентством по делам молодежи, не должен превышать 15 календарных дней с даты поступления ходатайства.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14. Результаты рассмотрения комиссией ходатайства и документов, указанных в </w:t>
      </w:r>
      <w:hyperlink w:anchor="P129">
        <w:r w:rsidRPr="00CF4980">
          <w:t>подпунктах "а"</w:t>
        </w:r>
      </w:hyperlink>
      <w:r w:rsidRPr="00CF4980">
        <w:t xml:space="preserve"> и </w:t>
      </w:r>
      <w:hyperlink w:anchor="P130">
        <w:r w:rsidRPr="00CF4980">
          <w:t>"б" пункта 11</w:t>
        </w:r>
      </w:hyperlink>
      <w:r w:rsidRPr="00CF4980">
        <w:t xml:space="preserve"> настоящих Правил, направленных Федеральным агентством по делам молодежи, оформляются: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а) протоколом, содержащим принятые решения, который подписывается председателем комиссии (его заместителем при отсутствии председателя) и всеми членами комиссии;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 xml:space="preserve">б) заключением о причинно-следственной связи по форме, предусмотренной </w:t>
      </w:r>
      <w:hyperlink w:anchor="P153">
        <w:r w:rsidRPr="00CF4980">
          <w:t>приложением N 2</w:t>
        </w:r>
      </w:hyperlink>
      <w:r w:rsidRPr="00CF4980">
        <w:t xml:space="preserve"> к Правилам назначения и выплаты компенсации (далее - заключение), которое подписывается председателем комиссии (его заместителем при отсутствии председателя).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15. Решения комиссии принимаются большинством голосов присутствующих на заседании членов комиссии с учетом представленного письменного мнения отсутствующих членов комиссии.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16. Заключение действует бессрочно на всей территории Российской Федерации.</w:t>
      </w:r>
    </w:p>
    <w:p w:rsidR="009A27AA" w:rsidRPr="00CF4980" w:rsidRDefault="009A27AA">
      <w:pPr>
        <w:pStyle w:val="ConsPlusNormal"/>
        <w:spacing w:before="220"/>
        <w:ind w:firstLine="540"/>
        <w:jc w:val="both"/>
      </w:pPr>
      <w:r w:rsidRPr="00CF4980">
        <w:t>17. Подписанное заключение направляется в адрес Федерального агентства по делам молодежи не позднее 3-го рабочего дня с даты проведения заседания комиссии и подписания заключения.</w:t>
      </w: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right"/>
        <w:outlineLvl w:val="1"/>
      </w:pPr>
      <w:r w:rsidRPr="00CF4980">
        <w:lastRenderedPageBreak/>
        <w:t>Приложение N 2</w:t>
      </w:r>
    </w:p>
    <w:p w:rsidR="009A27AA" w:rsidRPr="00CF4980" w:rsidRDefault="009A27AA">
      <w:pPr>
        <w:pStyle w:val="ConsPlusNormal"/>
        <w:jc w:val="right"/>
      </w:pPr>
      <w:r w:rsidRPr="00CF4980">
        <w:t>к Правилам назначения и выплаты</w:t>
      </w:r>
    </w:p>
    <w:p w:rsidR="009A27AA" w:rsidRPr="00CF4980" w:rsidRDefault="009A27AA">
      <w:pPr>
        <w:pStyle w:val="ConsPlusNormal"/>
        <w:jc w:val="right"/>
      </w:pPr>
      <w:r w:rsidRPr="00CF4980">
        <w:t>компенсации, предусмотренной пунктом 1.1</w:t>
      </w:r>
    </w:p>
    <w:p w:rsidR="009A27AA" w:rsidRPr="00CF4980" w:rsidRDefault="009A27AA">
      <w:pPr>
        <w:pStyle w:val="ConsPlusNormal"/>
        <w:jc w:val="right"/>
      </w:pPr>
      <w:r w:rsidRPr="00CF4980">
        <w:t>статьи 17.1 Федерального закона</w:t>
      </w:r>
    </w:p>
    <w:p w:rsidR="009A27AA" w:rsidRPr="00CF4980" w:rsidRDefault="009A27AA">
      <w:pPr>
        <w:pStyle w:val="ConsPlusNormal"/>
        <w:jc w:val="right"/>
      </w:pPr>
      <w:r w:rsidRPr="00CF4980">
        <w:t>"О благотворительной деятельности</w:t>
      </w:r>
    </w:p>
    <w:p w:rsidR="009A27AA" w:rsidRPr="00CF4980" w:rsidRDefault="009A27AA">
      <w:pPr>
        <w:pStyle w:val="ConsPlusNormal"/>
        <w:jc w:val="right"/>
      </w:pPr>
      <w:r w:rsidRPr="00CF4980">
        <w:t>и добровольчестве (</w:t>
      </w:r>
      <w:proofErr w:type="spellStart"/>
      <w:r w:rsidRPr="00CF4980">
        <w:t>волонтерстве</w:t>
      </w:r>
      <w:proofErr w:type="spellEnd"/>
      <w:r w:rsidRPr="00CF4980">
        <w:t>)"</w:t>
      </w: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right"/>
      </w:pPr>
      <w:r w:rsidRPr="00CF4980">
        <w:t>(форма)</w:t>
      </w:r>
    </w:p>
    <w:p w:rsidR="009A27AA" w:rsidRPr="00CF4980" w:rsidRDefault="009A27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CF4980" w:rsidRPr="00CF498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  <w:jc w:val="center"/>
            </w:pPr>
            <w:bookmarkStart w:id="13" w:name="P153"/>
            <w:bookmarkEnd w:id="13"/>
            <w:r w:rsidRPr="00CF4980">
              <w:t>ЗАКЛЮЧЕНИЕ</w:t>
            </w:r>
          </w:p>
          <w:p w:rsidR="009A27AA" w:rsidRPr="00CF4980" w:rsidRDefault="009A27AA">
            <w:pPr>
              <w:pStyle w:val="ConsPlusNormal"/>
              <w:jc w:val="center"/>
            </w:pPr>
            <w:r w:rsidRPr="00CF4980">
              <w:t>о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о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</w:t>
            </w:r>
          </w:p>
        </w:tc>
      </w:tr>
      <w:tr w:rsidR="00CF4980" w:rsidRPr="00CF4980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AA" w:rsidRPr="00CF4980" w:rsidRDefault="009A27AA">
            <w:pPr>
              <w:pStyle w:val="ConsPlusNormal"/>
              <w:ind w:firstLine="283"/>
              <w:jc w:val="both"/>
            </w:pPr>
            <w:r w:rsidRPr="00CF4980">
              <w:t>Получение вреда жизни или здоровью добровольца (волонтера) или смерть добровольца (волонтера)</w:t>
            </w:r>
          </w:p>
        </w:tc>
      </w:tr>
      <w:tr w:rsidR="00CF4980" w:rsidRPr="00CF4980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  <w:jc w:val="center"/>
            </w:pPr>
            <w:r w:rsidRPr="00CF4980">
              <w:t>(нужное подчеркнуть)</w:t>
            </w:r>
          </w:p>
        </w:tc>
      </w:tr>
      <w:tr w:rsidR="00CF4980" w:rsidRPr="00CF4980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</w:tr>
      <w:tr w:rsidR="00CF4980" w:rsidRPr="00CF4980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  <w:jc w:val="center"/>
            </w:pPr>
            <w:proofErr w:type="gramStart"/>
            <w:r w:rsidRPr="00CF4980">
              <w:t>(</w:t>
            </w:r>
            <w:proofErr w:type="spellStart"/>
            <w:r w:rsidRPr="00CF4980">
              <w:t>ф.и.о.</w:t>
            </w:r>
            <w:proofErr w:type="spellEnd"/>
            <w:r w:rsidRPr="00CF4980">
              <w:t xml:space="preserve"> (при наличии)</w:t>
            </w:r>
            <w:proofErr w:type="gramEnd"/>
          </w:p>
        </w:tc>
      </w:tr>
      <w:tr w:rsidR="00CF4980" w:rsidRPr="00CF498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7AA" w:rsidRPr="00CF4980" w:rsidRDefault="009A27AA">
            <w:pPr>
              <w:pStyle w:val="ConsPlusNormal"/>
              <w:jc w:val="both"/>
            </w:pPr>
            <w:proofErr w:type="gramStart"/>
            <w:r w:rsidRPr="00CF4980">
              <w:t xml:space="preserve">_____________ года рождения, связано (связана) (не связано (не связана) с осуществлением им вида добровольческой (волонтерской) деятельности, предусмотренного </w:t>
            </w:r>
            <w:hyperlink r:id="rId15">
              <w:r w:rsidRPr="00CF4980">
                <w:t>пунктом 1.1 статьи 17.1</w:t>
              </w:r>
            </w:hyperlink>
            <w:r w:rsidRPr="00CF4980">
              <w:t xml:space="preserve"> Федерального закона "О благотворительной деятельности и добровольчестве (</w:t>
            </w:r>
            <w:proofErr w:type="spellStart"/>
            <w:r w:rsidRPr="00CF4980">
              <w:t>волонтерстве</w:t>
            </w:r>
            <w:proofErr w:type="spellEnd"/>
            <w:r w:rsidRPr="00CF4980">
              <w:t>)".</w:t>
            </w:r>
            <w:proofErr w:type="gramEnd"/>
          </w:p>
        </w:tc>
      </w:tr>
      <w:tr w:rsidR="00CF4980" w:rsidRPr="00CF4980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</w:tr>
      <w:tr w:rsidR="00CF4980" w:rsidRPr="00CF4980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  <w:jc w:val="center"/>
            </w:pPr>
            <w:r w:rsidRPr="00CF4980">
              <w:t>(нужное подчеркнуть)</w:t>
            </w:r>
          </w:p>
        </w:tc>
      </w:tr>
      <w:tr w:rsidR="00CF4980" w:rsidRPr="00CF498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  <w:ind w:firstLine="283"/>
              <w:jc w:val="both"/>
            </w:pPr>
            <w:r w:rsidRPr="00CF4980">
              <w:t>Основание: протокол комиссии по установлению причинно-следственной связи, создаваемой по решению высшего должностного лица субъекта Российской Федерации, __________ N ___________________.</w:t>
            </w:r>
          </w:p>
        </w:tc>
      </w:tr>
      <w:tr w:rsidR="009A27AA" w:rsidRPr="00CF498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  <w:ind w:firstLine="283"/>
              <w:jc w:val="both"/>
            </w:pPr>
            <w:r w:rsidRPr="00CF4980">
              <w:t>Дата выдачи настоящего заключения ____________________.</w:t>
            </w:r>
          </w:p>
        </w:tc>
      </w:tr>
    </w:tbl>
    <w:p w:rsidR="009A27AA" w:rsidRPr="00CF4980" w:rsidRDefault="009A27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6"/>
        <w:gridCol w:w="2213"/>
        <w:gridCol w:w="340"/>
        <w:gridCol w:w="3288"/>
      </w:tblGrid>
      <w:tr w:rsidR="00CF4980" w:rsidRPr="00CF4980"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7AA" w:rsidRPr="00CF4980" w:rsidRDefault="009A27AA">
            <w:pPr>
              <w:pStyle w:val="ConsPlusNormal"/>
            </w:pPr>
            <w:r w:rsidRPr="00CF4980">
              <w:t>Председатель комиссии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</w:tr>
      <w:tr w:rsidR="00CF4980" w:rsidRPr="00CF4980"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  <w:jc w:val="center"/>
            </w:pPr>
            <w:r w:rsidRPr="00CF498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  <w:jc w:val="center"/>
            </w:pPr>
            <w:r w:rsidRPr="00CF4980">
              <w:t>(</w:t>
            </w:r>
            <w:proofErr w:type="spellStart"/>
            <w:r w:rsidRPr="00CF4980">
              <w:t>ф.и.о.</w:t>
            </w:r>
            <w:proofErr w:type="spellEnd"/>
            <w:r w:rsidRPr="00CF4980">
              <w:t>)</w:t>
            </w:r>
          </w:p>
        </w:tc>
      </w:tr>
      <w:tr w:rsidR="009A27AA" w:rsidRPr="00CF4980"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</w:pPr>
            <w:r w:rsidRPr="00CF4980">
              <w:t>М.П.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27AA" w:rsidRPr="00CF4980" w:rsidRDefault="009A27AA">
            <w:pPr>
              <w:pStyle w:val="ConsPlusNormal"/>
            </w:pPr>
          </w:p>
        </w:tc>
      </w:tr>
    </w:tbl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jc w:val="both"/>
      </w:pPr>
    </w:p>
    <w:p w:rsidR="009A27AA" w:rsidRPr="00CF4980" w:rsidRDefault="009A27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C0181" w:rsidRPr="00CF4980" w:rsidRDefault="001C0181"/>
    <w:sectPr w:rsidR="001C0181" w:rsidRPr="00CF4980" w:rsidSect="00E0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AA"/>
    <w:rsid w:val="001C0181"/>
    <w:rsid w:val="009A27AA"/>
    <w:rsid w:val="00C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2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2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2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2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33&amp;dst=127" TargetMode="External"/><Relationship Id="rId13" Type="http://schemas.openxmlformats.org/officeDocument/2006/relationships/hyperlink" Target="https://login.consultant.ru/link/?req=doc&amp;base=LAW&amp;n=460033&amp;dst=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033&amp;dst=127" TargetMode="External"/><Relationship Id="rId12" Type="http://schemas.openxmlformats.org/officeDocument/2006/relationships/hyperlink" Target="https://login.consultant.ru/link/?req=doc&amp;base=LAW&amp;n=460033&amp;dst=12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33&amp;dst=127" TargetMode="External"/><Relationship Id="rId11" Type="http://schemas.openxmlformats.org/officeDocument/2006/relationships/hyperlink" Target="https://login.consultant.ru/link/?req=doc&amp;base=LAW&amp;n=121937" TargetMode="External"/><Relationship Id="rId5" Type="http://schemas.openxmlformats.org/officeDocument/2006/relationships/hyperlink" Target="https://login.consultant.ru/link/?req=doc&amp;base=LAW&amp;n=460033&amp;dst=136" TargetMode="External"/><Relationship Id="rId15" Type="http://schemas.openxmlformats.org/officeDocument/2006/relationships/hyperlink" Target="https://login.consultant.ru/link/?req=doc&amp;base=LAW&amp;n=460033&amp;dst=127" TargetMode="External"/><Relationship Id="rId10" Type="http://schemas.openxmlformats.org/officeDocument/2006/relationships/hyperlink" Target="https://login.consultant.ru/link/?req=doc&amp;base=LAW&amp;n=463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937" TargetMode="External"/><Relationship Id="rId14" Type="http://schemas.openxmlformats.org/officeDocument/2006/relationships/hyperlink" Target="https://login.consultant.ru/link/?req=doc&amp;base=LAW&amp;n=468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Елена Михайловна</dc:creator>
  <cp:lastModifiedBy>Голубева Татьяна Александровна</cp:lastModifiedBy>
  <cp:revision>2</cp:revision>
  <dcterms:created xsi:type="dcterms:W3CDTF">2024-03-05T14:55:00Z</dcterms:created>
  <dcterms:modified xsi:type="dcterms:W3CDTF">2024-03-13T12:17:00Z</dcterms:modified>
</cp:coreProperties>
</file>