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4" w:rsidRPr="00B05D24" w:rsidRDefault="00B05D24">
      <w:pPr>
        <w:pStyle w:val="ConsPlusTitlePage"/>
        <w:rPr>
          <w:color w:val="000000" w:themeColor="text1"/>
        </w:rPr>
      </w:pPr>
      <w:bookmarkStart w:id="0" w:name="_GoBack"/>
      <w:bookmarkEnd w:id="0"/>
      <w:r w:rsidRPr="00B05D24">
        <w:rPr>
          <w:color w:val="000000" w:themeColor="text1"/>
        </w:rPr>
        <w:br/>
      </w:r>
    </w:p>
    <w:p w:rsidR="00B05D24" w:rsidRPr="00B05D24" w:rsidRDefault="00B05D24">
      <w:pPr>
        <w:pStyle w:val="ConsPlusNormal"/>
        <w:jc w:val="center"/>
        <w:outlineLvl w:val="0"/>
        <w:rPr>
          <w:color w:val="000000" w:themeColor="text1"/>
        </w:rPr>
      </w:pPr>
    </w:p>
    <w:p w:rsidR="00B05D24" w:rsidRPr="00B05D24" w:rsidRDefault="00B05D24">
      <w:pPr>
        <w:pStyle w:val="ConsPlusTitle"/>
        <w:jc w:val="center"/>
        <w:outlineLvl w:val="0"/>
        <w:rPr>
          <w:color w:val="000000" w:themeColor="text1"/>
        </w:rPr>
      </w:pPr>
      <w:r w:rsidRPr="00B05D24">
        <w:rPr>
          <w:color w:val="000000" w:themeColor="text1"/>
        </w:rPr>
        <w:t>ПРАВИТЕЛЬСТВО РОССИЙСКОЙ ФЕДЕРАЦИИ</w:t>
      </w:r>
    </w:p>
    <w:p w:rsidR="00B05D24" w:rsidRPr="00B05D24" w:rsidRDefault="00B05D24">
      <w:pPr>
        <w:pStyle w:val="ConsPlusTitle"/>
        <w:jc w:val="center"/>
        <w:rPr>
          <w:color w:val="000000" w:themeColor="text1"/>
        </w:rPr>
      </w:pPr>
    </w:p>
    <w:p w:rsidR="00B05D24" w:rsidRPr="00B05D24" w:rsidRDefault="00B05D24">
      <w:pPr>
        <w:pStyle w:val="ConsPlusTitle"/>
        <w:jc w:val="center"/>
        <w:rPr>
          <w:color w:val="000000" w:themeColor="text1"/>
        </w:rPr>
      </w:pPr>
      <w:r w:rsidRPr="00B05D24">
        <w:rPr>
          <w:color w:val="000000" w:themeColor="text1"/>
        </w:rPr>
        <w:t>ПОСТАНОВЛЕНИЕ</w:t>
      </w:r>
    </w:p>
    <w:p w:rsidR="00B05D24" w:rsidRPr="00B05D24" w:rsidRDefault="00B05D24">
      <w:pPr>
        <w:pStyle w:val="ConsPlusTitle"/>
        <w:jc w:val="center"/>
        <w:rPr>
          <w:color w:val="000000" w:themeColor="text1"/>
        </w:rPr>
      </w:pPr>
      <w:r w:rsidRPr="00B05D24">
        <w:rPr>
          <w:color w:val="000000" w:themeColor="text1"/>
        </w:rPr>
        <w:t>от 24 декабря 2012 г. N 1396</w:t>
      </w:r>
    </w:p>
    <w:p w:rsidR="00B05D24" w:rsidRPr="00B05D24" w:rsidRDefault="00B05D24">
      <w:pPr>
        <w:pStyle w:val="ConsPlusTitle"/>
        <w:jc w:val="center"/>
        <w:rPr>
          <w:color w:val="000000" w:themeColor="text1"/>
        </w:rPr>
      </w:pPr>
    </w:p>
    <w:p w:rsidR="00B05D24" w:rsidRPr="00B05D24" w:rsidRDefault="00B05D24">
      <w:pPr>
        <w:pStyle w:val="ConsPlusTitle"/>
        <w:jc w:val="center"/>
        <w:rPr>
          <w:color w:val="000000" w:themeColor="text1"/>
        </w:rPr>
      </w:pPr>
      <w:r w:rsidRPr="00B05D24">
        <w:rPr>
          <w:color w:val="000000" w:themeColor="text1"/>
        </w:rPr>
        <w:t>ОБ УТВЕРЖДЕНИИ ПРАВИЛ</w:t>
      </w:r>
    </w:p>
    <w:p w:rsidR="00B05D24" w:rsidRPr="00B05D24" w:rsidRDefault="00B05D24">
      <w:pPr>
        <w:pStyle w:val="ConsPlusTitle"/>
        <w:jc w:val="center"/>
        <w:rPr>
          <w:color w:val="000000" w:themeColor="text1"/>
        </w:rPr>
      </w:pPr>
      <w:r w:rsidRPr="00B05D24">
        <w:rPr>
          <w:color w:val="000000" w:themeColor="text1"/>
        </w:rPr>
        <w:t>ФОРМИРОВАНИЯ, РАЗМЕЩЕНИЯ И РАСХОДОВАНИЯ РЕЗЕРВА</w:t>
      </w:r>
    </w:p>
    <w:p w:rsidR="00B05D24" w:rsidRPr="00B05D24" w:rsidRDefault="00B05D24">
      <w:pPr>
        <w:pStyle w:val="ConsPlusTitle"/>
        <w:jc w:val="center"/>
        <w:rPr>
          <w:color w:val="000000" w:themeColor="text1"/>
        </w:rPr>
      </w:pPr>
      <w:r w:rsidRPr="00B05D24">
        <w:rPr>
          <w:color w:val="000000" w:themeColor="text1"/>
        </w:rPr>
        <w:t>СРЕДСТВ НА ОСУЩЕСТВЛЕНИЕ ОБЯЗАТЕЛЬНОГО СОЦИАЛЬНОГО</w:t>
      </w:r>
    </w:p>
    <w:p w:rsidR="00B05D24" w:rsidRPr="00B05D24" w:rsidRDefault="00B05D24">
      <w:pPr>
        <w:pStyle w:val="ConsPlusTitle"/>
        <w:jc w:val="center"/>
        <w:rPr>
          <w:color w:val="000000" w:themeColor="text1"/>
        </w:rPr>
      </w:pPr>
      <w:r w:rsidRPr="00B05D24">
        <w:rPr>
          <w:color w:val="000000" w:themeColor="text1"/>
        </w:rPr>
        <w:t>СТРАХОВАНИЯ ОТ НЕСЧАСТНЫХ СЛУЧАЕВ НА ПРОИЗВОДСТВЕ</w:t>
      </w:r>
    </w:p>
    <w:p w:rsidR="00B05D24" w:rsidRPr="00B05D24" w:rsidRDefault="00B05D24">
      <w:pPr>
        <w:pStyle w:val="ConsPlusTitle"/>
        <w:jc w:val="center"/>
        <w:rPr>
          <w:color w:val="000000" w:themeColor="text1"/>
        </w:rPr>
      </w:pPr>
      <w:r w:rsidRPr="00B05D24">
        <w:rPr>
          <w:color w:val="000000" w:themeColor="text1"/>
        </w:rPr>
        <w:t>И ПРОФЕССИОНАЛЬНЫХ ЗАБОЛЕВАНИЙ</w:t>
      </w:r>
    </w:p>
    <w:p w:rsidR="00B05D24" w:rsidRPr="00B05D24" w:rsidRDefault="00B05D24">
      <w:pPr>
        <w:pStyle w:val="ConsPlusNormal"/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05D24" w:rsidRPr="00B05D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D24" w:rsidRPr="00B05D24" w:rsidRDefault="00B05D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D24" w:rsidRPr="00B05D24" w:rsidRDefault="00B05D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5D24" w:rsidRPr="00B05D24" w:rsidRDefault="00B05D24">
            <w:pPr>
              <w:pStyle w:val="ConsPlusNormal"/>
              <w:jc w:val="center"/>
              <w:rPr>
                <w:color w:val="000000" w:themeColor="text1"/>
              </w:rPr>
            </w:pPr>
            <w:r w:rsidRPr="00B05D24">
              <w:rPr>
                <w:color w:val="000000" w:themeColor="text1"/>
              </w:rPr>
              <w:t>Список изменяющих документов</w:t>
            </w:r>
          </w:p>
          <w:p w:rsidR="00B05D24" w:rsidRPr="00B05D24" w:rsidRDefault="00B05D24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B05D24">
              <w:rPr>
                <w:color w:val="000000" w:themeColor="text1"/>
              </w:rPr>
              <w:t xml:space="preserve">(в ред. Постановлений Правительства РФ от 25.03.2013 </w:t>
            </w:r>
            <w:hyperlink r:id="rId5">
              <w:r w:rsidRPr="00B05D24">
                <w:rPr>
                  <w:color w:val="000000" w:themeColor="text1"/>
                </w:rPr>
                <w:t>N 257</w:t>
              </w:r>
            </w:hyperlink>
            <w:r w:rsidRPr="00B05D24">
              <w:rPr>
                <w:color w:val="000000" w:themeColor="text1"/>
              </w:rPr>
              <w:t>,</w:t>
            </w:r>
            <w:proofErr w:type="gramEnd"/>
          </w:p>
          <w:p w:rsidR="00B05D24" w:rsidRPr="00B05D24" w:rsidRDefault="00B05D24">
            <w:pPr>
              <w:pStyle w:val="ConsPlusNormal"/>
              <w:jc w:val="center"/>
              <w:rPr>
                <w:color w:val="000000" w:themeColor="text1"/>
              </w:rPr>
            </w:pPr>
            <w:r w:rsidRPr="00B05D24">
              <w:rPr>
                <w:color w:val="000000" w:themeColor="text1"/>
              </w:rPr>
              <w:t xml:space="preserve">от 24.12.2013 </w:t>
            </w:r>
            <w:hyperlink r:id="rId6">
              <w:r w:rsidRPr="00B05D24">
                <w:rPr>
                  <w:color w:val="000000" w:themeColor="text1"/>
                </w:rPr>
                <w:t>N 1235</w:t>
              </w:r>
            </w:hyperlink>
            <w:r w:rsidRPr="00B05D24">
              <w:rPr>
                <w:color w:val="000000" w:themeColor="text1"/>
              </w:rPr>
              <w:t xml:space="preserve">, от 30.07.2014 </w:t>
            </w:r>
            <w:hyperlink r:id="rId7">
              <w:r w:rsidRPr="00B05D24">
                <w:rPr>
                  <w:color w:val="000000" w:themeColor="text1"/>
                </w:rPr>
                <w:t>N 727</w:t>
              </w:r>
            </w:hyperlink>
            <w:r w:rsidRPr="00B05D24">
              <w:rPr>
                <w:color w:val="000000" w:themeColor="text1"/>
              </w:rPr>
              <w:t xml:space="preserve">, от 25.12.2014 </w:t>
            </w:r>
            <w:hyperlink r:id="rId8">
              <w:r w:rsidRPr="00B05D24">
                <w:rPr>
                  <w:color w:val="000000" w:themeColor="text1"/>
                </w:rPr>
                <w:t>N 1492</w:t>
              </w:r>
            </w:hyperlink>
            <w:r w:rsidRPr="00B05D24">
              <w:rPr>
                <w:color w:val="000000" w:themeColor="text1"/>
              </w:rPr>
              <w:t>,</w:t>
            </w:r>
          </w:p>
          <w:p w:rsidR="00B05D24" w:rsidRPr="00B05D24" w:rsidRDefault="00B05D24">
            <w:pPr>
              <w:pStyle w:val="ConsPlusNormal"/>
              <w:jc w:val="center"/>
              <w:rPr>
                <w:color w:val="000000" w:themeColor="text1"/>
              </w:rPr>
            </w:pPr>
            <w:r w:rsidRPr="00B05D24">
              <w:rPr>
                <w:color w:val="000000" w:themeColor="text1"/>
              </w:rPr>
              <w:t xml:space="preserve">от 24.10.2015 </w:t>
            </w:r>
            <w:hyperlink r:id="rId9">
              <w:r w:rsidRPr="00B05D24">
                <w:rPr>
                  <w:color w:val="000000" w:themeColor="text1"/>
                </w:rPr>
                <w:t>N 1145</w:t>
              </w:r>
            </w:hyperlink>
            <w:r w:rsidRPr="00B05D24">
              <w:rPr>
                <w:color w:val="000000" w:themeColor="text1"/>
              </w:rPr>
              <w:t xml:space="preserve">, от 05.05.2016 </w:t>
            </w:r>
            <w:hyperlink r:id="rId10">
              <w:r w:rsidRPr="00B05D24">
                <w:rPr>
                  <w:color w:val="000000" w:themeColor="text1"/>
                </w:rPr>
                <w:t>N 389</w:t>
              </w:r>
            </w:hyperlink>
            <w:r w:rsidRPr="00B05D24">
              <w:rPr>
                <w:color w:val="000000" w:themeColor="text1"/>
              </w:rPr>
              <w:t xml:space="preserve">, от 15.02.2017 </w:t>
            </w:r>
            <w:hyperlink r:id="rId11">
              <w:r w:rsidRPr="00B05D24">
                <w:rPr>
                  <w:color w:val="000000" w:themeColor="text1"/>
                </w:rPr>
                <w:t>N 189</w:t>
              </w:r>
            </w:hyperlink>
            <w:r w:rsidRPr="00B05D24">
              <w:rPr>
                <w:color w:val="000000" w:themeColor="text1"/>
              </w:rPr>
              <w:t>,</w:t>
            </w:r>
          </w:p>
          <w:p w:rsidR="00B05D24" w:rsidRPr="00B05D24" w:rsidRDefault="00B05D24">
            <w:pPr>
              <w:pStyle w:val="ConsPlusNormal"/>
              <w:jc w:val="center"/>
              <w:rPr>
                <w:color w:val="000000" w:themeColor="text1"/>
              </w:rPr>
            </w:pPr>
            <w:r w:rsidRPr="00B05D24">
              <w:rPr>
                <w:color w:val="000000" w:themeColor="text1"/>
              </w:rPr>
              <w:t xml:space="preserve">от 28.12.2017 </w:t>
            </w:r>
            <w:hyperlink r:id="rId12">
              <w:r w:rsidRPr="00B05D24">
                <w:rPr>
                  <w:color w:val="000000" w:themeColor="text1"/>
                </w:rPr>
                <w:t>N 1683</w:t>
              </w:r>
            </w:hyperlink>
            <w:r w:rsidRPr="00B05D24">
              <w:rPr>
                <w:color w:val="000000" w:themeColor="text1"/>
              </w:rPr>
              <w:t xml:space="preserve">, от 30.12.2018 </w:t>
            </w:r>
            <w:hyperlink r:id="rId13">
              <w:r w:rsidRPr="00B05D24">
                <w:rPr>
                  <w:color w:val="000000" w:themeColor="text1"/>
                </w:rPr>
                <w:t>N 1758</w:t>
              </w:r>
            </w:hyperlink>
            <w:r w:rsidRPr="00B05D24">
              <w:rPr>
                <w:color w:val="000000" w:themeColor="text1"/>
              </w:rPr>
              <w:t xml:space="preserve">, от 30.12.2018 </w:t>
            </w:r>
            <w:hyperlink r:id="rId14">
              <w:r w:rsidRPr="00B05D24">
                <w:rPr>
                  <w:color w:val="000000" w:themeColor="text1"/>
                </w:rPr>
                <w:t>N 1767</w:t>
              </w:r>
            </w:hyperlink>
            <w:r w:rsidRPr="00B05D24">
              <w:rPr>
                <w:color w:val="000000" w:themeColor="text1"/>
              </w:rPr>
              <w:t>,</w:t>
            </w:r>
          </w:p>
          <w:p w:rsidR="00B05D24" w:rsidRPr="00B05D24" w:rsidRDefault="00B05D24">
            <w:pPr>
              <w:pStyle w:val="ConsPlusNormal"/>
              <w:jc w:val="center"/>
              <w:rPr>
                <w:color w:val="000000" w:themeColor="text1"/>
              </w:rPr>
            </w:pPr>
            <w:r w:rsidRPr="00B05D24">
              <w:rPr>
                <w:color w:val="000000" w:themeColor="text1"/>
              </w:rPr>
              <w:t xml:space="preserve">от 24.12.2019 </w:t>
            </w:r>
            <w:hyperlink r:id="rId15">
              <w:r w:rsidRPr="00B05D24">
                <w:rPr>
                  <w:color w:val="000000" w:themeColor="text1"/>
                </w:rPr>
                <w:t>N 1794</w:t>
              </w:r>
            </w:hyperlink>
            <w:r w:rsidRPr="00B05D24">
              <w:rPr>
                <w:color w:val="000000" w:themeColor="text1"/>
              </w:rPr>
              <w:t xml:space="preserve">, от 24.12.2022 </w:t>
            </w:r>
            <w:hyperlink r:id="rId16">
              <w:r w:rsidRPr="00B05D24">
                <w:rPr>
                  <w:color w:val="000000" w:themeColor="text1"/>
                </w:rPr>
                <w:t>N 2423</w:t>
              </w:r>
            </w:hyperlink>
            <w:r w:rsidRPr="00B05D24">
              <w:rPr>
                <w:color w:val="000000" w:themeColor="text1"/>
              </w:rPr>
              <w:t xml:space="preserve">, от 01.03.2024 </w:t>
            </w:r>
            <w:hyperlink r:id="rId17">
              <w:r w:rsidRPr="00B05D24">
                <w:rPr>
                  <w:color w:val="000000" w:themeColor="text1"/>
                </w:rPr>
                <w:t>N 257</w:t>
              </w:r>
            </w:hyperlink>
            <w:r w:rsidRPr="00B05D24">
              <w:rPr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D24" w:rsidRPr="00B05D24" w:rsidRDefault="00B05D24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B05D24" w:rsidRPr="00B05D24" w:rsidRDefault="00B05D24">
      <w:pPr>
        <w:pStyle w:val="ConsPlusNormal"/>
        <w:jc w:val="center"/>
        <w:rPr>
          <w:color w:val="000000" w:themeColor="text1"/>
        </w:rPr>
      </w:pPr>
    </w:p>
    <w:p w:rsidR="00B05D24" w:rsidRPr="00B05D24" w:rsidRDefault="00B05D24">
      <w:pPr>
        <w:pStyle w:val="ConsPlusNormal"/>
        <w:ind w:firstLine="540"/>
        <w:jc w:val="both"/>
        <w:rPr>
          <w:color w:val="000000" w:themeColor="text1"/>
        </w:rPr>
      </w:pPr>
      <w:r w:rsidRPr="00B05D24">
        <w:rPr>
          <w:color w:val="000000" w:themeColor="text1"/>
        </w:rPr>
        <w:t>Правительство Российской Федерации постановляет:</w:t>
      </w:r>
    </w:p>
    <w:p w:rsidR="00B05D24" w:rsidRPr="00B05D24" w:rsidRDefault="00B05D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05D24">
        <w:rPr>
          <w:color w:val="000000" w:themeColor="text1"/>
        </w:rPr>
        <w:t xml:space="preserve">Утвердить прилагаемые </w:t>
      </w:r>
      <w:hyperlink w:anchor="P35">
        <w:r w:rsidRPr="00B05D24">
          <w:rPr>
            <w:color w:val="000000" w:themeColor="text1"/>
          </w:rPr>
          <w:t>Правила</w:t>
        </w:r>
      </w:hyperlink>
      <w:r w:rsidRPr="00B05D24">
        <w:rPr>
          <w:color w:val="000000" w:themeColor="text1"/>
        </w:rPr>
        <w:t xml:space="preserve"> формирования, размещения и расходования </w:t>
      </w:r>
      <w:hyperlink r:id="rId18">
        <w:r w:rsidRPr="00B05D24">
          <w:rPr>
            <w:color w:val="000000" w:themeColor="text1"/>
          </w:rPr>
          <w:t>резерва</w:t>
        </w:r>
      </w:hyperlink>
      <w:r w:rsidRPr="00B05D24">
        <w:rPr>
          <w:color w:val="000000" w:themeColor="text1"/>
        </w:rPr>
        <w:t xml:space="preserve"> средств на осуществление обязательного социального страхования от несчастных случаев на производстве и профессиональных заболеваний.</w:t>
      </w:r>
    </w:p>
    <w:p w:rsidR="00B05D24" w:rsidRPr="00B05D24" w:rsidRDefault="00B05D24">
      <w:pPr>
        <w:pStyle w:val="ConsPlusNormal"/>
        <w:jc w:val="both"/>
        <w:rPr>
          <w:color w:val="000000" w:themeColor="text1"/>
        </w:rPr>
      </w:pPr>
      <w:r w:rsidRPr="00B05D24">
        <w:rPr>
          <w:color w:val="000000" w:themeColor="text1"/>
        </w:rPr>
        <w:t xml:space="preserve">(в ред. Постановлений Правительства РФ от 24.12.2013 </w:t>
      </w:r>
      <w:hyperlink r:id="rId19">
        <w:r w:rsidRPr="00B05D24">
          <w:rPr>
            <w:color w:val="000000" w:themeColor="text1"/>
          </w:rPr>
          <w:t>N 1235</w:t>
        </w:r>
      </w:hyperlink>
      <w:r w:rsidRPr="00B05D24">
        <w:rPr>
          <w:color w:val="000000" w:themeColor="text1"/>
        </w:rPr>
        <w:t xml:space="preserve">, от 25.12.2014 </w:t>
      </w:r>
      <w:hyperlink r:id="rId20">
        <w:r w:rsidRPr="00B05D24">
          <w:rPr>
            <w:color w:val="000000" w:themeColor="text1"/>
          </w:rPr>
          <w:t>N 1492</w:t>
        </w:r>
      </w:hyperlink>
      <w:r w:rsidRPr="00B05D24">
        <w:rPr>
          <w:color w:val="000000" w:themeColor="text1"/>
        </w:rPr>
        <w:t xml:space="preserve">, от 15.02.2017 </w:t>
      </w:r>
      <w:hyperlink r:id="rId21">
        <w:r w:rsidRPr="00B05D24">
          <w:rPr>
            <w:color w:val="000000" w:themeColor="text1"/>
          </w:rPr>
          <w:t>N 189</w:t>
        </w:r>
      </w:hyperlink>
      <w:r w:rsidRPr="00B05D24">
        <w:rPr>
          <w:color w:val="000000" w:themeColor="text1"/>
        </w:rPr>
        <w:t>)</w:t>
      </w:r>
    </w:p>
    <w:p w:rsidR="00B05D24" w:rsidRPr="00B05D24" w:rsidRDefault="00B05D24">
      <w:pPr>
        <w:pStyle w:val="ConsPlusNormal"/>
        <w:ind w:firstLine="540"/>
        <w:jc w:val="both"/>
        <w:rPr>
          <w:color w:val="000000" w:themeColor="text1"/>
        </w:rPr>
      </w:pPr>
    </w:p>
    <w:p w:rsidR="00B05D24" w:rsidRPr="00B05D24" w:rsidRDefault="00B05D24">
      <w:pPr>
        <w:pStyle w:val="ConsPlusNormal"/>
        <w:jc w:val="right"/>
        <w:rPr>
          <w:color w:val="000000" w:themeColor="text1"/>
        </w:rPr>
      </w:pPr>
      <w:r w:rsidRPr="00B05D24">
        <w:rPr>
          <w:color w:val="000000" w:themeColor="text1"/>
        </w:rPr>
        <w:t>Председатель Правительства</w:t>
      </w:r>
    </w:p>
    <w:p w:rsidR="00B05D24" w:rsidRPr="00B05D24" w:rsidRDefault="00B05D24">
      <w:pPr>
        <w:pStyle w:val="ConsPlusNormal"/>
        <w:jc w:val="right"/>
        <w:rPr>
          <w:color w:val="000000" w:themeColor="text1"/>
        </w:rPr>
      </w:pPr>
      <w:r w:rsidRPr="00B05D24">
        <w:rPr>
          <w:color w:val="000000" w:themeColor="text1"/>
        </w:rPr>
        <w:t>Российской Федерации</w:t>
      </w:r>
    </w:p>
    <w:p w:rsidR="00B05D24" w:rsidRPr="00B05D24" w:rsidRDefault="00B05D24">
      <w:pPr>
        <w:pStyle w:val="ConsPlusNormal"/>
        <w:jc w:val="right"/>
        <w:rPr>
          <w:color w:val="000000" w:themeColor="text1"/>
        </w:rPr>
      </w:pPr>
      <w:r w:rsidRPr="00B05D24">
        <w:rPr>
          <w:color w:val="000000" w:themeColor="text1"/>
        </w:rPr>
        <w:t>Д.МЕДВЕДЕВ</w:t>
      </w:r>
    </w:p>
    <w:p w:rsidR="00B05D24" w:rsidRPr="00B05D24" w:rsidRDefault="00B05D24">
      <w:pPr>
        <w:pStyle w:val="ConsPlusNormal"/>
        <w:jc w:val="right"/>
        <w:rPr>
          <w:color w:val="000000" w:themeColor="text1"/>
        </w:rPr>
      </w:pPr>
    </w:p>
    <w:p w:rsidR="00B05D24" w:rsidRPr="00B05D24" w:rsidRDefault="00B05D24">
      <w:pPr>
        <w:pStyle w:val="ConsPlusNormal"/>
        <w:jc w:val="right"/>
        <w:rPr>
          <w:color w:val="000000" w:themeColor="text1"/>
        </w:rPr>
      </w:pPr>
    </w:p>
    <w:p w:rsidR="00B05D24" w:rsidRPr="00B05D24" w:rsidRDefault="00B05D24">
      <w:pPr>
        <w:pStyle w:val="ConsPlusNormal"/>
        <w:jc w:val="right"/>
        <w:rPr>
          <w:color w:val="000000" w:themeColor="text1"/>
        </w:rPr>
      </w:pPr>
    </w:p>
    <w:p w:rsidR="00B05D24" w:rsidRPr="00B05D24" w:rsidRDefault="00B05D24">
      <w:pPr>
        <w:pStyle w:val="ConsPlusNormal"/>
        <w:jc w:val="right"/>
        <w:rPr>
          <w:color w:val="000000" w:themeColor="text1"/>
        </w:rPr>
      </w:pPr>
    </w:p>
    <w:p w:rsidR="00B05D24" w:rsidRPr="00B05D24" w:rsidRDefault="00B05D24">
      <w:pPr>
        <w:pStyle w:val="ConsPlusNormal"/>
        <w:jc w:val="right"/>
        <w:rPr>
          <w:color w:val="000000" w:themeColor="text1"/>
        </w:rPr>
      </w:pPr>
    </w:p>
    <w:p w:rsidR="00B05D24" w:rsidRPr="00B05D24" w:rsidRDefault="00B05D24">
      <w:pPr>
        <w:pStyle w:val="ConsPlusNormal"/>
        <w:jc w:val="right"/>
        <w:outlineLvl w:val="0"/>
        <w:rPr>
          <w:color w:val="000000" w:themeColor="text1"/>
        </w:rPr>
      </w:pPr>
      <w:r w:rsidRPr="00B05D24">
        <w:rPr>
          <w:color w:val="000000" w:themeColor="text1"/>
        </w:rPr>
        <w:t>Утверждены</w:t>
      </w:r>
    </w:p>
    <w:p w:rsidR="00B05D24" w:rsidRPr="00B05D24" w:rsidRDefault="00B05D24">
      <w:pPr>
        <w:pStyle w:val="ConsPlusNormal"/>
        <w:jc w:val="right"/>
        <w:rPr>
          <w:color w:val="000000" w:themeColor="text1"/>
        </w:rPr>
      </w:pPr>
      <w:r w:rsidRPr="00B05D24">
        <w:rPr>
          <w:color w:val="000000" w:themeColor="text1"/>
        </w:rPr>
        <w:t>постановлением Правительства</w:t>
      </w:r>
    </w:p>
    <w:p w:rsidR="00B05D24" w:rsidRPr="00B05D24" w:rsidRDefault="00B05D24">
      <w:pPr>
        <w:pStyle w:val="ConsPlusNormal"/>
        <w:jc w:val="right"/>
        <w:rPr>
          <w:color w:val="000000" w:themeColor="text1"/>
        </w:rPr>
      </w:pPr>
      <w:r w:rsidRPr="00B05D24">
        <w:rPr>
          <w:color w:val="000000" w:themeColor="text1"/>
        </w:rPr>
        <w:t>Российской Федерации</w:t>
      </w:r>
    </w:p>
    <w:p w:rsidR="00B05D24" w:rsidRPr="00B05D24" w:rsidRDefault="00B05D24">
      <w:pPr>
        <w:pStyle w:val="ConsPlusNormal"/>
        <w:jc w:val="right"/>
        <w:rPr>
          <w:color w:val="000000" w:themeColor="text1"/>
        </w:rPr>
      </w:pPr>
      <w:r w:rsidRPr="00B05D24">
        <w:rPr>
          <w:color w:val="000000" w:themeColor="text1"/>
        </w:rPr>
        <w:t>от 24 декабря 2012 г. N 1396</w:t>
      </w:r>
    </w:p>
    <w:p w:rsidR="00B05D24" w:rsidRPr="00B05D24" w:rsidRDefault="00B05D24">
      <w:pPr>
        <w:pStyle w:val="ConsPlusNormal"/>
        <w:jc w:val="center"/>
        <w:rPr>
          <w:color w:val="000000" w:themeColor="text1"/>
        </w:rPr>
      </w:pPr>
    </w:p>
    <w:p w:rsidR="00B05D24" w:rsidRPr="00B05D24" w:rsidRDefault="00B05D24">
      <w:pPr>
        <w:pStyle w:val="ConsPlusTitle"/>
        <w:jc w:val="center"/>
        <w:rPr>
          <w:color w:val="000000" w:themeColor="text1"/>
        </w:rPr>
      </w:pPr>
      <w:bookmarkStart w:id="1" w:name="P35"/>
      <w:bookmarkEnd w:id="1"/>
      <w:r w:rsidRPr="00B05D24">
        <w:rPr>
          <w:color w:val="000000" w:themeColor="text1"/>
        </w:rPr>
        <w:t>ПРАВИЛА</w:t>
      </w:r>
    </w:p>
    <w:p w:rsidR="00B05D24" w:rsidRPr="00B05D24" w:rsidRDefault="00B05D24">
      <w:pPr>
        <w:pStyle w:val="ConsPlusTitle"/>
        <w:jc w:val="center"/>
        <w:rPr>
          <w:color w:val="000000" w:themeColor="text1"/>
        </w:rPr>
      </w:pPr>
      <w:r w:rsidRPr="00B05D24">
        <w:rPr>
          <w:color w:val="000000" w:themeColor="text1"/>
        </w:rPr>
        <w:t>ФОРМИРОВАНИЯ, РАЗМЕЩЕНИЯ И РАСХОДОВАНИЯ РЕЗЕРВА</w:t>
      </w:r>
    </w:p>
    <w:p w:rsidR="00B05D24" w:rsidRPr="00B05D24" w:rsidRDefault="00B05D24">
      <w:pPr>
        <w:pStyle w:val="ConsPlusTitle"/>
        <w:jc w:val="center"/>
        <w:rPr>
          <w:color w:val="000000" w:themeColor="text1"/>
        </w:rPr>
      </w:pPr>
      <w:r w:rsidRPr="00B05D24">
        <w:rPr>
          <w:color w:val="000000" w:themeColor="text1"/>
        </w:rPr>
        <w:t>СРЕДСТВ НА ОСУЩЕСТВЛЕНИЕ ОБЯЗАТЕЛЬНОГО СОЦИАЛЬНОГО</w:t>
      </w:r>
    </w:p>
    <w:p w:rsidR="00B05D24" w:rsidRPr="00B05D24" w:rsidRDefault="00B05D24">
      <w:pPr>
        <w:pStyle w:val="ConsPlusTitle"/>
        <w:jc w:val="center"/>
        <w:rPr>
          <w:color w:val="000000" w:themeColor="text1"/>
        </w:rPr>
      </w:pPr>
      <w:r w:rsidRPr="00B05D24">
        <w:rPr>
          <w:color w:val="000000" w:themeColor="text1"/>
        </w:rPr>
        <w:t>СТРАХОВАНИЯ ОТ НЕСЧАСТНЫХ СЛУЧАЕВ НА ПРОИЗВОДСТВЕ</w:t>
      </w:r>
    </w:p>
    <w:p w:rsidR="00B05D24" w:rsidRPr="00B05D24" w:rsidRDefault="00B05D24">
      <w:pPr>
        <w:pStyle w:val="ConsPlusTitle"/>
        <w:jc w:val="center"/>
        <w:rPr>
          <w:color w:val="000000" w:themeColor="text1"/>
        </w:rPr>
      </w:pPr>
      <w:r w:rsidRPr="00B05D24">
        <w:rPr>
          <w:color w:val="000000" w:themeColor="text1"/>
        </w:rPr>
        <w:t>И ПРОФЕССИОНАЛЬНЫХ ЗАБОЛЕВАНИЙ</w:t>
      </w:r>
    </w:p>
    <w:p w:rsidR="00B05D24" w:rsidRPr="00B05D24" w:rsidRDefault="00B05D24">
      <w:pPr>
        <w:pStyle w:val="ConsPlusNormal"/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05D24" w:rsidRPr="00B05D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D24" w:rsidRPr="00B05D24" w:rsidRDefault="00B05D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D24" w:rsidRPr="00B05D24" w:rsidRDefault="00B05D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5D24" w:rsidRPr="00B05D24" w:rsidRDefault="00B05D24">
            <w:pPr>
              <w:pStyle w:val="ConsPlusNormal"/>
              <w:jc w:val="center"/>
              <w:rPr>
                <w:color w:val="000000" w:themeColor="text1"/>
              </w:rPr>
            </w:pPr>
            <w:r w:rsidRPr="00B05D24">
              <w:rPr>
                <w:color w:val="000000" w:themeColor="text1"/>
              </w:rPr>
              <w:t>Список изменяющих документов</w:t>
            </w:r>
          </w:p>
          <w:p w:rsidR="00B05D24" w:rsidRPr="00B05D24" w:rsidRDefault="00B05D24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B05D24">
              <w:rPr>
                <w:color w:val="000000" w:themeColor="text1"/>
              </w:rPr>
              <w:t xml:space="preserve">(в ред. Постановлений Правительства РФ от 24.10.2015 </w:t>
            </w:r>
            <w:hyperlink r:id="rId22">
              <w:r w:rsidRPr="00B05D24">
                <w:rPr>
                  <w:color w:val="000000" w:themeColor="text1"/>
                </w:rPr>
                <w:t>N 1145</w:t>
              </w:r>
            </w:hyperlink>
            <w:r w:rsidRPr="00B05D24">
              <w:rPr>
                <w:color w:val="000000" w:themeColor="text1"/>
              </w:rPr>
              <w:t>,</w:t>
            </w:r>
            <w:proofErr w:type="gramEnd"/>
          </w:p>
          <w:p w:rsidR="00B05D24" w:rsidRPr="00B05D24" w:rsidRDefault="00B05D24">
            <w:pPr>
              <w:pStyle w:val="ConsPlusNormal"/>
              <w:jc w:val="center"/>
              <w:rPr>
                <w:color w:val="000000" w:themeColor="text1"/>
              </w:rPr>
            </w:pPr>
            <w:r w:rsidRPr="00B05D24">
              <w:rPr>
                <w:color w:val="000000" w:themeColor="text1"/>
              </w:rPr>
              <w:t xml:space="preserve">от 05.05.2016 </w:t>
            </w:r>
            <w:hyperlink r:id="rId23">
              <w:r w:rsidRPr="00B05D24">
                <w:rPr>
                  <w:color w:val="000000" w:themeColor="text1"/>
                </w:rPr>
                <w:t>N 389</w:t>
              </w:r>
            </w:hyperlink>
            <w:r w:rsidRPr="00B05D24">
              <w:rPr>
                <w:color w:val="000000" w:themeColor="text1"/>
              </w:rPr>
              <w:t xml:space="preserve">, от 15.02.2017 </w:t>
            </w:r>
            <w:hyperlink r:id="rId24">
              <w:r w:rsidRPr="00B05D24">
                <w:rPr>
                  <w:color w:val="000000" w:themeColor="text1"/>
                </w:rPr>
                <w:t>N 189</w:t>
              </w:r>
            </w:hyperlink>
            <w:r w:rsidRPr="00B05D24">
              <w:rPr>
                <w:color w:val="000000" w:themeColor="text1"/>
              </w:rPr>
              <w:t xml:space="preserve">, от 28.12.2017 </w:t>
            </w:r>
            <w:hyperlink r:id="rId25">
              <w:r w:rsidRPr="00B05D24">
                <w:rPr>
                  <w:color w:val="000000" w:themeColor="text1"/>
                </w:rPr>
                <w:t>N 1683</w:t>
              </w:r>
            </w:hyperlink>
            <w:r w:rsidRPr="00B05D24">
              <w:rPr>
                <w:color w:val="000000" w:themeColor="text1"/>
              </w:rPr>
              <w:t>,</w:t>
            </w:r>
          </w:p>
          <w:p w:rsidR="00B05D24" w:rsidRPr="00B05D24" w:rsidRDefault="00B05D24">
            <w:pPr>
              <w:pStyle w:val="ConsPlusNormal"/>
              <w:jc w:val="center"/>
              <w:rPr>
                <w:color w:val="000000" w:themeColor="text1"/>
              </w:rPr>
            </w:pPr>
            <w:r w:rsidRPr="00B05D24">
              <w:rPr>
                <w:color w:val="000000" w:themeColor="text1"/>
              </w:rPr>
              <w:t xml:space="preserve">от 30.12.2018 </w:t>
            </w:r>
            <w:hyperlink r:id="rId26">
              <w:r w:rsidRPr="00B05D24">
                <w:rPr>
                  <w:color w:val="000000" w:themeColor="text1"/>
                </w:rPr>
                <w:t>N 1758</w:t>
              </w:r>
            </w:hyperlink>
            <w:r w:rsidRPr="00B05D24">
              <w:rPr>
                <w:color w:val="000000" w:themeColor="text1"/>
              </w:rPr>
              <w:t xml:space="preserve">, от 30.12.2018 </w:t>
            </w:r>
            <w:hyperlink r:id="rId27">
              <w:r w:rsidRPr="00B05D24">
                <w:rPr>
                  <w:color w:val="000000" w:themeColor="text1"/>
                </w:rPr>
                <w:t>N 1767</w:t>
              </w:r>
            </w:hyperlink>
            <w:r w:rsidRPr="00B05D24">
              <w:rPr>
                <w:color w:val="000000" w:themeColor="text1"/>
              </w:rPr>
              <w:t xml:space="preserve">, от 24.12.2019 </w:t>
            </w:r>
            <w:hyperlink r:id="rId28">
              <w:r w:rsidRPr="00B05D24">
                <w:rPr>
                  <w:color w:val="000000" w:themeColor="text1"/>
                </w:rPr>
                <w:t>N 1794</w:t>
              </w:r>
            </w:hyperlink>
            <w:r w:rsidRPr="00B05D24">
              <w:rPr>
                <w:color w:val="000000" w:themeColor="text1"/>
              </w:rPr>
              <w:t>,</w:t>
            </w:r>
          </w:p>
          <w:p w:rsidR="00B05D24" w:rsidRPr="00B05D24" w:rsidRDefault="00B05D24">
            <w:pPr>
              <w:pStyle w:val="ConsPlusNormal"/>
              <w:jc w:val="center"/>
              <w:rPr>
                <w:color w:val="000000" w:themeColor="text1"/>
              </w:rPr>
            </w:pPr>
            <w:r w:rsidRPr="00B05D24">
              <w:rPr>
                <w:color w:val="000000" w:themeColor="text1"/>
              </w:rPr>
              <w:lastRenderedPageBreak/>
              <w:t xml:space="preserve">от 24.12.2022 </w:t>
            </w:r>
            <w:hyperlink r:id="rId29">
              <w:r w:rsidRPr="00B05D24">
                <w:rPr>
                  <w:color w:val="000000" w:themeColor="text1"/>
                </w:rPr>
                <w:t>N 2423</w:t>
              </w:r>
            </w:hyperlink>
            <w:r w:rsidRPr="00B05D24">
              <w:rPr>
                <w:color w:val="000000" w:themeColor="text1"/>
              </w:rPr>
              <w:t xml:space="preserve">, от 01.03.2024 </w:t>
            </w:r>
            <w:hyperlink r:id="rId30">
              <w:r w:rsidRPr="00B05D24">
                <w:rPr>
                  <w:color w:val="000000" w:themeColor="text1"/>
                </w:rPr>
                <w:t>N 257</w:t>
              </w:r>
            </w:hyperlink>
            <w:r w:rsidRPr="00B05D24">
              <w:rPr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D24" w:rsidRPr="00B05D24" w:rsidRDefault="00B05D24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B05D24" w:rsidRPr="00B05D24" w:rsidRDefault="00B05D24">
      <w:pPr>
        <w:pStyle w:val="ConsPlusNormal"/>
        <w:jc w:val="both"/>
        <w:rPr>
          <w:color w:val="000000" w:themeColor="text1"/>
        </w:rPr>
      </w:pPr>
    </w:p>
    <w:p w:rsidR="00B05D24" w:rsidRPr="00B05D24" w:rsidRDefault="00B05D24">
      <w:pPr>
        <w:pStyle w:val="ConsPlusNormal"/>
        <w:ind w:firstLine="540"/>
        <w:jc w:val="both"/>
        <w:rPr>
          <w:color w:val="000000" w:themeColor="text1"/>
        </w:rPr>
      </w:pPr>
      <w:r w:rsidRPr="00B05D24">
        <w:rPr>
          <w:color w:val="000000" w:themeColor="text1"/>
        </w:rPr>
        <w:t>1. Настоящие Правила устанавливают порядок формирования,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 (далее - страховой резерв).</w:t>
      </w:r>
    </w:p>
    <w:p w:rsidR="00B05D24" w:rsidRPr="00B05D24" w:rsidRDefault="00B05D24">
      <w:pPr>
        <w:pStyle w:val="ConsPlusNormal"/>
        <w:jc w:val="both"/>
        <w:rPr>
          <w:color w:val="000000" w:themeColor="text1"/>
        </w:rPr>
      </w:pPr>
      <w:r w:rsidRPr="00B05D24">
        <w:rPr>
          <w:color w:val="000000" w:themeColor="text1"/>
        </w:rPr>
        <w:t xml:space="preserve">(в ред. </w:t>
      </w:r>
      <w:hyperlink r:id="rId31">
        <w:r w:rsidRPr="00B05D24">
          <w:rPr>
            <w:color w:val="000000" w:themeColor="text1"/>
          </w:rPr>
          <w:t>Постановления</w:t>
        </w:r>
      </w:hyperlink>
      <w:r w:rsidRPr="00B05D24">
        <w:rPr>
          <w:color w:val="000000" w:themeColor="text1"/>
        </w:rPr>
        <w:t xml:space="preserve"> Правительства РФ от 15.02.2017 N 189)</w:t>
      </w:r>
    </w:p>
    <w:p w:rsidR="00B05D24" w:rsidRPr="00B05D24" w:rsidRDefault="00B05D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05D24">
        <w:rPr>
          <w:color w:val="000000" w:themeColor="text1"/>
        </w:rPr>
        <w:t>2. Страховой резерв формируется по результатам отчетного финансового года на основании отчета об исполнении бюджета Фонда пенсионного и социального страхования Российской Федерации (далее - Фонд) за предыдущий год. Пополнение страхового резерва осуществляется за счет:</w:t>
      </w:r>
    </w:p>
    <w:p w:rsidR="00B05D24" w:rsidRPr="00B05D24" w:rsidRDefault="00B05D24">
      <w:pPr>
        <w:pStyle w:val="ConsPlusNormal"/>
        <w:jc w:val="both"/>
        <w:rPr>
          <w:color w:val="000000" w:themeColor="text1"/>
        </w:rPr>
      </w:pPr>
      <w:r w:rsidRPr="00B05D24">
        <w:rPr>
          <w:color w:val="000000" w:themeColor="text1"/>
        </w:rPr>
        <w:t xml:space="preserve">(в ред. Постановлений Правительства РФ от 24.12.2022 </w:t>
      </w:r>
      <w:hyperlink r:id="rId32">
        <w:r w:rsidRPr="00B05D24">
          <w:rPr>
            <w:color w:val="000000" w:themeColor="text1"/>
          </w:rPr>
          <w:t>N 2423</w:t>
        </w:r>
      </w:hyperlink>
      <w:r w:rsidRPr="00B05D24">
        <w:rPr>
          <w:color w:val="000000" w:themeColor="text1"/>
        </w:rPr>
        <w:t xml:space="preserve">, от 01.03.2024 </w:t>
      </w:r>
      <w:hyperlink r:id="rId33">
        <w:r w:rsidRPr="00B05D24">
          <w:rPr>
            <w:color w:val="000000" w:themeColor="text1"/>
          </w:rPr>
          <w:t>N 257</w:t>
        </w:r>
      </w:hyperlink>
      <w:r w:rsidRPr="00B05D24">
        <w:rPr>
          <w:color w:val="000000" w:themeColor="text1"/>
        </w:rPr>
        <w:t>)</w:t>
      </w:r>
    </w:p>
    <w:p w:rsidR="00B05D24" w:rsidRPr="00B05D24" w:rsidRDefault="00B05D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05D24">
        <w:rPr>
          <w:color w:val="000000" w:themeColor="text1"/>
        </w:rPr>
        <w:t>а) остатка средств на обязательное социальное страхование от несчастных случаев на производстве и профессиональных заболеваний на начало отчетного финансового года, за исключением остатка страхового резерва на начало отчетного финансового года;</w:t>
      </w:r>
    </w:p>
    <w:p w:rsidR="00B05D24" w:rsidRPr="00B05D24" w:rsidRDefault="00B05D24">
      <w:pPr>
        <w:pStyle w:val="ConsPlusNormal"/>
        <w:jc w:val="both"/>
        <w:rPr>
          <w:color w:val="000000" w:themeColor="text1"/>
        </w:rPr>
      </w:pPr>
      <w:r w:rsidRPr="00B05D24">
        <w:rPr>
          <w:color w:val="000000" w:themeColor="text1"/>
        </w:rPr>
        <w:t>(</w:t>
      </w:r>
      <w:proofErr w:type="spellStart"/>
      <w:r w:rsidRPr="00B05D24">
        <w:rPr>
          <w:color w:val="000000" w:themeColor="text1"/>
        </w:rPr>
        <w:t>пп</w:t>
      </w:r>
      <w:proofErr w:type="spellEnd"/>
      <w:r w:rsidRPr="00B05D24">
        <w:rPr>
          <w:color w:val="000000" w:themeColor="text1"/>
        </w:rPr>
        <w:t xml:space="preserve">. "а" в ред. </w:t>
      </w:r>
      <w:hyperlink r:id="rId34">
        <w:r w:rsidRPr="00B05D24">
          <w:rPr>
            <w:color w:val="000000" w:themeColor="text1"/>
          </w:rPr>
          <w:t>Постановления</w:t>
        </w:r>
      </w:hyperlink>
      <w:r w:rsidRPr="00B05D24">
        <w:rPr>
          <w:color w:val="000000" w:themeColor="text1"/>
        </w:rPr>
        <w:t xml:space="preserve"> Правительства РФ от 01.03.2024 N 257)</w:t>
      </w:r>
    </w:p>
    <w:p w:rsidR="00B05D24" w:rsidRPr="00B05D24" w:rsidRDefault="00B05D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05D24">
        <w:rPr>
          <w:color w:val="000000" w:themeColor="text1"/>
        </w:rPr>
        <w:t>б) превышения в отчетном финансовом году доходов бюджета Фонда по обязательному социальному страхованию от несчастных случаев на производстве и профессиональных заболеваний (за исключением капитализированных платежей, поступающих в случае ликвидации юридических лиц - страхователей, и доходов, полученных от размещения страхового резерва) над его расходами по указанному виду страхования;</w:t>
      </w:r>
    </w:p>
    <w:p w:rsidR="00B05D24" w:rsidRPr="00B05D24" w:rsidRDefault="00B05D24">
      <w:pPr>
        <w:pStyle w:val="ConsPlusNormal"/>
        <w:jc w:val="both"/>
        <w:rPr>
          <w:color w:val="000000" w:themeColor="text1"/>
        </w:rPr>
      </w:pPr>
      <w:r w:rsidRPr="00B05D24">
        <w:rPr>
          <w:color w:val="000000" w:themeColor="text1"/>
        </w:rPr>
        <w:t xml:space="preserve">(в ред. </w:t>
      </w:r>
      <w:hyperlink r:id="rId35">
        <w:r w:rsidRPr="00B05D24">
          <w:rPr>
            <w:color w:val="000000" w:themeColor="text1"/>
          </w:rPr>
          <w:t>Постановления</w:t>
        </w:r>
      </w:hyperlink>
      <w:r w:rsidRPr="00B05D24">
        <w:rPr>
          <w:color w:val="000000" w:themeColor="text1"/>
        </w:rPr>
        <w:t xml:space="preserve"> Правительства РФ от 01.03.2024 N 257)</w:t>
      </w:r>
    </w:p>
    <w:p w:rsidR="00B05D24" w:rsidRPr="00B05D24" w:rsidRDefault="00B05D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05D24">
        <w:rPr>
          <w:color w:val="000000" w:themeColor="text1"/>
        </w:rPr>
        <w:t>в) капитализированных платежей, поступающих в случае ликвидации юридических лиц - страхователей;</w:t>
      </w:r>
    </w:p>
    <w:p w:rsidR="00B05D24" w:rsidRPr="00B05D24" w:rsidRDefault="00B05D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05D24">
        <w:rPr>
          <w:color w:val="000000" w:themeColor="text1"/>
        </w:rPr>
        <w:t>г) доходов, полученных от размещения страхового резерва;</w:t>
      </w:r>
    </w:p>
    <w:p w:rsidR="00B05D24" w:rsidRPr="00B05D24" w:rsidRDefault="00B05D24">
      <w:pPr>
        <w:pStyle w:val="ConsPlusNormal"/>
        <w:jc w:val="both"/>
        <w:rPr>
          <w:color w:val="000000" w:themeColor="text1"/>
        </w:rPr>
      </w:pPr>
      <w:r w:rsidRPr="00B05D24">
        <w:rPr>
          <w:color w:val="000000" w:themeColor="text1"/>
        </w:rPr>
        <w:t xml:space="preserve">(в ред. </w:t>
      </w:r>
      <w:hyperlink r:id="rId36">
        <w:r w:rsidRPr="00B05D24">
          <w:rPr>
            <w:color w:val="000000" w:themeColor="text1"/>
          </w:rPr>
          <w:t>Постановления</w:t>
        </w:r>
      </w:hyperlink>
      <w:r w:rsidRPr="00B05D24">
        <w:rPr>
          <w:color w:val="000000" w:themeColor="text1"/>
        </w:rPr>
        <w:t xml:space="preserve"> Правительства РФ от 01.03.2024 N 257)</w:t>
      </w:r>
    </w:p>
    <w:p w:rsidR="00B05D24" w:rsidRPr="00B05D24" w:rsidRDefault="00B05D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05D24">
        <w:rPr>
          <w:color w:val="000000" w:themeColor="text1"/>
        </w:rPr>
        <w:t>д) иных не запрещенных законодательством Российской Федерации поступлений.</w:t>
      </w:r>
    </w:p>
    <w:p w:rsidR="00B05D24" w:rsidRPr="00B05D24" w:rsidRDefault="00B05D24">
      <w:pPr>
        <w:pStyle w:val="ConsPlusNormal"/>
        <w:jc w:val="both"/>
        <w:rPr>
          <w:color w:val="000000" w:themeColor="text1"/>
        </w:rPr>
      </w:pPr>
      <w:r w:rsidRPr="00B05D24">
        <w:rPr>
          <w:color w:val="000000" w:themeColor="text1"/>
        </w:rPr>
        <w:t>(</w:t>
      </w:r>
      <w:proofErr w:type="spellStart"/>
      <w:r w:rsidRPr="00B05D24">
        <w:rPr>
          <w:color w:val="000000" w:themeColor="text1"/>
        </w:rPr>
        <w:t>пп</w:t>
      </w:r>
      <w:proofErr w:type="spellEnd"/>
      <w:r w:rsidRPr="00B05D24">
        <w:rPr>
          <w:color w:val="000000" w:themeColor="text1"/>
        </w:rPr>
        <w:t xml:space="preserve">. "д" </w:t>
      </w:r>
      <w:proofErr w:type="gramStart"/>
      <w:r w:rsidRPr="00B05D24">
        <w:rPr>
          <w:color w:val="000000" w:themeColor="text1"/>
        </w:rPr>
        <w:t>введен</w:t>
      </w:r>
      <w:proofErr w:type="gramEnd"/>
      <w:r w:rsidRPr="00B05D24">
        <w:rPr>
          <w:color w:val="000000" w:themeColor="text1"/>
        </w:rPr>
        <w:t xml:space="preserve"> </w:t>
      </w:r>
      <w:hyperlink r:id="rId37">
        <w:r w:rsidRPr="00B05D24">
          <w:rPr>
            <w:color w:val="000000" w:themeColor="text1"/>
          </w:rPr>
          <w:t>Постановлением</w:t>
        </w:r>
      </w:hyperlink>
      <w:r w:rsidRPr="00B05D24">
        <w:rPr>
          <w:color w:val="000000" w:themeColor="text1"/>
        </w:rPr>
        <w:t xml:space="preserve"> Правительства РФ от 01.03.2024 N 257)</w:t>
      </w:r>
    </w:p>
    <w:p w:rsidR="00B05D24" w:rsidRPr="00B05D24" w:rsidRDefault="00B05D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05D24">
        <w:rPr>
          <w:color w:val="000000" w:themeColor="text1"/>
        </w:rPr>
        <w:t xml:space="preserve">2(1). Утратил силу. - </w:t>
      </w:r>
      <w:hyperlink r:id="rId38">
        <w:r w:rsidRPr="00B05D24">
          <w:rPr>
            <w:color w:val="000000" w:themeColor="text1"/>
          </w:rPr>
          <w:t>Постановление</w:t>
        </w:r>
      </w:hyperlink>
      <w:r w:rsidRPr="00B05D24">
        <w:rPr>
          <w:color w:val="000000" w:themeColor="text1"/>
        </w:rPr>
        <w:t xml:space="preserve"> Правительства РФ от 01.03.2024 N 257.</w:t>
      </w:r>
    </w:p>
    <w:p w:rsidR="00B05D24" w:rsidRPr="00B05D24" w:rsidRDefault="00B05D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05D24">
        <w:rPr>
          <w:color w:val="000000" w:themeColor="text1"/>
        </w:rPr>
        <w:t>3. При формировании страхового резерва из объема средств, подлежащих зачислению в страховой резерв, исключаются средства в размере:</w:t>
      </w:r>
    </w:p>
    <w:p w:rsidR="00B05D24" w:rsidRPr="00B05D24" w:rsidRDefault="00B05D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05D24">
        <w:rPr>
          <w:color w:val="000000" w:themeColor="text1"/>
        </w:rPr>
        <w:t>а) одной двадцать четвертой общего объема расходов по обязательному социальному страхованию от несчастных случаев на производстве и профессиональных заболеваний, предусмотренных федеральным законом о бюджете Фонда на текущий финансовый год;</w:t>
      </w:r>
    </w:p>
    <w:p w:rsidR="00B05D24" w:rsidRPr="00B05D24" w:rsidRDefault="00B05D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05D24">
        <w:rPr>
          <w:color w:val="000000" w:themeColor="text1"/>
        </w:rPr>
        <w:t xml:space="preserve">б) утратил силу. - </w:t>
      </w:r>
      <w:hyperlink r:id="rId39">
        <w:r w:rsidRPr="00B05D24">
          <w:rPr>
            <w:color w:val="000000" w:themeColor="text1"/>
          </w:rPr>
          <w:t>Постановление</w:t>
        </w:r>
      </w:hyperlink>
      <w:r w:rsidRPr="00B05D24">
        <w:rPr>
          <w:color w:val="000000" w:themeColor="text1"/>
        </w:rPr>
        <w:t xml:space="preserve"> Правительства РФ от 01.03.2024 N 257;</w:t>
      </w:r>
    </w:p>
    <w:p w:rsidR="00B05D24" w:rsidRPr="00B05D24" w:rsidRDefault="00B05D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05D24">
        <w:rPr>
          <w:color w:val="000000" w:themeColor="text1"/>
        </w:rPr>
        <w:t>в) превышения в текущем финансовом году расходов бюджета Фонда по обязательному социальному страхованию от несчастных случаев на производстве и профессиональных заболеваний над его доходами по указанному виду страхования.</w:t>
      </w:r>
    </w:p>
    <w:p w:rsidR="00B05D24" w:rsidRPr="00B05D24" w:rsidRDefault="00B05D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05D24">
        <w:rPr>
          <w:color w:val="000000" w:themeColor="text1"/>
        </w:rPr>
        <w:t xml:space="preserve">4. Утратил силу. - </w:t>
      </w:r>
      <w:hyperlink r:id="rId40">
        <w:r w:rsidRPr="00B05D24">
          <w:rPr>
            <w:color w:val="000000" w:themeColor="text1"/>
          </w:rPr>
          <w:t>Постановление</w:t>
        </w:r>
      </w:hyperlink>
      <w:r w:rsidRPr="00B05D24">
        <w:rPr>
          <w:color w:val="000000" w:themeColor="text1"/>
        </w:rPr>
        <w:t xml:space="preserve"> Правительства РФ от 24.12.2019 N 1794.</w:t>
      </w:r>
    </w:p>
    <w:p w:rsidR="00B05D24" w:rsidRPr="00B05D24" w:rsidRDefault="00B05D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05D24">
        <w:rPr>
          <w:color w:val="000000" w:themeColor="text1"/>
        </w:rPr>
        <w:t xml:space="preserve">4(1). Размещение страхового резерва осуществляется Федеральным казначейством в порядке, установленном Бюджетным </w:t>
      </w:r>
      <w:hyperlink r:id="rId41">
        <w:r w:rsidRPr="00B05D24">
          <w:rPr>
            <w:color w:val="000000" w:themeColor="text1"/>
          </w:rPr>
          <w:t>кодексом</w:t>
        </w:r>
      </w:hyperlink>
      <w:r w:rsidRPr="00B05D24">
        <w:rPr>
          <w:color w:val="000000" w:themeColor="text1"/>
        </w:rPr>
        <w:t xml:space="preserve"> Российской Федерации для осуществления операций по управлению остатками средств на едином счете федерального бюджета.</w:t>
      </w:r>
    </w:p>
    <w:p w:rsidR="00B05D24" w:rsidRPr="00B05D24" w:rsidRDefault="00B05D24">
      <w:pPr>
        <w:pStyle w:val="ConsPlusNormal"/>
        <w:jc w:val="both"/>
        <w:rPr>
          <w:color w:val="000000" w:themeColor="text1"/>
        </w:rPr>
      </w:pPr>
      <w:r w:rsidRPr="00B05D24">
        <w:rPr>
          <w:color w:val="000000" w:themeColor="text1"/>
        </w:rPr>
        <w:t xml:space="preserve">(п. 4(1) </w:t>
      </w:r>
      <w:proofErr w:type="gramStart"/>
      <w:r w:rsidRPr="00B05D24">
        <w:rPr>
          <w:color w:val="000000" w:themeColor="text1"/>
        </w:rPr>
        <w:t>введен</w:t>
      </w:r>
      <w:proofErr w:type="gramEnd"/>
      <w:r w:rsidRPr="00B05D24">
        <w:rPr>
          <w:color w:val="000000" w:themeColor="text1"/>
        </w:rPr>
        <w:t xml:space="preserve"> </w:t>
      </w:r>
      <w:hyperlink r:id="rId42">
        <w:r w:rsidRPr="00B05D24">
          <w:rPr>
            <w:color w:val="000000" w:themeColor="text1"/>
          </w:rPr>
          <w:t>Постановлением</w:t>
        </w:r>
      </w:hyperlink>
      <w:r w:rsidRPr="00B05D24">
        <w:rPr>
          <w:color w:val="000000" w:themeColor="text1"/>
        </w:rPr>
        <w:t xml:space="preserve"> Правительства РФ от 24.12.2019 N 1794; в ред. </w:t>
      </w:r>
      <w:hyperlink r:id="rId43">
        <w:r w:rsidRPr="00B05D24">
          <w:rPr>
            <w:color w:val="000000" w:themeColor="text1"/>
          </w:rPr>
          <w:t>Постановления</w:t>
        </w:r>
      </w:hyperlink>
      <w:r w:rsidRPr="00B05D24">
        <w:rPr>
          <w:color w:val="000000" w:themeColor="text1"/>
        </w:rPr>
        <w:t xml:space="preserve"> </w:t>
      </w:r>
      <w:r w:rsidRPr="00B05D24">
        <w:rPr>
          <w:color w:val="000000" w:themeColor="text1"/>
        </w:rPr>
        <w:lastRenderedPageBreak/>
        <w:t>Правительства РФ от 01.03.2024 N 257)</w:t>
      </w:r>
    </w:p>
    <w:p w:rsidR="00B05D24" w:rsidRPr="00B05D24" w:rsidRDefault="00B05D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05D24">
        <w:rPr>
          <w:color w:val="000000" w:themeColor="text1"/>
        </w:rPr>
        <w:t>4(2). Операции по размещению страхового резерва и его возврату проводятся по единому казначейскому счету и отражаются на казначейском счете, открытом Фонду в Межрегиональном операционном управлении Федерального казначейства.</w:t>
      </w:r>
    </w:p>
    <w:p w:rsidR="00B05D24" w:rsidRPr="00B05D24" w:rsidRDefault="00B05D24">
      <w:pPr>
        <w:pStyle w:val="ConsPlusNormal"/>
        <w:jc w:val="both"/>
        <w:rPr>
          <w:color w:val="000000" w:themeColor="text1"/>
        </w:rPr>
      </w:pPr>
      <w:r w:rsidRPr="00B05D24">
        <w:rPr>
          <w:color w:val="000000" w:themeColor="text1"/>
        </w:rPr>
        <w:t>(</w:t>
      </w:r>
      <w:proofErr w:type="gramStart"/>
      <w:r w:rsidRPr="00B05D24">
        <w:rPr>
          <w:color w:val="000000" w:themeColor="text1"/>
        </w:rPr>
        <w:t>п</w:t>
      </w:r>
      <w:proofErr w:type="gramEnd"/>
      <w:r w:rsidRPr="00B05D24">
        <w:rPr>
          <w:color w:val="000000" w:themeColor="text1"/>
        </w:rPr>
        <w:t xml:space="preserve">. 4(2) введен </w:t>
      </w:r>
      <w:hyperlink r:id="rId44">
        <w:r w:rsidRPr="00B05D24">
          <w:rPr>
            <w:color w:val="000000" w:themeColor="text1"/>
          </w:rPr>
          <w:t>Постановлением</w:t>
        </w:r>
      </w:hyperlink>
      <w:r w:rsidRPr="00B05D24">
        <w:rPr>
          <w:color w:val="000000" w:themeColor="text1"/>
        </w:rPr>
        <w:t xml:space="preserve"> Правительства РФ от 01.03.2024 N 257)</w:t>
      </w:r>
    </w:p>
    <w:p w:rsidR="00B05D24" w:rsidRPr="00B05D24" w:rsidRDefault="00B05D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05D24">
        <w:rPr>
          <w:color w:val="000000" w:themeColor="text1"/>
        </w:rPr>
        <w:t xml:space="preserve">5. Утратил силу. - </w:t>
      </w:r>
      <w:hyperlink r:id="rId45">
        <w:r w:rsidRPr="00B05D24">
          <w:rPr>
            <w:color w:val="000000" w:themeColor="text1"/>
          </w:rPr>
          <w:t>Постановление</w:t>
        </w:r>
      </w:hyperlink>
      <w:r w:rsidRPr="00B05D24">
        <w:rPr>
          <w:color w:val="000000" w:themeColor="text1"/>
        </w:rPr>
        <w:t xml:space="preserve"> Правительства РФ от 01.03.2024 N 257.</w:t>
      </w:r>
    </w:p>
    <w:p w:rsidR="00B05D24" w:rsidRPr="00B05D24" w:rsidRDefault="00B05D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05D24">
        <w:rPr>
          <w:color w:val="000000" w:themeColor="text1"/>
        </w:rPr>
        <w:t xml:space="preserve">6. Утратил силу. - </w:t>
      </w:r>
      <w:hyperlink r:id="rId46">
        <w:r w:rsidRPr="00B05D24">
          <w:rPr>
            <w:color w:val="000000" w:themeColor="text1"/>
          </w:rPr>
          <w:t>Постановление</w:t>
        </w:r>
      </w:hyperlink>
      <w:r w:rsidRPr="00B05D24">
        <w:rPr>
          <w:color w:val="000000" w:themeColor="text1"/>
        </w:rPr>
        <w:t xml:space="preserve"> Правительства РФ от 24.12.2019 N 1794.</w:t>
      </w:r>
    </w:p>
    <w:p w:rsidR="00B05D24" w:rsidRPr="00B05D24" w:rsidRDefault="00B05D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05D24">
        <w:rPr>
          <w:color w:val="000000" w:themeColor="text1"/>
        </w:rPr>
        <w:t>6(1). Страховой резерв подлежит направлению на размещение исходя из размера страхового резерва, утвержденного распорядительным документом Фонда, с учетом дохода, полученного от направленного на размещение страхового резерва, до дня следующего пересчета и утверждения размера страхового резерва. Направление на размещение страхового резерва осуществляется Фондом в соответствии с распорядительным документом Фонда о направлении на размещение страхового резерва, на основании которого Фонд направляет в Федеральное казначейство письменное обращение с указанием вида средств, их размера и срока размещения, а также возможности досрочного возврата страхового резерва (далее - письменное обращение о размещении).</w:t>
      </w:r>
    </w:p>
    <w:p w:rsidR="00B05D24" w:rsidRPr="00B05D24" w:rsidRDefault="00B05D24">
      <w:pPr>
        <w:pStyle w:val="ConsPlusNormal"/>
        <w:jc w:val="both"/>
        <w:rPr>
          <w:color w:val="000000" w:themeColor="text1"/>
        </w:rPr>
      </w:pPr>
      <w:r w:rsidRPr="00B05D24">
        <w:rPr>
          <w:color w:val="000000" w:themeColor="text1"/>
        </w:rPr>
        <w:t xml:space="preserve">(п. 6(1) в ред. </w:t>
      </w:r>
      <w:hyperlink r:id="rId47">
        <w:r w:rsidRPr="00B05D24">
          <w:rPr>
            <w:color w:val="000000" w:themeColor="text1"/>
          </w:rPr>
          <w:t>Постановления</w:t>
        </w:r>
      </w:hyperlink>
      <w:r w:rsidRPr="00B05D24">
        <w:rPr>
          <w:color w:val="000000" w:themeColor="text1"/>
        </w:rPr>
        <w:t xml:space="preserve"> Правительства РФ от 01.03.2024 N 257)</w:t>
      </w:r>
    </w:p>
    <w:p w:rsidR="00B05D24" w:rsidRPr="00B05D24" w:rsidRDefault="00B05D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05D24">
        <w:rPr>
          <w:color w:val="000000" w:themeColor="text1"/>
        </w:rPr>
        <w:t>6(2). Федеральное казначейство рассматривает письменное обращение о размещении в срок, не превышающий 3 рабочих дней со дня его поступления, и обеспечивает размещение страхового резерва.</w:t>
      </w:r>
    </w:p>
    <w:p w:rsidR="00B05D24" w:rsidRPr="00B05D24" w:rsidRDefault="00B05D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05D24">
        <w:rPr>
          <w:color w:val="000000" w:themeColor="text1"/>
        </w:rPr>
        <w:t xml:space="preserve">Федеральное казначейство осуществляет размещение страхового резерва в порядке, установленном Бюджетным </w:t>
      </w:r>
      <w:hyperlink r:id="rId48">
        <w:r w:rsidRPr="00B05D24">
          <w:rPr>
            <w:color w:val="000000" w:themeColor="text1"/>
          </w:rPr>
          <w:t>кодексом</w:t>
        </w:r>
      </w:hyperlink>
      <w:r w:rsidRPr="00B05D24">
        <w:rPr>
          <w:color w:val="000000" w:themeColor="text1"/>
        </w:rPr>
        <w:t xml:space="preserve"> Российской Федерации для осуществления операций по управлению остатками на едином счете федерального бюджета.</w:t>
      </w:r>
    </w:p>
    <w:p w:rsidR="00B05D24" w:rsidRPr="00B05D24" w:rsidRDefault="00B05D24">
      <w:pPr>
        <w:pStyle w:val="ConsPlusNormal"/>
        <w:jc w:val="both"/>
        <w:rPr>
          <w:color w:val="000000" w:themeColor="text1"/>
        </w:rPr>
      </w:pPr>
      <w:r w:rsidRPr="00B05D24">
        <w:rPr>
          <w:color w:val="000000" w:themeColor="text1"/>
        </w:rPr>
        <w:t xml:space="preserve">(п. 6(2) </w:t>
      </w:r>
      <w:proofErr w:type="gramStart"/>
      <w:r w:rsidRPr="00B05D24">
        <w:rPr>
          <w:color w:val="000000" w:themeColor="text1"/>
        </w:rPr>
        <w:t>введен</w:t>
      </w:r>
      <w:proofErr w:type="gramEnd"/>
      <w:r w:rsidRPr="00B05D24">
        <w:rPr>
          <w:color w:val="000000" w:themeColor="text1"/>
        </w:rPr>
        <w:t xml:space="preserve"> </w:t>
      </w:r>
      <w:hyperlink r:id="rId49">
        <w:r w:rsidRPr="00B05D24">
          <w:rPr>
            <w:color w:val="000000" w:themeColor="text1"/>
          </w:rPr>
          <w:t>Постановлением</w:t>
        </w:r>
      </w:hyperlink>
      <w:r w:rsidRPr="00B05D24">
        <w:rPr>
          <w:color w:val="000000" w:themeColor="text1"/>
        </w:rPr>
        <w:t xml:space="preserve"> Правительства РФ от 01.03.2024 N 257)</w:t>
      </w:r>
    </w:p>
    <w:p w:rsidR="00B05D24" w:rsidRPr="00B05D24" w:rsidRDefault="00B05D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05D24">
        <w:rPr>
          <w:color w:val="000000" w:themeColor="text1"/>
        </w:rPr>
        <w:t>6(3). Федеральное казначейство по результатам размещения страхового резерва направляет в Фонд в сроки и по форме, которые согласованы с Фондом, информацию о результатах размещения страхового резерва и планируемых доходах от размещения страхового резерва.</w:t>
      </w:r>
    </w:p>
    <w:p w:rsidR="00B05D24" w:rsidRPr="00B05D24" w:rsidRDefault="00B05D24">
      <w:pPr>
        <w:pStyle w:val="ConsPlusNormal"/>
        <w:jc w:val="both"/>
        <w:rPr>
          <w:color w:val="000000" w:themeColor="text1"/>
        </w:rPr>
      </w:pPr>
      <w:r w:rsidRPr="00B05D24">
        <w:rPr>
          <w:color w:val="000000" w:themeColor="text1"/>
        </w:rPr>
        <w:t>(</w:t>
      </w:r>
      <w:proofErr w:type="gramStart"/>
      <w:r w:rsidRPr="00B05D24">
        <w:rPr>
          <w:color w:val="000000" w:themeColor="text1"/>
        </w:rPr>
        <w:t>п</w:t>
      </w:r>
      <w:proofErr w:type="gramEnd"/>
      <w:r w:rsidRPr="00B05D24">
        <w:rPr>
          <w:color w:val="000000" w:themeColor="text1"/>
        </w:rPr>
        <w:t xml:space="preserve">. 6(3) введен </w:t>
      </w:r>
      <w:hyperlink r:id="rId50">
        <w:r w:rsidRPr="00B05D24">
          <w:rPr>
            <w:color w:val="000000" w:themeColor="text1"/>
          </w:rPr>
          <w:t>Постановлением</w:t>
        </w:r>
      </w:hyperlink>
      <w:r w:rsidRPr="00B05D24">
        <w:rPr>
          <w:color w:val="000000" w:themeColor="text1"/>
        </w:rPr>
        <w:t xml:space="preserve"> Правительства РФ от 01.03.2024 N 257)</w:t>
      </w:r>
    </w:p>
    <w:p w:rsidR="00B05D24" w:rsidRPr="00B05D24" w:rsidRDefault="00B05D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05D24">
        <w:rPr>
          <w:color w:val="000000" w:themeColor="text1"/>
        </w:rPr>
        <w:t>6(4). Федеральное казначейство организует возврат размещенного страхового резерва и уплату начисленных на размещенный страховой резерв процентов (далее - начисленные проценты) Фонду на счет, открытый в Межрегиональном операционном управлении Федерального казначейства, по истечении срока размещения страхового резерва, предусмотренного в письменном обращении о размещении.</w:t>
      </w:r>
    </w:p>
    <w:p w:rsidR="00B05D24" w:rsidRPr="00B05D24" w:rsidRDefault="00B05D24">
      <w:pPr>
        <w:pStyle w:val="ConsPlusNormal"/>
        <w:jc w:val="both"/>
        <w:rPr>
          <w:color w:val="000000" w:themeColor="text1"/>
        </w:rPr>
      </w:pPr>
      <w:r w:rsidRPr="00B05D24">
        <w:rPr>
          <w:color w:val="000000" w:themeColor="text1"/>
        </w:rPr>
        <w:t>(</w:t>
      </w:r>
      <w:proofErr w:type="gramStart"/>
      <w:r w:rsidRPr="00B05D24">
        <w:rPr>
          <w:color w:val="000000" w:themeColor="text1"/>
        </w:rPr>
        <w:t>п</w:t>
      </w:r>
      <w:proofErr w:type="gramEnd"/>
      <w:r w:rsidRPr="00B05D24">
        <w:rPr>
          <w:color w:val="000000" w:themeColor="text1"/>
        </w:rPr>
        <w:t xml:space="preserve">. 6(4) введен </w:t>
      </w:r>
      <w:hyperlink r:id="rId51">
        <w:r w:rsidRPr="00B05D24">
          <w:rPr>
            <w:color w:val="000000" w:themeColor="text1"/>
          </w:rPr>
          <w:t>Постановлением</w:t>
        </w:r>
      </w:hyperlink>
      <w:r w:rsidRPr="00B05D24">
        <w:rPr>
          <w:color w:val="000000" w:themeColor="text1"/>
        </w:rPr>
        <w:t xml:space="preserve"> Правительства РФ от 01.03.2024 N 257)</w:t>
      </w:r>
    </w:p>
    <w:p w:rsidR="00B05D24" w:rsidRPr="00B05D24" w:rsidRDefault="00B05D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05D24">
        <w:rPr>
          <w:color w:val="000000" w:themeColor="text1"/>
        </w:rPr>
        <w:t xml:space="preserve">6(5). Фонд имеет право направить письменное обращение о досрочном возврате размещенного страхового резерва (далее - письменное обращение о досрочном возврате) в случае, если средства были размещены с возможностью досрочного возврата, с указанием дня, не позднее которого необходимо осуществить досрочный возврат. Письменное обращение о досрочном возврате подлежит направлению Фондом в Федеральное казначейство не </w:t>
      </w:r>
      <w:proofErr w:type="gramStart"/>
      <w:r w:rsidRPr="00B05D24">
        <w:rPr>
          <w:color w:val="000000" w:themeColor="text1"/>
        </w:rPr>
        <w:t>позднее</w:t>
      </w:r>
      <w:proofErr w:type="gramEnd"/>
      <w:r w:rsidRPr="00B05D24">
        <w:rPr>
          <w:color w:val="000000" w:themeColor="text1"/>
        </w:rPr>
        <w:t xml:space="preserve"> чем за 2 рабочих дня до дня досрочного возврата.</w:t>
      </w:r>
    </w:p>
    <w:p w:rsidR="00B05D24" w:rsidRPr="00B05D24" w:rsidRDefault="00B05D24">
      <w:pPr>
        <w:pStyle w:val="ConsPlusNormal"/>
        <w:jc w:val="both"/>
        <w:rPr>
          <w:color w:val="000000" w:themeColor="text1"/>
        </w:rPr>
      </w:pPr>
      <w:r w:rsidRPr="00B05D24">
        <w:rPr>
          <w:color w:val="000000" w:themeColor="text1"/>
        </w:rPr>
        <w:t>(</w:t>
      </w:r>
      <w:proofErr w:type="gramStart"/>
      <w:r w:rsidRPr="00B05D24">
        <w:rPr>
          <w:color w:val="000000" w:themeColor="text1"/>
        </w:rPr>
        <w:t>п</w:t>
      </w:r>
      <w:proofErr w:type="gramEnd"/>
      <w:r w:rsidRPr="00B05D24">
        <w:rPr>
          <w:color w:val="000000" w:themeColor="text1"/>
        </w:rPr>
        <w:t xml:space="preserve">. 6(5) введен </w:t>
      </w:r>
      <w:hyperlink r:id="rId52">
        <w:r w:rsidRPr="00B05D24">
          <w:rPr>
            <w:color w:val="000000" w:themeColor="text1"/>
          </w:rPr>
          <w:t>Постановлением</w:t>
        </w:r>
      </w:hyperlink>
      <w:r w:rsidRPr="00B05D24">
        <w:rPr>
          <w:color w:val="000000" w:themeColor="text1"/>
        </w:rPr>
        <w:t xml:space="preserve"> Правительства РФ от 01.03.2024 N 257)</w:t>
      </w:r>
    </w:p>
    <w:p w:rsidR="00B05D24" w:rsidRPr="00B05D24" w:rsidRDefault="00B05D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05D24">
        <w:rPr>
          <w:color w:val="000000" w:themeColor="text1"/>
        </w:rPr>
        <w:t>6(6). Федеральное казначейство в соответствии с письменным обращением о досрочном возврате организует досрочный возврат размещенного страхового резерва и уплату начисленных процентов (при условии их досрочной уплаты) Фонду на счет, открытый в Межрегиональном операционном управлении Федерального казначейства.</w:t>
      </w:r>
    </w:p>
    <w:p w:rsidR="00B05D24" w:rsidRPr="00B05D24" w:rsidRDefault="00B05D24">
      <w:pPr>
        <w:pStyle w:val="ConsPlusNormal"/>
        <w:jc w:val="both"/>
        <w:rPr>
          <w:color w:val="000000" w:themeColor="text1"/>
        </w:rPr>
      </w:pPr>
      <w:r w:rsidRPr="00B05D24">
        <w:rPr>
          <w:color w:val="000000" w:themeColor="text1"/>
        </w:rPr>
        <w:t>(</w:t>
      </w:r>
      <w:proofErr w:type="gramStart"/>
      <w:r w:rsidRPr="00B05D24">
        <w:rPr>
          <w:color w:val="000000" w:themeColor="text1"/>
        </w:rPr>
        <w:t>п</w:t>
      </w:r>
      <w:proofErr w:type="gramEnd"/>
      <w:r w:rsidRPr="00B05D24">
        <w:rPr>
          <w:color w:val="000000" w:themeColor="text1"/>
        </w:rPr>
        <w:t xml:space="preserve">. 6(6) введен </w:t>
      </w:r>
      <w:hyperlink r:id="rId53">
        <w:r w:rsidRPr="00B05D24">
          <w:rPr>
            <w:color w:val="000000" w:themeColor="text1"/>
          </w:rPr>
          <w:t>Постановлением</w:t>
        </w:r>
      </w:hyperlink>
      <w:r w:rsidRPr="00B05D24">
        <w:rPr>
          <w:color w:val="000000" w:themeColor="text1"/>
        </w:rPr>
        <w:t xml:space="preserve"> Правительства РФ от 01.03.2024 N 257)</w:t>
      </w:r>
    </w:p>
    <w:p w:rsidR="00B05D24" w:rsidRPr="00B05D24" w:rsidRDefault="00B05D2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84"/>
      <w:bookmarkEnd w:id="2"/>
      <w:r w:rsidRPr="00B05D24">
        <w:rPr>
          <w:color w:val="000000" w:themeColor="text1"/>
        </w:rPr>
        <w:lastRenderedPageBreak/>
        <w:t>6(7). Федеральное казначейство информирует Фонд о случаях невозврата размещенного страхового резерва и (или) неуплаты начисленных процентов, а также о действиях Федерального казначейства, направленных на их взыскание.</w:t>
      </w:r>
    </w:p>
    <w:p w:rsidR="00B05D24" w:rsidRPr="00B05D24" w:rsidRDefault="00B05D24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B05D24">
        <w:rPr>
          <w:color w:val="000000" w:themeColor="text1"/>
        </w:rPr>
        <w:t>Федеральное казначейство и Фонд в случае невозврата кредитной организацией размещенного страхового резерва и (или) неуплаты начисленных процентов и (или) штрафных процентов (пеней), уплачиваемых в случаях невозврата кредитной организацией размещенного страхового резерва и (или) неуплаты начисленных процентов (далее - штрафные проценты (пени), осуществляют их взыскание в соответствии с законодательством Российской Федерации.</w:t>
      </w:r>
      <w:proofErr w:type="gramEnd"/>
    </w:p>
    <w:p w:rsidR="00B05D24" w:rsidRPr="00B05D24" w:rsidRDefault="00B05D24">
      <w:pPr>
        <w:pStyle w:val="ConsPlusNormal"/>
        <w:jc w:val="both"/>
        <w:rPr>
          <w:color w:val="000000" w:themeColor="text1"/>
        </w:rPr>
      </w:pPr>
      <w:r w:rsidRPr="00B05D24">
        <w:rPr>
          <w:color w:val="000000" w:themeColor="text1"/>
        </w:rPr>
        <w:t>(</w:t>
      </w:r>
      <w:proofErr w:type="gramStart"/>
      <w:r w:rsidRPr="00B05D24">
        <w:rPr>
          <w:color w:val="000000" w:themeColor="text1"/>
        </w:rPr>
        <w:t>п</w:t>
      </w:r>
      <w:proofErr w:type="gramEnd"/>
      <w:r w:rsidRPr="00B05D24">
        <w:rPr>
          <w:color w:val="000000" w:themeColor="text1"/>
        </w:rPr>
        <w:t xml:space="preserve">. 6(7) введен </w:t>
      </w:r>
      <w:hyperlink r:id="rId54">
        <w:r w:rsidRPr="00B05D24">
          <w:rPr>
            <w:color w:val="000000" w:themeColor="text1"/>
          </w:rPr>
          <w:t>Постановлением</w:t>
        </w:r>
      </w:hyperlink>
      <w:r w:rsidRPr="00B05D24">
        <w:rPr>
          <w:color w:val="000000" w:themeColor="text1"/>
        </w:rPr>
        <w:t xml:space="preserve"> Правительства РФ от 01.03.2024 N 257)</w:t>
      </w:r>
    </w:p>
    <w:p w:rsidR="00B05D24" w:rsidRPr="00B05D24" w:rsidRDefault="00B05D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05D24">
        <w:rPr>
          <w:color w:val="000000" w:themeColor="text1"/>
        </w:rPr>
        <w:t xml:space="preserve">6(8). Доходы от направленного на размещение страхового резерва, а также штрафные проценты (пени), взысканные с кредитной организации в соответствии с </w:t>
      </w:r>
      <w:hyperlink w:anchor="P84">
        <w:r w:rsidRPr="00B05D24">
          <w:rPr>
            <w:color w:val="000000" w:themeColor="text1"/>
          </w:rPr>
          <w:t>пунктом 6(7)</w:t>
        </w:r>
      </w:hyperlink>
      <w:r w:rsidRPr="00B05D24">
        <w:rPr>
          <w:color w:val="000000" w:themeColor="text1"/>
        </w:rPr>
        <w:t xml:space="preserve"> настоящих Правил, перечисляются на счет, открытый Фонду в Межрегиональном операционном управлении Федерального казначейства, и относятся на приро</w:t>
      </w:r>
      <w:proofErr w:type="gramStart"/>
      <w:r w:rsidRPr="00B05D24">
        <w:rPr>
          <w:color w:val="000000" w:themeColor="text1"/>
        </w:rPr>
        <w:t>ст стр</w:t>
      </w:r>
      <w:proofErr w:type="gramEnd"/>
      <w:r w:rsidRPr="00B05D24">
        <w:rPr>
          <w:color w:val="000000" w:themeColor="text1"/>
        </w:rPr>
        <w:t>ахового резерва.</w:t>
      </w:r>
    </w:p>
    <w:p w:rsidR="00B05D24" w:rsidRPr="00B05D24" w:rsidRDefault="00B05D24">
      <w:pPr>
        <w:pStyle w:val="ConsPlusNormal"/>
        <w:jc w:val="both"/>
        <w:rPr>
          <w:color w:val="000000" w:themeColor="text1"/>
        </w:rPr>
      </w:pPr>
      <w:r w:rsidRPr="00B05D24">
        <w:rPr>
          <w:color w:val="000000" w:themeColor="text1"/>
        </w:rPr>
        <w:t>(</w:t>
      </w:r>
      <w:proofErr w:type="gramStart"/>
      <w:r w:rsidRPr="00B05D24">
        <w:rPr>
          <w:color w:val="000000" w:themeColor="text1"/>
        </w:rPr>
        <w:t>п</w:t>
      </w:r>
      <w:proofErr w:type="gramEnd"/>
      <w:r w:rsidRPr="00B05D24">
        <w:rPr>
          <w:color w:val="000000" w:themeColor="text1"/>
        </w:rPr>
        <w:t xml:space="preserve">. 6(8) введен </w:t>
      </w:r>
      <w:hyperlink r:id="rId55">
        <w:r w:rsidRPr="00B05D24">
          <w:rPr>
            <w:color w:val="000000" w:themeColor="text1"/>
          </w:rPr>
          <w:t>Постановлением</w:t>
        </w:r>
      </w:hyperlink>
      <w:r w:rsidRPr="00B05D24">
        <w:rPr>
          <w:color w:val="000000" w:themeColor="text1"/>
        </w:rPr>
        <w:t xml:space="preserve"> Правительства РФ от 01.03.2024 N 257)</w:t>
      </w:r>
    </w:p>
    <w:p w:rsidR="00B05D24" w:rsidRPr="00B05D24" w:rsidRDefault="00B05D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05D24">
        <w:rPr>
          <w:color w:val="000000" w:themeColor="text1"/>
        </w:rPr>
        <w:t>6(9). Доходы от направленного на размещение страхового резерва в течение текущего финансового года относятся на приро</w:t>
      </w:r>
      <w:proofErr w:type="gramStart"/>
      <w:r w:rsidRPr="00B05D24">
        <w:rPr>
          <w:color w:val="000000" w:themeColor="text1"/>
        </w:rPr>
        <w:t>ст стр</w:t>
      </w:r>
      <w:proofErr w:type="gramEnd"/>
      <w:r w:rsidRPr="00B05D24">
        <w:rPr>
          <w:color w:val="000000" w:themeColor="text1"/>
        </w:rPr>
        <w:t>ахового резерва и направляются на размещение в составе страхового резерва.</w:t>
      </w:r>
    </w:p>
    <w:p w:rsidR="00B05D24" w:rsidRPr="00B05D24" w:rsidRDefault="00B05D24">
      <w:pPr>
        <w:pStyle w:val="ConsPlusNormal"/>
        <w:jc w:val="both"/>
        <w:rPr>
          <w:color w:val="000000" w:themeColor="text1"/>
        </w:rPr>
      </w:pPr>
      <w:r w:rsidRPr="00B05D24">
        <w:rPr>
          <w:color w:val="000000" w:themeColor="text1"/>
        </w:rPr>
        <w:t>(</w:t>
      </w:r>
      <w:proofErr w:type="gramStart"/>
      <w:r w:rsidRPr="00B05D24">
        <w:rPr>
          <w:color w:val="000000" w:themeColor="text1"/>
        </w:rPr>
        <w:t>п</w:t>
      </w:r>
      <w:proofErr w:type="gramEnd"/>
      <w:r w:rsidRPr="00B05D24">
        <w:rPr>
          <w:color w:val="000000" w:themeColor="text1"/>
        </w:rPr>
        <w:t xml:space="preserve">. 6(9) введен </w:t>
      </w:r>
      <w:hyperlink r:id="rId56">
        <w:r w:rsidRPr="00B05D24">
          <w:rPr>
            <w:color w:val="000000" w:themeColor="text1"/>
          </w:rPr>
          <w:t>Постановлением</w:t>
        </w:r>
      </w:hyperlink>
      <w:r w:rsidRPr="00B05D24">
        <w:rPr>
          <w:color w:val="000000" w:themeColor="text1"/>
        </w:rPr>
        <w:t xml:space="preserve"> Правительства РФ от 01.03.2024 N 257)</w:t>
      </w:r>
    </w:p>
    <w:p w:rsidR="00B05D24" w:rsidRPr="00B05D24" w:rsidRDefault="00B05D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05D24">
        <w:rPr>
          <w:color w:val="000000" w:themeColor="text1"/>
        </w:rPr>
        <w:t>6(10). Федеральное казначейство по результатам возврата размещенного страхового резерва и уплаты начисленных процентов направляет в Фонд в сроки и по форме, которые согласованы с Фондом, информацию о возврате размещенного страхового резерва и уплате начисленных процентов.</w:t>
      </w:r>
    </w:p>
    <w:p w:rsidR="00B05D24" w:rsidRPr="00B05D24" w:rsidRDefault="00B05D24">
      <w:pPr>
        <w:pStyle w:val="ConsPlusNormal"/>
        <w:jc w:val="both"/>
        <w:rPr>
          <w:color w:val="000000" w:themeColor="text1"/>
        </w:rPr>
      </w:pPr>
      <w:r w:rsidRPr="00B05D24">
        <w:rPr>
          <w:color w:val="000000" w:themeColor="text1"/>
        </w:rPr>
        <w:t>(</w:t>
      </w:r>
      <w:proofErr w:type="gramStart"/>
      <w:r w:rsidRPr="00B05D24">
        <w:rPr>
          <w:color w:val="000000" w:themeColor="text1"/>
        </w:rPr>
        <w:t>п</w:t>
      </w:r>
      <w:proofErr w:type="gramEnd"/>
      <w:r w:rsidRPr="00B05D24">
        <w:rPr>
          <w:color w:val="000000" w:themeColor="text1"/>
        </w:rPr>
        <w:t xml:space="preserve">. 6(10) введен </w:t>
      </w:r>
      <w:hyperlink r:id="rId57">
        <w:r w:rsidRPr="00B05D24">
          <w:rPr>
            <w:color w:val="000000" w:themeColor="text1"/>
          </w:rPr>
          <w:t>Постановлением</w:t>
        </w:r>
      </w:hyperlink>
      <w:r w:rsidRPr="00B05D24">
        <w:rPr>
          <w:color w:val="000000" w:themeColor="text1"/>
        </w:rPr>
        <w:t xml:space="preserve"> Правительства РФ от 01.03.2024 N 257)</w:t>
      </w:r>
    </w:p>
    <w:p w:rsidR="00B05D24" w:rsidRPr="00B05D24" w:rsidRDefault="00B05D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05D24">
        <w:rPr>
          <w:color w:val="000000" w:themeColor="text1"/>
        </w:rPr>
        <w:t xml:space="preserve">7 - 28. Утратили силу. - </w:t>
      </w:r>
      <w:hyperlink r:id="rId58">
        <w:r w:rsidRPr="00B05D24">
          <w:rPr>
            <w:color w:val="000000" w:themeColor="text1"/>
          </w:rPr>
          <w:t>Постановление</w:t>
        </w:r>
      </w:hyperlink>
      <w:r w:rsidRPr="00B05D24">
        <w:rPr>
          <w:color w:val="000000" w:themeColor="text1"/>
        </w:rPr>
        <w:t xml:space="preserve"> Правительства РФ от 24.12.2019 N 1794.</w:t>
      </w:r>
    </w:p>
    <w:p w:rsidR="00B05D24" w:rsidRPr="00B05D24" w:rsidRDefault="00B05D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05D24">
        <w:rPr>
          <w:color w:val="000000" w:themeColor="text1"/>
        </w:rPr>
        <w:t xml:space="preserve">29. Средства страхового резерва используются для финансового обеспечения расходов, предусмотренных Федеральным </w:t>
      </w:r>
      <w:hyperlink r:id="rId59">
        <w:r w:rsidRPr="00B05D24">
          <w:rPr>
            <w:color w:val="000000" w:themeColor="text1"/>
          </w:rPr>
          <w:t>законом</w:t>
        </w:r>
      </w:hyperlink>
      <w:r w:rsidRPr="00B05D24">
        <w:rPr>
          <w:color w:val="000000" w:themeColor="text1"/>
        </w:rPr>
        <w:t xml:space="preserve"> "Об обязательном социальном страховании от несчастных случаев на производстве и профессиональных заболеваний".</w:t>
      </w:r>
    </w:p>
    <w:p w:rsidR="00B05D24" w:rsidRPr="00B05D24" w:rsidRDefault="00B05D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05D24">
        <w:rPr>
          <w:color w:val="000000" w:themeColor="text1"/>
        </w:rPr>
        <w:t xml:space="preserve">Использование средств страхового резерва осуществляется </w:t>
      </w:r>
      <w:proofErr w:type="gramStart"/>
      <w:r w:rsidRPr="00B05D24">
        <w:rPr>
          <w:color w:val="000000" w:themeColor="text1"/>
        </w:rPr>
        <w:t>в случае превышения в текущем финансовом году расходов бюджета Фонда по обязательному социальному страхованию от несчастных случаев на производстве</w:t>
      </w:r>
      <w:proofErr w:type="gramEnd"/>
      <w:r w:rsidRPr="00B05D24">
        <w:rPr>
          <w:color w:val="000000" w:themeColor="text1"/>
        </w:rPr>
        <w:t xml:space="preserve"> и профессиональных заболеваний над его доходами по указанному виду страхования.</w:t>
      </w:r>
    </w:p>
    <w:p w:rsidR="00B05D24" w:rsidRPr="00B05D24" w:rsidRDefault="00B05D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05D24">
        <w:rPr>
          <w:color w:val="000000" w:themeColor="text1"/>
        </w:rPr>
        <w:t xml:space="preserve">Абзацы третий - четвертый утратили силу. - </w:t>
      </w:r>
      <w:hyperlink r:id="rId60">
        <w:r w:rsidRPr="00B05D24">
          <w:rPr>
            <w:color w:val="000000" w:themeColor="text1"/>
          </w:rPr>
          <w:t>Постановление</w:t>
        </w:r>
      </w:hyperlink>
      <w:r w:rsidRPr="00B05D24">
        <w:rPr>
          <w:color w:val="000000" w:themeColor="text1"/>
        </w:rPr>
        <w:t xml:space="preserve"> Правительства РФ от 24.12.2019 N 1794.</w:t>
      </w:r>
    </w:p>
    <w:p w:rsidR="00B05D24" w:rsidRPr="00B05D24" w:rsidRDefault="00B05D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05D24">
        <w:rPr>
          <w:color w:val="000000" w:themeColor="text1"/>
        </w:rPr>
        <w:t xml:space="preserve">29(1). Утратил силу. - </w:t>
      </w:r>
      <w:hyperlink r:id="rId61">
        <w:r w:rsidRPr="00B05D24">
          <w:rPr>
            <w:color w:val="000000" w:themeColor="text1"/>
          </w:rPr>
          <w:t>Постановление</w:t>
        </w:r>
      </w:hyperlink>
      <w:r w:rsidRPr="00B05D24">
        <w:rPr>
          <w:color w:val="000000" w:themeColor="text1"/>
        </w:rPr>
        <w:t xml:space="preserve"> Правительства РФ от 24.12.2019 N 1794.</w:t>
      </w:r>
    </w:p>
    <w:p w:rsidR="00B05D24" w:rsidRPr="00B05D24" w:rsidRDefault="00B05D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05D24">
        <w:rPr>
          <w:color w:val="000000" w:themeColor="text1"/>
        </w:rPr>
        <w:t xml:space="preserve">30. </w:t>
      </w:r>
      <w:proofErr w:type="gramStart"/>
      <w:r w:rsidRPr="00B05D24">
        <w:rPr>
          <w:color w:val="000000" w:themeColor="text1"/>
        </w:rPr>
        <w:t xml:space="preserve">Фонд ежеквартально (нарастающим итогом) одновременно с отчетом об исполнении бюджета Фонда за соответствующий период текущего финансового года представляет в Правительство Российской Федерации, Министерство труда и социальной защиты Российской Федерации и Министерство финансов Российской Федерации сведения о направлениях, об объемах и о финансовых результатах размещения и расходования страхового резерва по </w:t>
      </w:r>
      <w:hyperlink r:id="rId62">
        <w:r w:rsidRPr="00B05D24">
          <w:rPr>
            <w:color w:val="000000" w:themeColor="text1"/>
          </w:rPr>
          <w:t>форме</w:t>
        </w:r>
      </w:hyperlink>
      <w:r w:rsidRPr="00B05D24">
        <w:rPr>
          <w:color w:val="000000" w:themeColor="text1"/>
        </w:rPr>
        <w:t>, согласованной с Министерством труда и социальной защиты Российской Федерации и</w:t>
      </w:r>
      <w:proofErr w:type="gramEnd"/>
      <w:r w:rsidRPr="00B05D24">
        <w:rPr>
          <w:color w:val="000000" w:themeColor="text1"/>
        </w:rPr>
        <w:t xml:space="preserve"> Министерством финансов Российской Федерации.</w:t>
      </w:r>
    </w:p>
    <w:p w:rsidR="00B05D24" w:rsidRPr="00B05D24" w:rsidRDefault="00B05D24">
      <w:pPr>
        <w:pStyle w:val="ConsPlusNormal"/>
        <w:jc w:val="both"/>
        <w:rPr>
          <w:color w:val="000000" w:themeColor="text1"/>
        </w:rPr>
      </w:pPr>
      <w:r w:rsidRPr="00B05D24">
        <w:rPr>
          <w:color w:val="000000" w:themeColor="text1"/>
        </w:rPr>
        <w:t xml:space="preserve">(п. 30 в ред. </w:t>
      </w:r>
      <w:hyperlink r:id="rId63">
        <w:r w:rsidRPr="00B05D24">
          <w:rPr>
            <w:color w:val="000000" w:themeColor="text1"/>
          </w:rPr>
          <w:t>Постановления</w:t>
        </w:r>
      </w:hyperlink>
      <w:r w:rsidRPr="00B05D24">
        <w:rPr>
          <w:color w:val="000000" w:themeColor="text1"/>
        </w:rPr>
        <w:t xml:space="preserve"> Правительства РФ от 01.03.2024 N 257)</w:t>
      </w:r>
    </w:p>
    <w:p w:rsidR="00B05D24" w:rsidRPr="00B05D24" w:rsidRDefault="00B05D24">
      <w:pPr>
        <w:pStyle w:val="ConsPlusNormal"/>
        <w:ind w:firstLine="540"/>
        <w:jc w:val="both"/>
        <w:rPr>
          <w:color w:val="000000" w:themeColor="text1"/>
        </w:rPr>
      </w:pPr>
    </w:p>
    <w:p w:rsidR="00B05D24" w:rsidRPr="00B05D24" w:rsidRDefault="00B05D24">
      <w:pPr>
        <w:pStyle w:val="ConsPlusNormal"/>
        <w:ind w:firstLine="540"/>
        <w:jc w:val="both"/>
        <w:rPr>
          <w:color w:val="000000" w:themeColor="text1"/>
        </w:rPr>
      </w:pPr>
    </w:p>
    <w:p w:rsidR="00C96E05" w:rsidRPr="00B05D24" w:rsidRDefault="00C96E05">
      <w:pPr>
        <w:rPr>
          <w:color w:val="000000" w:themeColor="text1"/>
        </w:rPr>
      </w:pPr>
    </w:p>
    <w:sectPr w:rsidR="00C96E05" w:rsidRPr="00B05D24" w:rsidSect="0069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4"/>
    <w:rsid w:val="00B05D24"/>
    <w:rsid w:val="00C9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D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05D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05D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D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05D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05D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4848&amp;dst=100022" TargetMode="External"/><Relationship Id="rId18" Type="http://schemas.openxmlformats.org/officeDocument/2006/relationships/hyperlink" Target="https://login.consultant.ru/link/?req=doc&amp;base=LAW&amp;n=178401&amp;dst=100049" TargetMode="External"/><Relationship Id="rId26" Type="http://schemas.openxmlformats.org/officeDocument/2006/relationships/hyperlink" Target="https://login.consultant.ru/link/?req=doc&amp;base=LAW&amp;n=404848&amp;dst=100022" TargetMode="External"/><Relationship Id="rId39" Type="http://schemas.openxmlformats.org/officeDocument/2006/relationships/hyperlink" Target="https://login.consultant.ru/link/?req=doc&amp;base=LAW&amp;n=471353&amp;dst=100022" TargetMode="External"/><Relationship Id="rId21" Type="http://schemas.openxmlformats.org/officeDocument/2006/relationships/hyperlink" Target="https://login.consultant.ru/link/?req=doc&amp;base=LAW&amp;n=341627&amp;dst=100011" TargetMode="External"/><Relationship Id="rId34" Type="http://schemas.openxmlformats.org/officeDocument/2006/relationships/hyperlink" Target="https://login.consultant.ru/link/?req=doc&amp;base=LAW&amp;n=471353&amp;dst=100016" TargetMode="External"/><Relationship Id="rId42" Type="http://schemas.openxmlformats.org/officeDocument/2006/relationships/hyperlink" Target="https://login.consultant.ru/link/?req=doc&amp;base=LAW&amp;n=471429&amp;dst=100011" TargetMode="External"/><Relationship Id="rId47" Type="http://schemas.openxmlformats.org/officeDocument/2006/relationships/hyperlink" Target="https://login.consultant.ru/link/?req=doc&amp;base=LAW&amp;n=471353&amp;dst=100027" TargetMode="External"/><Relationship Id="rId50" Type="http://schemas.openxmlformats.org/officeDocument/2006/relationships/hyperlink" Target="https://login.consultant.ru/link/?req=doc&amp;base=LAW&amp;n=471353&amp;dst=100032" TargetMode="External"/><Relationship Id="rId55" Type="http://schemas.openxmlformats.org/officeDocument/2006/relationships/hyperlink" Target="https://login.consultant.ru/link/?req=doc&amp;base=LAW&amp;n=471353&amp;dst=100038" TargetMode="External"/><Relationship Id="rId63" Type="http://schemas.openxmlformats.org/officeDocument/2006/relationships/hyperlink" Target="https://login.consultant.ru/link/?req=doc&amp;base=LAW&amp;n=471353&amp;dst=100041" TargetMode="External"/><Relationship Id="rId7" Type="http://schemas.openxmlformats.org/officeDocument/2006/relationships/hyperlink" Target="https://login.consultant.ru/link/?req=doc&amp;base=LAW&amp;n=471426&amp;dst=10003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71428&amp;dst=100031" TargetMode="External"/><Relationship Id="rId20" Type="http://schemas.openxmlformats.org/officeDocument/2006/relationships/hyperlink" Target="https://login.consultant.ru/link/?req=doc&amp;base=LAW&amp;n=173083&amp;dst=100010" TargetMode="External"/><Relationship Id="rId29" Type="http://schemas.openxmlformats.org/officeDocument/2006/relationships/hyperlink" Target="https://login.consultant.ru/link/?req=doc&amp;base=LAW&amp;n=471428&amp;dst=100031" TargetMode="External"/><Relationship Id="rId41" Type="http://schemas.openxmlformats.org/officeDocument/2006/relationships/hyperlink" Target="https://login.consultant.ru/link/?req=doc&amp;base=LAW&amp;n=470713&amp;dst=103269" TargetMode="External"/><Relationship Id="rId54" Type="http://schemas.openxmlformats.org/officeDocument/2006/relationships/hyperlink" Target="https://login.consultant.ru/link/?req=doc&amp;base=LAW&amp;n=471353&amp;dst=100036" TargetMode="External"/><Relationship Id="rId62" Type="http://schemas.openxmlformats.org/officeDocument/2006/relationships/hyperlink" Target="https://login.consultant.ru/link/?req=doc&amp;base=LAW&amp;n=468220&amp;dst=10001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56426&amp;dst=100005" TargetMode="External"/><Relationship Id="rId11" Type="http://schemas.openxmlformats.org/officeDocument/2006/relationships/hyperlink" Target="https://login.consultant.ru/link/?req=doc&amp;base=LAW&amp;n=341627&amp;dst=100005" TargetMode="External"/><Relationship Id="rId24" Type="http://schemas.openxmlformats.org/officeDocument/2006/relationships/hyperlink" Target="https://login.consultant.ru/link/?req=doc&amp;base=LAW&amp;n=341627&amp;dst=100012" TargetMode="External"/><Relationship Id="rId32" Type="http://schemas.openxmlformats.org/officeDocument/2006/relationships/hyperlink" Target="https://login.consultant.ru/link/?req=doc&amp;base=LAW&amp;n=471428&amp;dst=100032" TargetMode="External"/><Relationship Id="rId37" Type="http://schemas.openxmlformats.org/officeDocument/2006/relationships/hyperlink" Target="https://login.consultant.ru/link/?req=doc&amp;base=LAW&amp;n=471353&amp;dst=100019" TargetMode="External"/><Relationship Id="rId40" Type="http://schemas.openxmlformats.org/officeDocument/2006/relationships/hyperlink" Target="https://login.consultant.ru/link/?req=doc&amp;base=LAW&amp;n=471429&amp;dst=100010" TargetMode="External"/><Relationship Id="rId45" Type="http://schemas.openxmlformats.org/officeDocument/2006/relationships/hyperlink" Target="https://login.consultant.ru/link/?req=doc&amp;base=LAW&amp;n=471353&amp;dst=100026" TargetMode="External"/><Relationship Id="rId53" Type="http://schemas.openxmlformats.org/officeDocument/2006/relationships/hyperlink" Target="https://login.consultant.ru/link/?req=doc&amp;base=LAW&amp;n=471353&amp;dst=100035" TargetMode="External"/><Relationship Id="rId58" Type="http://schemas.openxmlformats.org/officeDocument/2006/relationships/hyperlink" Target="https://login.consultant.ru/link/?req=doc&amp;base=LAW&amp;n=471429&amp;dst=100018" TargetMode="External"/><Relationship Id="rId5" Type="http://schemas.openxmlformats.org/officeDocument/2006/relationships/hyperlink" Target="https://login.consultant.ru/link/?req=doc&amp;base=LAW&amp;n=458576&amp;dst=100271" TargetMode="External"/><Relationship Id="rId15" Type="http://schemas.openxmlformats.org/officeDocument/2006/relationships/hyperlink" Target="https://login.consultant.ru/link/?req=doc&amp;base=LAW&amp;n=471429&amp;dst=100005" TargetMode="External"/><Relationship Id="rId23" Type="http://schemas.openxmlformats.org/officeDocument/2006/relationships/hyperlink" Target="https://login.consultant.ru/link/?req=doc&amp;base=LAW&amp;n=444973&amp;dst=100129" TargetMode="External"/><Relationship Id="rId28" Type="http://schemas.openxmlformats.org/officeDocument/2006/relationships/hyperlink" Target="https://login.consultant.ru/link/?req=doc&amp;base=LAW&amp;n=471429&amp;dst=100005" TargetMode="External"/><Relationship Id="rId36" Type="http://schemas.openxmlformats.org/officeDocument/2006/relationships/hyperlink" Target="https://login.consultant.ru/link/?req=doc&amp;base=LAW&amp;n=471353&amp;dst=100018" TargetMode="External"/><Relationship Id="rId49" Type="http://schemas.openxmlformats.org/officeDocument/2006/relationships/hyperlink" Target="https://login.consultant.ru/link/?req=doc&amp;base=LAW&amp;n=471353&amp;dst=100029" TargetMode="External"/><Relationship Id="rId57" Type="http://schemas.openxmlformats.org/officeDocument/2006/relationships/hyperlink" Target="https://login.consultant.ru/link/?req=doc&amp;base=LAW&amp;n=471353&amp;dst=100040" TargetMode="External"/><Relationship Id="rId61" Type="http://schemas.openxmlformats.org/officeDocument/2006/relationships/hyperlink" Target="https://login.consultant.ru/link/?req=doc&amp;base=LAW&amp;n=471429&amp;dst=100020" TargetMode="External"/><Relationship Id="rId10" Type="http://schemas.openxmlformats.org/officeDocument/2006/relationships/hyperlink" Target="https://login.consultant.ru/link/?req=doc&amp;base=LAW&amp;n=444973&amp;dst=100129" TargetMode="External"/><Relationship Id="rId19" Type="http://schemas.openxmlformats.org/officeDocument/2006/relationships/hyperlink" Target="https://login.consultant.ru/link/?req=doc&amp;base=LAW&amp;n=156426&amp;dst=100010" TargetMode="External"/><Relationship Id="rId31" Type="http://schemas.openxmlformats.org/officeDocument/2006/relationships/hyperlink" Target="https://login.consultant.ru/link/?req=doc&amp;base=LAW&amp;n=341627&amp;dst=100013" TargetMode="External"/><Relationship Id="rId44" Type="http://schemas.openxmlformats.org/officeDocument/2006/relationships/hyperlink" Target="https://login.consultant.ru/link/?req=doc&amp;base=LAW&amp;n=471353&amp;dst=100024" TargetMode="External"/><Relationship Id="rId52" Type="http://schemas.openxmlformats.org/officeDocument/2006/relationships/hyperlink" Target="https://login.consultant.ru/link/?req=doc&amp;base=LAW&amp;n=471353&amp;dst=100034" TargetMode="External"/><Relationship Id="rId60" Type="http://schemas.openxmlformats.org/officeDocument/2006/relationships/hyperlink" Target="https://login.consultant.ru/link/?req=doc&amp;base=LAW&amp;n=471429&amp;dst=100019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41628&amp;dst=100005" TargetMode="External"/><Relationship Id="rId14" Type="http://schemas.openxmlformats.org/officeDocument/2006/relationships/hyperlink" Target="https://login.consultant.ru/link/?req=doc&amp;base=LAW&amp;n=444975&amp;dst=100071" TargetMode="External"/><Relationship Id="rId22" Type="http://schemas.openxmlformats.org/officeDocument/2006/relationships/hyperlink" Target="https://login.consultant.ru/link/?req=doc&amp;base=LAW&amp;n=341628&amp;dst=100014" TargetMode="External"/><Relationship Id="rId27" Type="http://schemas.openxmlformats.org/officeDocument/2006/relationships/hyperlink" Target="https://login.consultant.ru/link/?req=doc&amp;base=LAW&amp;n=444975&amp;dst=100071" TargetMode="External"/><Relationship Id="rId30" Type="http://schemas.openxmlformats.org/officeDocument/2006/relationships/hyperlink" Target="https://login.consultant.ru/link/?req=doc&amp;base=LAW&amp;n=471353&amp;dst=100005" TargetMode="External"/><Relationship Id="rId35" Type="http://schemas.openxmlformats.org/officeDocument/2006/relationships/hyperlink" Target="https://login.consultant.ru/link/?req=doc&amp;base=LAW&amp;n=471353&amp;dst=100018" TargetMode="External"/><Relationship Id="rId43" Type="http://schemas.openxmlformats.org/officeDocument/2006/relationships/hyperlink" Target="https://login.consultant.ru/link/?req=doc&amp;base=LAW&amp;n=471353&amp;dst=100023" TargetMode="External"/><Relationship Id="rId48" Type="http://schemas.openxmlformats.org/officeDocument/2006/relationships/hyperlink" Target="https://login.consultant.ru/link/?req=doc&amp;base=LAW&amp;n=470713" TargetMode="External"/><Relationship Id="rId56" Type="http://schemas.openxmlformats.org/officeDocument/2006/relationships/hyperlink" Target="https://login.consultant.ru/link/?req=doc&amp;base=LAW&amp;n=471353&amp;dst=100039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173083&amp;dst=100005" TargetMode="External"/><Relationship Id="rId51" Type="http://schemas.openxmlformats.org/officeDocument/2006/relationships/hyperlink" Target="https://login.consultant.ru/link/?req=doc&amp;base=LAW&amp;n=471353&amp;dst=10003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44976&amp;dst=100057" TargetMode="External"/><Relationship Id="rId17" Type="http://schemas.openxmlformats.org/officeDocument/2006/relationships/hyperlink" Target="https://login.consultant.ru/link/?req=doc&amp;base=LAW&amp;n=471353&amp;dst=100005" TargetMode="External"/><Relationship Id="rId25" Type="http://schemas.openxmlformats.org/officeDocument/2006/relationships/hyperlink" Target="https://login.consultant.ru/link/?req=doc&amp;base=LAW&amp;n=444976&amp;dst=100057" TargetMode="External"/><Relationship Id="rId33" Type="http://schemas.openxmlformats.org/officeDocument/2006/relationships/hyperlink" Target="https://login.consultant.ru/link/?req=doc&amp;base=LAW&amp;n=471353&amp;dst=100015" TargetMode="External"/><Relationship Id="rId38" Type="http://schemas.openxmlformats.org/officeDocument/2006/relationships/hyperlink" Target="https://login.consultant.ru/link/?req=doc&amp;base=LAW&amp;n=471353&amp;dst=100021" TargetMode="External"/><Relationship Id="rId46" Type="http://schemas.openxmlformats.org/officeDocument/2006/relationships/hyperlink" Target="https://login.consultant.ru/link/?req=doc&amp;base=LAW&amp;n=471429&amp;dst=100014" TargetMode="External"/><Relationship Id="rId59" Type="http://schemas.openxmlformats.org/officeDocument/2006/relationships/hyperlink" Target="https://login.consultant.ru/link/?req=doc&amp;base=LAW&amp;n=451734&amp;dst=100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2448</Words>
  <Characters>13960</Characters>
  <Application>Microsoft Office Word</Application>
  <DocSecurity>0</DocSecurity>
  <Lines>116</Lines>
  <Paragraphs>32</Paragraphs>
  <ScaleCrop>false</ScaleCrop>
  <Company/>
  <LinksUpToDate>false</LinksUpToDate>
  <CharactersWithSpaces>16376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Черноусов Вадим Сергеевич</dc:creator>
  <cp:lastModifiedBy>Черноусов Вадим Сергеевич</cp:lastModifiedBy>
  <cp:revision>1</cp:revision>
  <dcterms:created xsi:type="dcterms:W3CDTF">2024-05-14T06:29:00Z</dcterms:created>
  <dcterms:modified xsi:type="dcterms:W3CDTF">2024-05-14T06:30:00Z</dcterms:modified>
</cp:coreProperties>
</file>