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E0" w:rsidRDefault="007A41E0" w:rsidP="007A41E0">
      <w:r>
        <w:t>‼</w:t>
      </w:r>
      <w:r>
        <w:rPr>
          <w:rFonts w:ascii="Calibri" w:hAnsi="Calibri" w:cs="Calibri"/>
        </w:rPr>
        <w:t>️</w:t>
      </w:r>
      <w:r>
        <w:t>Об изменении размера пособий в 2023 году‼</w:t>
      </w:r>
      <w:r>
        <w:rPr>
          <w:rFonts w:ascii="Calibri" w:hAnsi="Calibri" w:cs="Calibri"/>
        </w:rPr>
        <w:t>️</w:t>
      </w:r>
    </w:p>
    <w:p w:rsidR="007A41E0" w:rsidRDefault="007A41E0" w:rsidP="007A41E0"/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Фонд социального страхования сообщает об изменении с 1 января 2023 года минимальных и максимальных пределов для исчисления пособий по временной нетрудоспособности и в связи с материнством, зависящих от размеров заработной платы работающих граждан: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пособия по временной нетрудоспособности,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пособия по беременности и родам,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ежемесячного пособия по уходу за ребенком.</w:t>
      </w:r>
    </w:p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Максимальные пределы изменятся в связи с увеличением предельной величины среднего дневного заработка для исчисления пособий, что связано с более высокой базой для начисления взносов на обязательное социальное страхование на случай временной нетрудоспособности и в связи с материнством в 2022 году – 1 032 000 руб. В 2021 году указанная база составляла 966 000 руб.</w:t>
      </w:r>
    </w:p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Напомним, что пособия в 2023 году будут рассчитываться из заработка, полученного в двух предшествующих годах (2021 и 2022). Следует учесть, что при определении среднедневного заработка для пособия по временной нетрудоспособности и в связи с материнством в 2023 году суммарный заработок подлежит делению на 730.</w:t>
      </w:r>
    </w:p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 xml:space="preserve">Вместе с тем, предельная величина среднего дневного заработка ограничивается максимумом среднедневного заработка, рассчитанного по формуле: (966 000 + 1 032 </w:t>
      </w:r>
      <w:proofErr w:type="gramStart"/>
      <w:r>
        <w:t>000)/</w:t>
      </w:r>
      <w:proofErr w:type="gramEnd"/>
      <w:r>
        <w:t>730= 2736,99 руб.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Максимальный размер стандартного пособия по беременности и родам (140 дней) по страховому случаю, наступившему после 01 января, составит: 2736,99*140=383 178,60 руб. (в 2022 году – 360 164 руб.).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Максимальный размер ежемесячного пособия по уходу за ребенком в возрасте до 1,5 лет при наступлении отпуска по уходу за ребенком в 2023 году составит: 2736,99*30,4*40%=33 281,80 руб. в месяц (в 2022 году – 31 282,82 руб. в месяц).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Максимальное пособие по временной нетрудоспособности при стандартном случае двухнедельной простуды и стаже работы более 8 лет составит 38 317,86 руб.- НДФЛ, что на 2301,46 руб. больше, чем в 2022 году.</w:t>
      </w:r>
    </w:p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С 1 января 2023 года до 16 242 руб. увечится МРОТ, в связи с чем увеличатся и минимальные пределы вышеуказанных пособий (ФЗ от 19.12.2022 № 522-ФЗ (http://publication.pravo.gov.ru/Document/View/0001202212190009)).</w:t>
      </w:r>
    </w:p>
    <w:p w:rsidR="007A41E0" w:rsidRDefault="007A41E0" w:rsidP="007A41E0">
      <w:r>
        <w:t>Из МРОТ рассчитываются пособия гражданам, чей расчетный заработок в предыдущие два года был меньше МРОТ, либо вовсе отсутствовал. Кроме того, размер пособия не должен превышать МРОТ за полный календарный месяц в случаях, если страховой стаж был менее 6 месяцев, а также для пособия по временной нетрудоспособности в случае нарушения врачебного режима без уважительных причин.</w:t>
      </w:r>
    </w:p>
    <w:p w:rsidR="007A41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Пособие по временной нетрудоспособности по страховому случаю, наступившему после 1 января 2023, рассчитанное из МРОТ, составит: 16 242*24/730=533,98 руб. в день при страховом стаже более 8 лет. Если стаж меньше, то к указанной сумме подлежит применению коэффициент: 60% - при стаже менее 5 лет и 80 % - при стаже от 5 до 8 лет.</w:t>
      </w:r>
    </w:p>
    <w:p w:rsidR="007A41E0" w:rsidRDefault="007A41E0" w:rsidP="007A41E0">
      <w:r>
        <w:rPr>
          <w:rFonts w:ascii="Segoe UI Symbol" w:hAnsi="Segoe UI Symbol" w:cs="Segoe UI Symbol"/>
        </w:rPr>
        <w:lastRenderedPageBreak/>
        <w:t>⭕</w:t>
      </w:r>
      <w:r>
        <w:rPr>
          <w:rFonts w:ascii="Calibri" w:hAnsi="Calibri" w:cs="Calibri"/>
        </w:rPr>
        <w:t>️</w:t>
      </w:r>
      <w:r>
        <w:t>Если пособие по временной нетрудоспособности, исчисленное вышеуказанным образом, в расчете за полный календарный месяц ниже МРОТ, пособие по временной нетрудоспособности исчисляется из МРОТ в следующем порядке:</w:t>
      </w:r>
    </w:p>
    <w:p w:rsidR="007A41E0" w:rsidRDefault="007A41E0" w:rsidP="007A41E0">
      <w:r>
        <w:t>(16 242 / (28 или 30 или 31 - кол-во дней в месяце нетрудоспособности) * кол-во дней нетрудоспособности.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Пособие по временной нетрудоспособности (минимальный размер за 1 день) в таком случае составит:</w:t>
      </w:r>
    </w:p>
    <w:p w:rsidR="007A41E0" w:rsidRDefault="007A41E0" w:rsidP="007A41E0">
      <w:r>
        <w:t xml:space="preserve">- 580,07 руб. (28 </w:t>
      </w:r>
      <w:proofErr w:type="spellStart"/>
      <w:r>
        <w:t>к.д</w:t>
      </w:r>
      <w:proofErr w:type="spellEnd"/>
      <w:r>
        <w:t>./мес.)</w:t>
      </w:r>
    </w:p>
    <w:p w:rsidR="007A41E0" w:rsidRDefault="007A41E0" w:rsidP="007A41E0">
      <w:r>
        <w:t xml:space="preserve">- 541,40 руб. (30 </w:t>
      </w:r>
      <w:proofErr w:type="spellStart"/>
      <w:r>
        <w:t>к.д</w:t>
      </w:r>
      <w:proofErr w:type="spellEnd"/>
      <w:r>
        <w:t>./мес.)</w:t>
      </w:r>
    </w:p>
    <w:p w:rsidR="007A41E0" w:rsidRDefault="007A41E0" w:rsidP="007A41E0">
      <w:r>
        <w:t xml:space="preserve">- 523,94 руб. (31 </w:t>
      </w:r>
      <w:proofErr w:type="spellStart"/>
      <w:r>
        <w:t>к.д</w:t>
      </w:r>
      <w:proofErr w:type="spellEnd"/>
      <w:r>
        <w:t>./мес.)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Размер минимального стандартного (140 дней) пособия по беременности и родам по страховому случаю, наступившему после 1 января 2023 года, будет равен 74 757,20 руб. (16 242*24/730*140).</w:t>
      </w:r>
    </w:p>
    <w:p w:rsidR="007A41E0" w:rsidRDefault="007A41E0" w:rsidP="007A41E0">
      <w:r>
        <w:rPr>
          <w:rFonts w:ascii="Segoe UI Symbol" w:hAnsi="Segoe UI Symbol" w:cs="Segoe UI Symbol"/>
        </w:rPr>
        <w:t>✅</w:t>
      </w:r>
      <w:r>
        <w:t>Расчетное минимальное ежемесячное пособие по уходу за ребенком в возрасте до 1,5 лет при условии наступления отпуска по уходу за ребенком после 1 января 2023 года составит 6 496,80 руб. в месяц (16 242*40%).</w:t>
      </w:r>
    </w:p>
    <w:p w:rsidR="00BA38E0" w:rsidRDefault="007A41E0" w:rsidP="007A41E0">
      <w:r>
        <w:rPr>
          <w:rFonts w:ascii="Segoe UI Symbol" w:hAnsi="Segoe UI Symbol" w:cs="Segoe UI Symbol"/>
        </w:rPr>
        <w:t>⭕</w:t>
      </w:r>
      <w:r>
        <w:rPr>
          <w:rFonts w:ascii="Calibri" w:hAnsi="Calibri" w:cs="Calibri"/>
        </w:rPr>
        <w:t>️</w:t>
      </w:r>
      <w:r>
        <w:t>Однако, напомним, что ежемесячное пособие по уходу за ребенком в любом случае не может быть ниже установленного минимального размера этого пособия в твердой денежной сумме. Минимальный размер ежемесячного пособия по уходу за ребенком (вне зависимости от того, первый ли это ребенок или второй и последующие дети) составляет 7 677,81 руб. Данный размер ежемесячного пособия по уходу за ребенком действует с 01.02.2022.</w:t>
      </w:r>
      <w:bookmarkStart w:id="0" w:name="_GoBack"/>
      <w:bookmarkEnd w:id="0"/>
    </w:p>
    <w:sectPr w:rsidR="00BA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2"/>
    <w:rsid w:val="002949C2"/>
    <w:rsid w:val="007A41E0"/>
    <w:rsid w:val="00B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E8C3-D20D-418A-98FB-DD6D6F6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Ирина Васильевна</dc:creator>
  <cp:keywords/>
  <dc:description/>
  <cp:lastModifiedBy>Белоглазова Ирина Васильевна</cp:lastModifiedBy>
  <cp:revision>2</cp:revision>
  <dcterms:created xsi:type="dcterms:W3CDTF">2022-12-30T11:05:00Z</dcterms:created>
  <dcterms:modified xsi:type="dcterms:W3CDTF">2022-12-30T11:05:00Z</dcterms:modified>
</cp:coreProperties>
</file>