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248" w:rsidRPr="00A167E1" w:rsidRDefault="00E64248" w:rsidP="00226B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Порядок подключения страхователей к Электронному документообороту ПФР</w:t>
      </w:r>
      <w:r w:rsidR="00A167E1">
        <w:rPr>
          <w:rFonts w:ascii="Times New Roman" w:hAnsi="Times New Roman" w:cs="Times New Roman"/>
          <w:b/>
          <w:sz w:val="28"/>
          <w:szCs w:val="28"/>
        </w:rPr>
        <w:t xml:space="preserve"> (ЭДО)</w:t>
      </w:r>
      <w:r w:rsidR="00A167E1" w:rsidRPr="00A167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67E1">
        <w:rPr>
          <w:rFonts w:ascii="Times New Roman" w:hAnsi="Times New Roman" w:cs="Times New Roman"/>
          <w:b/>
          <w:sz w:val="28"/>
          <w:szCs w:val="28"/>
        </w:rPr>
        <w:t>в целях представления отчетности по электронным трудовым книжкам</w:t>
      </w:r>
    </w:p>
    <w:p w:rsidR="0073530D" w:rsidRPr="003979D0" w:rsidRDefault="00835CB9" w:rsidP="00226BD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73530D" w:rsidRPr="003979D0">
        <w:rPr>
          <w:rFonts w:ascii="Times New Roman" w:hAnsi="Times New Roman" w:cs="Times New Roman"/>
          <w:b/>
          <w:sz w:val="28"/>
          <w:szCs w:val="28"/>
        </w:rPr>
        <w:t xml:space="preserve">Для подключения страхователя к </w:t>
      </w:r>
      <w:r w:rsidR="007759D6" w:rsidRPr="003979D0">
        <w:rPr>
          <w:rFonts w:ascii="Times New Roman" w:hAnsi="Times New Roman" w:cs="Times New Roman"/>
          <w:b/>
          <w:sz w:val="28"/>
          <w:szCs w:val="28"/>
        </w:rPr>
        <w:t>ЭДО</w:t>
      </w:r>
      <w:r w:rsidR="003979D0" w:rsidRPr="003979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530D" w:rsidRPr="003979D0">
        <w:rPr>
          <w:rFonts w:ascii="Times New Roman" w:hAnsi="Times New Roman" w:cs="Times New Roman"/>
          <w:b/>
          <w:sz w:val="28"/>
          <w:szCs w:val="28"/>
        </w:rPr>
        <w:t xml:space="preserve">ПФР </w:t>
      </w:r>
      <w:r w:rsidR="00416BA1">
        <w:rPr>
          <w:rFonts w:ascii="Times New Roman" w:hAnsi="Times New Roman" w:cs="Times New Roman"/>
          <w:b/>
          <w:sz w:val="28"/>
          <w:szCs w:val="28"/>
        </w:rPr>
        <w:t>через оператора</w:t>
      </w:r>
      <w:r w:rsidR="00075720">
        <w:rPr>
          <w:rFonts w:ascii="Times New Roman" w:hAnsi="Times New Roman" w:cs="Times New Roman"/>
          <w:b/>
          <w:sz w:val="28"/>
          <w:szCs w:val="28"/>
        </w:rPr>
        <w:t>.</w:t>
      </w:r>
    </w:p>
    <w:p w:rsidR="007759D6" w:rsidRPr="005C5999" w:rsidRDefault="0073530D" w:rsidP="005C599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999">
        <w:rPr>
          <w:rFonts w:ascii="Times New Roman" w:hAnsi="Times New Roman" w:cs="Times New Roman"/>
          <w:sz w:val="28"/>
          <w:szCs w:val="28"/>
        </w:rPr>
        <w:t xml:space="preserve">Страхователь за подписью (УКЭП) </w:t>
      </w:r>
      <w:r w:rsidR="00835CB9">
        <w:rPr>
          <w:rFonts w:ascii="Times New Roman" w:hAnsi="Times New Roman" w:cs="Times New Roman"/>
          <w:sz w:val="28"/>
          <w:szCs w:val="28"/>
        </w:rPr>
        <w:t>руководителя</w:t>
      </w:r>
      <w:r w:rsidR="003979D0">
        <w:rPr>
          <w:rFonts w:ascii="Times New Roman" w:hAnsi="Times New Roman" w:cs="Times New Roman"/>
          <w:sz w:val="28"/>
          <w:szCs w:val="28"/>
        </w:rPr>
        <w:t xml:space="preserve"> или уполномоченного сотрудника страхователя</w:t>
      </w:r>
      <w:r w:rsidR="00CB7E29">
        <w:rPr>
          <w:rFonts w:ascii="Times New Roman" w:hAnsi="Times New Roman" w:cs="Times New Roman"/>
          <w:sz w:val="28"/>
          <w:szCs w:val="28"/>
        </w:rPr>
        <w:t>, имеющего УКЭП,</w:t>
      </w:r>
      <w:r w:rsidRPr="005C5999">
        <w:rPr>
          <w:rFonts w:ascii="Times New Roman" w:hAnsi="Times New Roman" w:cs="Times New Roman"/>
          <w:sz w:val="28"/>
          <w:szCs w:val="28"/>
        </w:rPr>
        <w:t xml:space="preserve"> направляет</w:t>
      </w:r>
      <w:r w:rsidR="003979D0">
        <w:rPr>
          <w:rFonts w:ascii="Times New Roman" w:hAnsi="Times New Roman" w:cs="Times New Roman"/>
          <w:sz w:val="28"/>
          <w:szCs w:val="28"/>
        </w:rPr>
        <w:t xml:space="preserve"> в </w:t>
      </w:r>
      <w:r w:rsidR="003979D0" w:rsidRPr="0033371A">
        <w:rPr>
          <w:rFonts w:ascii="Times New Roman" w:hAnsi="Times New Roman" w:cs="Times New Roman"/>
          <w:sz w:val="28"/>
          <w:szCs w:val="28"/>
          <w:u w:val="single"/>
        </w:rPr>
        <w:t>электронном виде</w:t>
      </w:r>
      <w:r w:rsidR="003979D0">
        <w:rPr>
          <w:rFonts w:ascii="Times New Roman" w:hAnsi="Times New Roman" w:cs="Times New Roman"/>
          <w:sz w:val="28"/>
          <w:szCs w:val="28"/>
        </w:rPr>
        <w:t xml:space="preserve"> через оператора</w:t>
      </w:r>
      <w:r w:rsidRPr="005C5999">
        <w:rPr>
          <w:rFonts w:ascii="Times New Roman" w:hAnsi="Times New Roman" w:cs="Times New Roman"/>
          <w:sz w:val="28"/>
          <w:szCs w:val="28"/>
        </w:rPr>
        <w:t xml:space="preserve"> в ПФР заявление на подключение к системе электронного документооборота ПФР</w:t>
      </w:r>
      <w:r w:rsidR="007759D6" w:rsidRPr="005C5999">
        <w:rPr>
          <w:rFonts w:ascii="Times New Roman" w:hAnsi="Times New Roman" w:cs="Times New Roman"/>
          <w:sz w:val="28"/>
          <w:szCs w:val="28"/>
        </w:rPr>
        <w:t>, которое содержит:</w:t>
      </w:r>
    </w:p>
    <w:p w:rsidR="007759D6" w:rsidRPr="005C5999" w:rsidRDefault="007759D6" w:rsidP="005C599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999">
        <w:rPr>
          <w:rFonts w:ascii="Times New Roman" w:hAnsi="Times New Roman" w:cs="Times New Roman"/>
          <w:sz w:val="28"/>
          <w:szCs w:val="28"/>
        </w:rPr>
        <w:t>- Регистрационный номер Страхователя в ПФР</w:t>
      </w:r>
      <w:r w:rsidR="003461B7" w:rsidRPr="005C5999">
        <w:rPr>
          <w:rFonts w:ascii="Times New Roman" w:hAnsi="Times New Roman" w:cs="Times New Roman"/>
          <w:sz w:val="28"/>
          <w:szCs w:val="28"/>
        </w:rPr>
        <w:t>;</w:t>
      </w:r>
    </w:p>
    <w:p w:rsidR="007759D6" w:rsidRPr="005C5999" w:rsidRDefault="007759D6" w:rsidP="005C599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999">
        <w:rPr>
          <w:rFonts w:ascii="Times New Roman" w:hAnsi="Times New Roman" w:cs="Times New Roman"/>
          <w:sz w:val="28"/>
          <w:szCs w:val="28"/>
        </w:rPr>
        <w:t>- Наименование Страхователя (юридического лица)</w:t>
      </w:r>
      <w:r w:rsidR="003461B7" w:rsidRPr="005C5999">
        <w:rPr>
          <w:rFonts w:ascii="Times New Roman" w:hAnsi="Times New Roman" w:cs="Times New Roman"/>
          <w:sz w:val="28"/>
          <w:szCs w:val="28"/>
        </w:rPr>
        <w:t>;</w:t>
      </w:r>
    </w:p>
    <w:p w:rsidR="007759D6" w:rsidRPr="005C5999" w:rsidRDefault="007759D6" w:rsidP="005C599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999">
        <w:rPr>
          <w:rFonts w:ascii="Times New Roman" w:hAnsi="Times New Roman" w:cs="Times New Roman"/>
          <w:sz w:val="28"/>
          <w:szCs w:val="28"/>
        </w:rPr>
        <w:t>- ИНН</w:t>
      </w:r>
      <w:r w:rsidR="003461B7" w:rsidRPr="005C5999">
        <w:rPr>
          <w:rFonts w:ascii="Times New Roman" w:hAnsi="Times New Roman" w:cs="Times New Roman"/>
          <w:sz w:val="28"/>
          <w:szCs w:val="28"/>
        </w:rPr>
        <w:t>;</w:t>
      </w:r>
    </w:p>
    <w:p w:rsidR="007759D6" w:rsidRPr="005C5999" w:rsidRDefault="007759D6" w:rsidP="005C599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999">
        <w:rPr>
          <w:rFonts w:ascii="Times New Roman" w:hAnsi="Times New Roman" w:cs="Times New Roman"/>
          <w:sz w:val="28"/>
          <w:szCs w:val="28"/>
        </w:rPr>
        <w:t>- КПП Страхователя (юридического лица)</w:t>
      </w:r>
      <w:r w:rsidR="003461B7" w:rsidRPr="005C5999">
        <w:rPr>
          <w:rFonts w:ascii="Times New Roman" w:hAnsi="Times New Roman" w:cs="Times New Roman"/>
          <w:sz w:val="28"/>
          <w:szCs w:val="28"/>
        </w:rPr>
        <w:t>;</w:t>
      </w:r>
    </w:p>
    <w:p w:rsidR="00586D4B" w:rsidRDefault="003461B7" w:rsidP="005C599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999">
        <w:rPr>
          <w:rFonts w:ascii="Times New Roman" w:hAnsi="Times New Roman" w:cs="Times New Roman"/>
          <w:sz w:val="28"/>
          <w:szCs w:val="28"/>
        </w:rPr>
        <w:t>- ФИО (при наличии) Страхователя (физического лица)</w:t>
      </w:r>
      <w:r w:rsidR="00586D4B">
        <w:rPr>
          <w:rFonts w:ascii="Times New Roman" w:hAnsi="Times New Roman" w:cs="Times New Roman"/>
          <w:sz w:val="28"/>
          <w:szCs w:val="28"/>
        </w:rPr>
        <w:t>;</w:t>
      </w:r>
    </w:p>
    <w:p w:rsidR="003461B7" w:rsidRDefault="00586D4B" w:rsidP="005C599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5CB9">
        <w:rPr>
          <w:rFonts w:ascii="Times New Roman" w:hAnsi="Times New Roman" w:cs="Times New Roman"/>
          <w:sz w:val="28"/>
          <w:szCs w:val="28"/>
        </w:rPr>
        <w:t>Реквизиты</w:t>
      </w:r>
      <w:r>
        <w:rPr>
          <w:rFonts w:ascii="Times New Roman" w:hAnsi="Times New Roman" w:cs="Times New Roman"/>
          <w:sz w:val="28"/>
          <w:szCs w:val="28"/>
        </w:rPr>
        <w:t xml:space="preserve"> оператора, через которого планируется передача сведений</w:t>
      </w:r>
      <w:r w:rsidR="003461B7" w:rsidRPr="005C5999">
        <w:rPr>
          <w:rFonts w:ascii="Times New Roman" w:hAnsi="Times New Roman" w:cs="Times New Roman"/>
          <w:sz w:val="28"/>
          <w:szCs w:val="28"/>
        </w:rPr>
        <w:t>.</w:t>
      </w:r>
    </w:p>
    <w:p w:rsidR="00075720" w:rsidRPr="005C5999" w:rsidRDefault="00075720" w:rsidP="005C599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59D6" w:rsidRPr="003979D0" w:rsidRDefault="00835CB9" w:rsidP="00226BD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7759D6" w:rsidRPr="003979D0">
        <w:rPr>
          <w:rFonts w:ascii="Times New Roman" w:hAnsi="Times New Roman" w:cs="Times New Roman"/>
          <w:b/>
          <w:sz w:val="28"/>
          <w:szCs w:val="28"/>
        </w:rPr>
        <w:t>Для сдачи отчетности через электронные сервисы портала ПФР «Кабинет страхователя».</w:t>
      </w:r>
    </w:p>
    <w:p w:rsidR="007759D6" w:rsidRPr="00504F8A" w:rsidRDefault="00835CB9" w:rsidP="005C59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759D6" w:rsidRPr="005C599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7759D6" w:rsidRPr="005C59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Руководителю</w:t>
      </w:r>
      <w:r w:rsidR="007759D6" w:rsidRPr="005C5999">
        <w:rPr>
          <w:rFonts w:ascii="Times New Roman" w:hAnsi="Times New Roman" w:cs="Times New Roman"/>
          <w:sz w:val="28"/>
          <w:szCs w:val="28"/>
        </w:rPr>
        <w:t xml:space="preserve"> страхователя необходимо получить учетную запись в ЕСИА как юридическому лицу.</w:t>
      </w:r>
      <w:r w:rsidR="00884BF2">
        <w:rPr>
          <w:rFonts w:ascii="Times New Roman" w:hAnsi="Times New Roman" w:cs="Times New Roman"/>
          <w:sz w:val="28"/>
          <w:szCs w:val="28"/>
        </w:rPr>
        <w:t xml:space="preserve"> Процедура получения записи как юридического лица описана в п.</w:t>
      </w:r>
      <w:r w:rsidR="00912673" w:rsidRPr="00912673">
        <w:rPr>
          <w:rFonts w:ascii="Times New Roman" w:hAnsi="Times New Roman" w:cs="Times New Roman"/>
          <w:sz w:val="28"/>
          <w:szCs w:val="28"/>
        </w:rPr>
        <w:t xml:space="preserve"> </w:t>
      </w:r>
      <w:r w:rsidR="00884BF2">
        <w:rPr>
          <w:rFonts w:ascii="Times New Roman" w:hAnsi="Times New Roman" w:cs="Times New Roman"/>
          <w:sz w:val="28"/>
          <w:szCs w:val="28"/>
        </w:rPr>
        <w:t>3.2 руководства пользователя ЕСИА (</w:t>
      </w:r>
      <w:hyperlink r:id="rId8" w:history="1">
        <w:r w:rsidR="00504F8A" w:rsidRPr="00346457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504F8A" w:rsidRPr="00346457">
          <w:rPr>
            <w:rStyle w:val="af"/>
            <w:rFonts w:ascii="Times New Roman" w:hAnsi="Times New Roman" w:cs="Times New Roman"/>
            <w:sz w:val="28"/>
            <w:szCs w:val="28"/>
          </w:rPr>
          <w:t>://</w:t>
        </w:r>
        <w:r w:rsidR="00504F8A" w:rsidRPr="00346457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digital</w:t>
        </w:r>
        <w:r w:rsidR="00504F8A" w:rsidRPr="00346457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04F8A" w:rsidRPr="00346457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gov</w:t>
        </w:r>
        <w:proofErr w:type="spellEnd"/>
        <w:r w:rsidR="00504F8A" w:rsidRPr="00346457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04F8A" w:rsidRPr="00346457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504F8A" w:rsidRPr="00346457">
          <w:rPr>
            <w:rStyle w:val="af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504F8A" w:rsidRPr="00346457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504F8A" w:rsidRPr="00346457">
          <w:rPr>
            <w:rStyle w:val="af"/>
            <w:rFonts w:ascii="Times New Roman" w:hAnsi="Times New Roman" w:cs="Times New Roman"/>
            <w:sz w:val="28"/>
            <w:szCs w:val="28"/>
          </w:rPr>
          <w:t>/</w:t>
        </w:r>
        <w:r w:rsidR="00504F8A" w:rsidRPr="00346457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documents</w:t>
        </w:r>
        <w:r w:rsidR="00504F8A" w:rsidRPr="00346457">
          <w:rPr>
            <w:rStyle w:val="af"/>
            <w:rFonts w:ascii="Times New Roman" w:hAnsi="Times New Roman" w:cs="Times New Roman"/>
            <w:sz w:val="28"/>
            <w:szCs w:val="28"/>
          </w:rPr>
          <w:t>/6182/</w:t>
        </w:r>
      </w:hyperlink>
      <w:r w:rsidR="00884BF2">
        <w:rPr>
          <w:rFonts w:ascii="Times New Roman" w:hAnsi="Times New Roman" w:cs="Times New Roman"/>
          <w:sz w:val="28"/>
          <w:szCs w:val="28"/>
        </w:rPr>
        <w:t>)</w:t>
      </w:r>
      <w:r w:rsidR="00D05E6A" w:rsidRPr="00912673">
        <w:rPr>
          <w:rFonts w:ascii="Times New Roman" w:hAnsi="Times New Roman" w:cs="Times New Roman"/>
          <w:sz w:val="28"/>
          <w:szCs w:val="28"/>
        </w:rPr>
        <w:t>.</w:t>
      </w:r>
    </w:p>
    <w:p w:rsidR="007759D6" w:rsidRPr="005C5999" w:rsidRDefault="00835CB9" w:rsidP="005C59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63D46" w:rsidRPr="00263D4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7759D6" w:rsidRPr="005C59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первичном входе в электронный сервис ПФР</w:t>
      </w:r>
      <w:r w:rsidR="007759D6" w:rsidRPr="005C5999">
        <w:rPr>
          <w:rFonts w:ascii="Times New Roman" w:hAnsi="Times New Roman" w:cs="Times New Roman"/>
          <w:sz w:val="28"/>
          <w:szCs w:val="28"/>
        </w:rPr>
        <w:t xml:space="preserve"> «Кабинет страхователя» необходимо принять </w:t>
      </w:r>
      <w:r w:rsidR="00384AD3">
        <w:rPr>
          <w:rFonts w:ascii="Times New Roman" w:hAnsi="Times New Roman" w:cs="Times New Roman"/>
          <w:sz w:val="28"/>
          <w:szCs w:val="28"/>
        </w:rPr>
        <w:t>«У</w:t>
      </w:r>
      <w:r w:rsidR="007759D6" w:rsidRPr="005C5999">
        <w:rPr>
          <w:rFonts w:ascii="Times New Roman" w:hAnsi="Times New Roman" w:cs="Times New Roman"/>
          <w:sz w:val="28"/>
          <w:szCs w:val="28"/>
        </w:rPr>
        <w:t>словие использования</w:t>
      </w:r>
      <w:r w:rsidR="00384AD3">
        <w:rPr>
          <w:rFonts w:ascii="Times New Roman" w:hAnsi="Times New Roman" w:cs="Times New Roman"/>
          <w:sz w:val="28"/>
          <w:szCs w:val="28"/>
        </w:rPr>
        <w:t xml:space="preserve"> кабинета страхователя»</w:t>
      </w:r>
      <w:r>
        <w:rPr>
          <w:rFonts w:ascii="Times New Roman" w:hAnsi="Times New Roman" w:cs="Times New Roman"/>
          <w:sz w:val="28"/>
          <w:szCs w:val="28"/>
        </w:rPr>
        <w:t xml:space="preserve"> (далее Условия)</w:t>
      </w:r>
      <w:r w:rsidR="007759D6" w:rsidRPr="005C5999">
        <w:rPr>
          <w:rFonts w:ascii="Times New Roman" w:hAnsi="Times New Roman" w:cs="Times New Roman"/>
          <w:sz w:val="28"/>
          <w:szCs w:val="28"/>
        </w:rPr>
        <w:t>.</w:t>
      </w:r>
    </w:p>
    <w:p w:rsidR="00A73449" w:rsidRPr="005C5999" w:rsidRDefault="00835CB9" w:rsidP="005C59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63D46" w:rsidRPr="00263D4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A73449" w:rsidRPr="005C5999">
        <w:rPr>
          <w:rFonts w:ascii="Times New Roman" w:hAnsi="Times New Roman" w:cs="Times New Roman"/>
          <w:sz w:val="28"/>
          <w:szCs w:val="28"/>
        </w:rPr>
        <w:t xml:space="preserve"> Для принятия условий пользования </w:t>
      </w:r>
      <w:r w:rsidR="00384AD3" w:rsidRPr="005C5999">
        <w:rPr>
          <w:rFonts w:ascii="Times New Roman" w:hAnsi="Times New Roman" w:cs="Times New Roman"/>
          <w:sz w:val="28"/>
          <w:szCs w:val="28"/>
        </w:rPr>
        <w:t>электронн</w:t>
      </w:r>
      <w:r w:rsidR="00384AD3">
        <w:rPr>
          <w:rFonts w:ascii="Times New Roman" w:hAnsi="Times New Roman" w:cs="Times New Roman"/>
          <w:sz w:val="28"/>
          <w:szCs w:val="28"/>
        </w:rPr>
        <w:t>ых</w:t>
      </w:r>
      <w:r w:rsidR="00384AD3" w:rsidRPr="005C5999">
        <w:rPr>
          <w:rFonts w:ascii="Times New Roman" w:hAnsi="Times New Roman" w:cs="Times New Roman"/>
          <w:sz w:val="28"/>
          <w:szCs w:val="28"/>
        </w:rPr>
        <w:t xml:space="preserve"> сервис</w:t>
      </w:r>
      <w:r w:rsidR="00384AD3">
        <w:rPr>
          <w:rFonts w:ascii="Times New Roman" w:hAnsi="Times New Roman" w:cs="Times New Roman"/>
          <w:sz w:val="28"/>
          <w:szCs w:val="28"/>
        </w:rPr>
        <w:t>ов</w:t>
      </w:r>
      <w:r w:rsidR="00384AD3" w:rsidRPr="005C5999">
        <w:rPr>
          <w:rFonts w:ascii="Times New Roman" w:hAnsi="Times New Roman" w:cs="Times New Roman"/>
          <w:sz w:val="28"/>
          <w:szCs w:val="28"/>
        </w:rPr>
        <w:t xml:space="preserve"> </w:t>
      </w:r>
      <w:r w:rsidR="00A73449" w:rsidRPr="005C5999">
        <w:rPr>
          <w:rFonts w:ascii="Times New Roman" w:hAnsi="Times New Roman" w:cs="Times New Roman"/>
          <w:sz w:val="28"/>
          <w:szCs w:val="28"/>
        </w:rPr>
        <w:t>портала ПФ</w:t>
      </w:r>
      <w:r w:rsidR="00416BA1">
        <w:rPr>
          <w:rFonts w:ascii="Times New Roman" w:hAnsi="Times New Roman" w:cs="Times New Roman"/>
          <w:sz w:val="28"/>
          <w:szCs w:val="28"/>
        </w:rPr>
        <w:t>Р</w:t>
      </w:r>
      <w:r w:rsidR="00A73449" w:rsidRPr="005C5999">
        <w:rPr>
          <w:rFonts w:ascii="Times New Roman" w:hAnsi="Times New Roman" w:cs="Times New Roman"/>
          <w:sz w:val="28"/>
          <w:szCs w:val="28"/>
        </w:rPr>
        <w:t xml:space="preserve"> «Кабинет страхователя» и для сдачи отчетности в ПФР необходимо иметь на рабочем месте пользователя средства шифрования и</w:t>
      </w:r>
      <w:r w:rsidR="00916812" w:rsidRPr="005C5999">
        <w:rPr>
          <w:rFonts w:ascii="Times New Roman" w:hAnsi="Times New Roman" w:cs="Times New Roman"/>
          <w:sz w:val="28"/>
          <w:szCs w:val="28"/>
        </w:rPr>
        <w:t xml:space="preserve"> </w:t>
      </w:r>
      <w:r w:rsidR="00A73449" w:rsidRPr="005C5999">
        <w:rPr>
          <w:rFonts w:ascii="Times New Roman" w:hAnsi="Times New Roman" w:cs="Times New Roman"/>
          <w:sz w:val="28"/>
          <w:szCs w:val="28"/>
        </w:rPr>
        <w:t>подписания.</w:t>
      </w:r>
      <w:r w:rsidR="00F33312" w:rsidRPr="005C5999">
        <w:rPr>
          <w:rFonts w:ascii="Times New Roman" w:hAnsi="Times New Roman" w:cs="Times New Roman"/>
          <w:sz w:val="28"/>
          <w:szCs w:val="28"/>
        </w:rPr>
        <w:t xml:space="preserve">  </w:t>
      </w:r>
      <w:r w:rsidR="00416BA1">
        <w:rPr>
          <w:rFonts w:ascii="Times New Roman" w:hAnsi="Times New Roman" w:cs="Times New Roman"/>
          <w:sz w:val="28"/>
          <w:szCs w:val="28"/>
        </w:rPr>
        <w:t>Соответствующее б</w:t>
      </w:r>
      <w:r w:rsidR="00F33312" w:rsidRPr="005C5999">
        <w:rPr>
          <w:rFonts w:ascii="Times New Roman" w:hAnsi="Times New Roman" w:cs="Times New Roman"/>
          <w:sz w:val="28"/>
          <w:szCs w:val="28"/>
        </w:rPr>
        <w:t xml:space="preserve">есплатное программное обеспечение можно скачать с портала  электронных сервисов ПФР по ссылки с наименованием «Установить компоненты» в модальном окне принятия условий использования </w:t>
      </w:r>
      <w:r w:rsidR="00384AD3">
        <w:rPr>
          <w:rFonts w:ascii="Times New Roman" w:hAnsi="Times New Roman" w:cs="Times New Roman"/>
          <w:sz w:val="28"/>
          <w:szCs w:val="28"/>
        </w:rPr>
        <w:t>«К</w:t>
      </w:r>
      <w:r w:rsidR="00F33312" w:rsidRPr="005C5999">
        <w:rPr>
          <w:rFonts w:ascii="Times New Roman" w:hAnsi="Times New Roman" w:cs="Times New Roman"/>
          <w:sz w:val="28"/>
          <w:szCs w:val="28"/>
        </w:rPr>
        <w:t>абинета страхователя</w:t>
      </w:r>
      <w:r w:rsidR="00384AD3">
        <w:rPr>
          <w:rFonts w:ascii="Times New Roman" w:hAnsi="Times New Roman" w:cs="Times New Roman"/>
          <w:sz w:val="28"/>
          <w:szCs w:val="28"/>
        </w:rPr>
        <w:t>» (рис. 1)</w:t>
      </w:r>
      <w:r w:rsidR="00F33312" w:rsidRPr="005C5999">
        <w:rPr>
          <w:rFonts w:ascii="Times New Roman" w:hAnsi="Times New Roman" w:cs="Times New Roman"/>
          <w:sz w:val="28"/>
          <w:szCs w:val="28"/>
        </w:rPr>
        <w:t>.</w:t>
      </w:r>
    </w:p>
    <w:p w:rsidR="00F33312" w:rsidRPr="005C5999" w:rsidRDefault="00384AD3" w:rsidP="005C59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Рис.1. </w:t>
      </w:r>
      <w:r w:rsidR="00F33312" w:rsidRPr="005C59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628F73" wp14:editId="0C25DF56">
            <wp:extent cx="5961413" cy="5167196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658" cy="517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312" w:rsidRPr="005C5999" w:rsidRDefault="00044AEC" w:rsidP="005C59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63D46" w:rsidRPr="00263D4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="00F33312" w:rsidRPr="005C5999">
        <w:rPr>
          <w:rFonts w:ascii="Times New Roman" w:hAnsi="Times New Roman" w:cs="Times New Roman"/>
          <w:sz w:val="28"/>
          <w:szCs w:val="28"/>
        </w:rPr>
        <w:t xml:space="preserve"> После завершения установки программного обеспечения </w:t>
      </w:r>
      <w:r w:rsidR="003979D0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2B5413">
        <w:rPr>
          <w:rFonts w:ascii="Times New Roman" w:hAnsi="Times New Roman" w:cs="Times New Roman"/>
          <w:sz w:val="28"/>
          <w:szCs w:val="28"/>
        </w:rPr>
        <w:t xml:space="preserve">принять условия использования «Кабинета Страхователя» </w:t>
      </w:r>
      <w:r w:rsidR="00F33312" w:rsidRPr="005C5999">
        <w:rPr>
          <w:rFonts w:ascii="Times New Roman" w:hAnsi="Times New Roman" w:cs="Times New Roman"/>
          <w:sz w:val="28"/>
          <w:szCs w:val="28"/>
        </w:rPr>
        <w:t>используя УКЭП.</w:t>
      </w:r>
      <w:r w:rsidR="00635448">
        <w:rPr>
          <w:rFonts w:ascii="Times New Roman" w:hAnsi="Times New Roman" w:cs="Times New Roman"/>
          <w:sz w:val="28"/>
          <w:szCs w:val="28"/>
        </w:rPr>
        <w:t xml:space="preserve"> После подписания все сервисы «Кабинета страхователя» будут доступны.</w:t>
      </w:r>
    </w:p>
    <w:p w:rsidR="00F33312" w:rsidRPr="005C5999" w:rsidRDefault="00044AEC" w:rsidP="005C59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63D46" w:rsidRPr="00263D4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="00F33312" w:rsidRPr="005C5999">
        <w:rPr>
          <w:rFonts w:ascii="Times New Roman" w:hAnsi="Times New Roman" w:cs="Times New Roman"/>
          <w:sz w:val="28"/>
          <w:szCs w:val="28"/>
        </w:rPr>
        <w:t xml:space="preserve"> Выбрать вкладку «</w:t>
      </w:r>
      <w:r w:rsidR="004A3F98">
        <w:rPr>
          <w:rFonts w:ascii="Times New Roman" w:hAnsi="Times New Roman" w:cs="Times New Roman"/>
          <w:sz w:val="28"/>
          <w:szCs w:val="28"/>
        </w:rPr>
        <w:t>Загрузить подготовленный документ</w:t>
      </w:r>
      <w:r w:rsidR="00F33312" w:rsidRPr="005C5999">
        <w:rPr>
          <w:rFonts w:ascii="Times New Roman" w:hAnsi="Times New Roman" w:cs="Times New Roman"/>
          <w:sz w:val="28"/>
          <w:szCs w:val="28"/>
        </w:rPr>
        <w:t>».</w:t>
      </w:r>
    </w:p>
    <w:p w:rsidR="00F33312" w:rsidRPr="00263D46" w:rsidRDefault="00044AEC" w:rsidP="005C59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63D46" w:rsidRPr="00263D4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="00F33312" w:rsidRPr="005C5999">
        <w:rPr>
          <w:rFonts w:ascii="Times New Roman" w:hAnsi="Times New Roman" w:cs="Times New Roman"/>
          <w:sz w:val="28"/>
          <w:szCs w:val="28"/>
        </w:rPr>
        <w:t xml:space="preserve"> При отправке файлов СЗВ-ТД необходимо выбирать соответствующую форму в выпадающем списке.</w:t>
      </w:r>
    </w:p>
    <w:p w:rsidR="00263D46" w:rsidRPr="005C5999" w:rsidRDefault="00263D46" w:rsidP="00263D46">
      <w:pPr>
        <w:jc w:val="both"/>
        <w:rPr>
          <w:rFonts w:ascii="Times New Roman" w:hAnsi="Times New Roman" w:cs="Times New Roman"/>
          <w:sz w:val="28"/>
          <w:szCs w:val="28"/>
        </w:rPr>
      </w:pPr>
      <w:r w:rsidRPr="005C599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763A3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C5999">
        <w:rPr>
          <w:rFonts w:ascii="Times New Roman" w:hAnsi="Times New Roman" w:cs="Times New Roman"/>
          <w:sz w:val="28"/>
          <w:szCs w:val="28"/>
        </w:rPr>
        <w:t xml:space="preserve"> Для сдачи отчетности через «Кабинет страхователя» </w:t>
      </w:r>
      <w:r w:rsidRPr="00C653A7">
        <w:rPr>
          <w:rFonts w:ascii="Times New Roman" w:hAnsi="Times New Roman" w:cs="Times New Roman"/>
          <w:sz w:val="28"/>
          <w:szCs w:val="28"/>
          <w:u w:val="single"/>
        </w:rPr>
        <w:t>от имени представителя</w:t>
      </w:r>
      <w:r w:rsidRPr="005C5999">
        <w:rPr>
          <w:rFonts w:ascii="Times New Roman" w:hAnsi="Times New Roman" w:cs="Times New Roman"/>
          <w:sz w:val="28"/>
          <w:szCs w:val="28"/>
        </w:rPr>
        <w:t>:</w:t>
      </w:r>
    </w:p>
    <w:p w:rsidR="00263D46" w:rsidRPr="005C5999" w:rsidRDefault="00263D46" w:rsidP="00263D46">
      <w:pPr>
        <w:jc w:val="both"/>
        <w:rPr>
          <w:rFonts w:ascii="Times New Roman" w:hAnsi="Times New Roman" w:cs="Times New Roman"/>
          <w:sz w:val="28"/>
          <w:szCs w:val="28"/>
        </w:rPr>
      </w:pPr>
      <w:r w:rsidRPr="005C5999">
        <w:rPr>
          <w:rFonts w:ascii="Times New Roman" w:hAnsi="Times New Roman" w:cs="Times New Roman"/>
          <w:sz w:val="28"/>
          <w:szCs w:val="28"/>
        </w:rPr>
        <w:t>- представитель должен иметь учетную запись в ЕСИА</w:t>
      </w:r>
    </w:p>
    <w:p w:rsidR="00263D46" w:rsidRDefault="00263D46" w:rsidP="00263D46">
      <w:pPr>
        <w:jc w:val="both"/>
        <w:rPr>
          <w:rFonts w:ascii="Times New Roman" w:hAnsi="Times New Roman" w:cs="Times New Roman"/>
          <w:sz w:val="28"/>
          <w:szCs w:val="28"/>
        </w:rPr>
      </w:pPr>
      <w:r w:rsidRPr="005C599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Pr="005C5999">
        <w:rPr>
          <w:rFonts w:ascii="Times New Roman" w:hAnsi="Times New Roman" w:cs="Times New Roman"/>
          <w:sz w:val="28"/>
          <w:szCs w:val="28"/>
        </w:rPr>
        <w:t xml:space="preserve"> страхователя в ЕСИА должен добавить представителя (учетную запись ЕСИА) в группу доверенных лиц страхователя.</w:t>
      </w:r>
    </w:p>
    <w:p w:rsidR="002D4377" w:rsidRPr="005C5999" w:rsidRDefault="002D4377" w:rsidP="00263D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2.8. </w:t>
      </w:r>
      <w:r w:rsidR="00A77FD8">
        <w:rPr>
          <w:rFonts w:ascii="Times New Roman" w:hAnsi="Times New Roman" w:cs="Times New Roman"/>
          <w:sz w:val="28"/>
          <w:szCs w:val="28"/>
        </w:rPr>
        <w:t xml:space="preserve">Страхователь имеет возможность предоставить отчетность, заполнив интерактивную форму </w:t>
      </w:r>
      <w:r w:rsidR="00A77FD8" w:rsidRPr="00A77FD8">
        <w:rPr>
          <w:rFonts w:ascii="Times New Roman" w:hAnsi="Times New Roman" w:cs="Times New Roman"/>
          <w:sz w:val="28"/>
          <w:szCs w:val="28"/>
        </w:rPr>
        <w:t>заявления СЗВ-ТД в Кабинете страхователя</w:t>
      </w:r>
      <w:r w:rsidR="00A77FD8"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263D46" w:rsidRPr="00263D46" w:rsidRDefault="00263D46" w:rsidP="005C59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0EED" w:rsidRPr="00B50EED" w:rsidRDefault="00044AEC" w:rsidP="00226BD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B50EED" w:rsidRPr="00B50EED">
        <w:rPr>
          <w:rFonts w:ascii="Times New Roman" w:hAnsi="Times New Roman" w:cs="Times New Roman"/>
          <w:b/>
          <w:sz w:val="28"/>
          <w:szCs w:val="28"/>
        </w:rPr>
        <w:t>Сдача отчетности через организации, предоставляющие услуги сдачи отчетности в ПФР</w:t>
      </w:r>
    </w:p>
    <w:p w:rsidR="00A033F6" w:rsidRDefault="00B50EED" w:rsidP="007D4B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0EED">
        <w:rPr>
          <w:rFonts w:ascii="Times New Roman" w:hAnsi="Times New Roman" w:cs="Times New Roman"/>
          <w:sz w:val="28"/>
          <w:szCs w:val="28"/>
        </w:rPr>
        <w:t>Для обеспечения п</w:t>
      </w:r>
      <w:r w:rsidR="00A033F6" w:rsidRPr="00B50EED">
        <w:rPr>
          <w:rFonts w:ascii="Times New Roman" w:hAnsi="Times New Roman" w:cs="Times New Roman"/>
          <w:sz w:val="28"/>
          <w:szCs w:val="28"/>
        </w:rPr>
        <w:t>одключени</w:t>
      </w:r>
      <w:r w:rsidRPr="00B50EED">
        <w:rPr>
          <w:rFonts w:ascii="Times New Roman" w:hAnsi="Times New Roman" w:cs="Times New Roman"/>
          <w:sz w:val="28"/>
          <w:szCs w:val="28"/>
        </w:rPr>
        <w:t>я</w:t>
      </w:r>
      <w:r w:rsidR="00A033F6" w:rsidRPr="00B50EED">
        <w:rPr>
          <w:rFonts w:ascii="Times New Roman" w:hAnsi="Times New Roman" w:cs="Times New Roman"/>
          <w:sz w:val="28"/>
          <w:szCs w:val="28"/>
        </w:rPr>
        <w:t xml:space="preserve"> страхователя</w:t>
      </w:r>
      <w:r w:rsidRPr="00B50EED">
        <w:rPr>
          <w:rFonts w:ascii="Times New Roman" w:hAnsi="Times New Roman" w:cs="Times New Roman"/>
          <w:sz w:val="28"/>
          <w:szCs w:val="28"/>
        </w:rPr>
        <w:t xml:space="preserve">, желающего сдавать отчетность в электронном виде </w:t>
      </w:r>
      <w:r w:rsidRPr="003F47DD">
        <w:rPr>
          <w:rFonts w:ascii="Times New Roman" w:hAnsi="Times New Roman" w:cs="Times New Roman"/>
          <w:sz w:val="28"/>
          <w:szCs w:val="28"/>
          <w:u w:val="single"/>
        </w:rPr>
        <w:t>через уполномоченное юридическое лиц</w:t>
      </w:r>
      <w:r w:rsidRPr="00A906A8"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B50EED">
        <w:rPr>
          <w:rFonts w:ascii="Times New Roman" w:hAnsi="Times New Roman" w:cs="Times New Roman"/>
          <w:sz w:val="28"/>
          <w:szCs w:val="28"/>
        </w:rPr>
        <w:t xml:space="preserve"> (консалтинговые фирмы и иные организации, предоставляющие сервисы по сдачи отчетности в ПФР)</w:t>
      </w:r>
      <w:r w:rsidR="00A033F6" w:rsidRPr="00B50EED">
        <w:rPr>
          <w:rFonts w:ascii="Times New Roman" w:hAnsi="Times New Roman" w:cs="Times New Roman"/>
          <w:sz w:val="28"/>
          <w:szCs w:val="28"/>
        </w:rPr>
        <w:t xml:space="preserve">, </w:t>
      </w:r>
      <w:r w:rsidRPr="00B50EED">
        <w:rPr>
          <w:rFonts w:ascii="Times New Roman" w:hAnsi="Times New Roman" w:cs="Times New Roman"/>
          <w:sz w:val="28"/>
          <w:szCs w:val="28"/>
        </w:rPr>
        <w:t>страхователю</w:t>
      </w:r>
      <w:r w:rsidR="00951854">
        <w:rPr>
          <w:rFonts w:ascii="Times New Roman" w:hAnsi="Times New Roman" w:cs="Times New Roman"/>
          <w:sz w:val="28"/>
          <w:szCs w:val="28"/>
        </w:rPr>
        <w:t xml:space="preserve"> </w:t>
      </w:r>
      <w:r w:rsidR="00951854" w:rsidRPr="00B50EED">
        <w:rPr>
          <w:rFonts w:ascii="Times New Roman" w:hAnsi="Times New Roman" w:cs="Times New Roman"/>
          <w:sz w:val="28"/>
          <w:szCs w:val="28"/>
        </w:rPr>
        <w:t>необходимо</w:t>
      </w:r>
      <w:r w:rsidRPr="00B50EED">
        <w:rPr>
          <w:rFonts w:ascii="Times New Roman" w:hAnsi="Times New Roman" w:cs="Times New Roman"/>
          <w:sz w:val="28"/>
          <w:szCs w:val="28"/>
        </w:rPr>
        <w:t xml:space="preserve"> подать </w:t>
      </w:r>
      <w:r w:rsidR="00951854" w:rsidRPr="00951854">
        <w:rPr>
          <w:rFonts w:ascii="Times New Roman" w:hAnsi="Times New Roman" w:cs="Times New Roman"/>
          <w:sz w:val="28"/>
          <w:szCs w:val="28"/>
        </w:rPr>
        <w:t>Заявление на подключение страхователя к электронному документообороту ПФР</w:t>
      </w:r>
      <w:r w:rsidR="00FE5B04">
        <w:rPr>
          <w:rFonts w:ascii="Times New Roman" w:hAnsi="Times New Roman" w:cs="Times New Roman"/>
          <w:sz w:val="28"/>
          <w:szCs w:val="28"/>
        </w:rPr>
        <w:t xml:space="preserve"> (один раз)</w:t>
      </w:r>
      <w:r w:rsidRPr="00B50EED">
        <w:rPr>
          <w:rFonts w:ascii="Times New Roman" w:hAnsi="Times New Roman" w:cs="Times New Roman"/>
          <w:sz w:val="28"/>
          <w:szCs w:val="28"/>
        </w:rPr>
        <w:t xml:space="preserve"> </w:t>
      </w:r>
      <w:r w:rsidR="00951854">
        <w:rPr>
          <w:rFonts w:ascii="Times New Roman" w:hAnsi="Times New Roman" w:cs="Times New Roman"/>
          <w:sz w:val="28"/>
          <w:szCs w:val="28"/>
        </w:rPr>
        <w:t xml:space="preserve">и </w:t>
      </w:r>
      <w:r w:rsidR="00951854" w:rsidRPr="00951854">
        <w:rPr>
          <w:rFonts w:ascii="Times New Roman" w:hAnsi="Times New Roman" w:cs="Times New Roman"/>
          <w:sz w:val="28"/>
          <w:szCs w:val="28"/>
        </w:rPr>
        <w:t>Уведомление о предоставлении полномочий представителю</w:t>
      </w:r>
      <w:r w:rsidR="00951854">
        <w:rPr>
          <w:rFonts w:ascii="Times New Roman" w:hAnsi="Times New Roman" w:cs="Times New Roman"/>
          <w:sz w:val="28"/>
          <w:szCs w:val="28"/>
        </w:rPr>
        <w:t xml:space="preserve"> </w:t>
      </w:r>
      <w:r w:rsidRPr="00B50EED">
        <w:rPr>
          <w:rFonts w:ascii="Times New Roman" w:hAnsi="Times New Roman" w:cs="Times New Roman"/>
          <w:sz w:val="28"/>
          <w:szCs w:val="28"/>
        </w:rPr>
        <w:t xml:space="preserve">на бумаге в территориальный орган ПФР. </w:t>
      </w:r>
      <w:proofErr w:type="gramEnd"/>
    </w:p>
    <w:p w:rsidR="000C252F" w:rsidRPr="00B50EED" w:rsidRDefault="000C252F" w:rsidP="007D4B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0EED" w:rsidRDefault="00044AE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B50EED">
        <w:rPr>
          <w:rFonts w:ascii="Times New Roman" w:hAnsi="Times New Roman" w:cs="Times New Roman"/>
          <w:b/>
          <w:sz w:val="28"/>
          <w:szCs w:val="28"/>
        </w:rPr>
        <w:t>Сдача заранее подготовленной отчетности</w:t>
      </w:r>
    </w:p>
    <w:p w:rsidR="00580268" w:rsidRDefault="00580268" w:rsidP="00B50E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0268">
        <w:rPr>
          <w:rFonts w:ascii="Times New Roman" w:hAnsi="Times New Roman" w:cs="Times New Roman"/>
          <w:sz w:val="28"/>
          <w:szCs w:val="28"/>
        </w:rPr>
        <w:t>В случае если страхователь не имеет УКЭП, ПФР предоставляет возможность вос</w:t>
      </w:r>
      <w:r>
        <w:rPr>
          <w:rFonts w:ascii="Times New Roman" w:hAnsi="Times New Roman" w:cs="Times New Roman"/>
          <w:sz w:val="28"/>
          <w:szCs w:val="28"/>
        </w:rPr>
        <w:t>пользоваться бесплатным сервисом</w:t>
      </w:r>
      <w:r w:rsidRPr="00580268">
        <w:rPr>
          <w:rFonts w:ascii="Times New Roman" w:hAnsi="Times New Roman" w:cs="Times New Roman"/>
          <w:sz w:val="28"/>
          <w:szCs w:val="28"/>
        </w:rPr>
        <w:t xml:space="preserve"> подготовки отчетности.</w:t>
      </w:r>
    </w:p>
    <w:p w:rsidR="00580268" w:rsidRDefault="00580268" w:rsidP="003840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0268">
        <w:rPr>
          <w:rFonts w:ascii="Times New Roman" w:hAnsi="Times New Roman" w:cs="Times New Roman"/>
          <w:sz w:val="28"/>
          <w:szCs w:val="28"/>
        </w:rPr>
        <w:t>Для страхователей на портале электронных сервисов ПФР в общем доступе (</w:t>
      </w:r>
      <w:r w:rsidRPr="00226BD4">
        <w:rPr>
          <w:rFonts w:ascii="Times New Roman" w:hAnsi="Times New Roman" w:cs="Times New Roman"/>
          <w:b/>
          <w:sz w:val="28"/>
          <w:szCs w:val="28"/>
        </w:rPr>
        <w:t>без необходимости авторизации через ЕСИА и наличия УКЭП</w:t>
      </w:r>
      <w:r w:rsidRPr="00580268">
        <w:rPr>
          <w:rFonts w:ascii="Times New Roman" w:hAnsi="Times New Roman" w:cs="Times New Roman"/>
          <w:sz w:val="28"/>
          <w:szCs w:val="28"/>
        </w:rPr>
        <w:t xml:space="preserve">) предоставлен сервис </w:t>
      </w:r>
      <w:r>
        <w:rPr>
          <w:rFonts w:ascii="Times New Roman" w:hAnsi="Times New Roman" w:cs="Times New Roman"/>
          <w:sz w:val="28"/>
          <w:szCs w:val="28"/>
        </w:rPr>
        <w:t>с возможностью</w:t>
      </w:r>
      <w:r w:rsidRPr="005802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передачи в ПФР</w:t>
      </w:r>
      <w:r w:rsidRPr="00580268">
        <w:rPr>
          <w:rFonts w:ascii="Times New Roman" w:hAnsi="Times New Roman" w:cs="Times New Roman"/>
          <w:sz w:val="28"/>
          <w:szCs w:val="28"/>
        </w:rPr>
        <w:t xml:space="preserve"> </w:t>
      </w:r>
      <w:r w:rsidR="0050367E">
        <w:rPr>
          <w:rFonts w:ascii="Times New Roman" w:hAnsi="Times New Roman" w:cs="Times New Roman"/>
          <w:sz w:val="28"/>
          <w:szCs w:val="28"/>
        </w:rPr>
        <w:t xml:space="preserve">заранее подготовленных </w:t>
      </w:r>
      <w:r w:rsidRPr="00580268">
        <w:rPr>
          <w:rFonts w:ascii="Times New Roman" w:hAnsi="Times New Roman" w:cs="Times New Roman"/>
          <w:sz w:val="28"/>
          <w:szCs w:val="28"/>
        </w:rPr>
        <w:t>сведений о трудовой деят</w:t>
      </w:r>
      <w:r>
        <w:rPr>
          <w:rFonts w:ascii="Times New Roman" w:hAnsi="Times New Roman" w:cs="Times New Roman"/>
          <w:sz w:val="28"/>
          <w:szCs w:val="28"/>
        </w:rPr>
        <w:t>ельности. Страхователю необходимо отправить</w:t>
      </w:r>
      <w:r w:rsidR="00416BA1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1307">
        <w:rPr>
          <w:rFonts w:ascii="Times New Roman" w:hAnsi="Times New Roman" w:cs="Times New Roman"/>
          <w:sz w:val="28"/>
          <w:szCs w:val="28"/>
        </w:rPr>
        <w:t>сайта</w:t>
      </w:r>
      <w:r>
        <w:rPr>
          <w:rFonts w:ascii="Times New Roman" w:hAnsi="Times New Roman" w:cs="Times New Roman"/>
          <w:sz w:val="28"/>
          <w:szCs w:val="28"/>
        </w:rPr>
        <w:t xml:space="preserve"> ПФР</w:t>
      </w:r>
      <w:r w:rsidR="00201307">
        <w:rPr>
          <w:rFonts w:ascii="Times New Roman" w:hAnsi="Times New Roman" w:cs="Times New Roman"/>
          <w:sz w:val="28"/>
          <w:szCs w:val="28"/>
        </w:rPr>
        <w:t xml:space="preserve"> подготовле</w:t>
      </w:r>
      <w:r w:rsidR="00044AEC">
        <w:rPr>
          <w:rFonts w:ascii="Times New Roman" w:hAnsi="Times New Roman" w:cs="Times New Roman"/>
          <w:sz w:val="28"/>
          <w:szCs w:val="28"/>
        </w:rPr>
        <w:t>н</w:t>
      </w:r>
      <w:r w:rsidR="00201307">
        <w:rPr>
          <w:rFonts w:ascii="Times New Roman" w:hAnsi="Times New Roman" w:cs="Times New Roman"/>
          <w:sz w:val="28"/>
          <w:szCs w:val="28"/>
        </w:rPr>
        <w:t>н</w:t>
      </w:r>
      <w:r w:rsidR="00044AEC">
        <w:rPr>
          <w:rFonts w:ascii="Times New Roman" w:hAnsi="Times New Roman" w:cs="Times New Roman"/>
          <w:sz w:val="28"/>
          <w:szCs w:val="28"/>
        </w:rPr>
        <w:t>ую форму</w:t>
      </w:r>
      <w:r>
        <w:rPr>
          <w:rFonts w:ascii="Times New Roman" w:hAnsi="Times New Roman" w:cs="Times New Roman"/>
          <w:sz w:val="28"/>
          <w:szCs w:val="28"/>
        </w:rPr>
        <w:t xml:space="preserve">, распечатать и подписать </w:t>
      </w:r>
      <w:r w:rsidR="00044AEC">
        <w:rPr>
          <w:rFonts w:ascii="Times New Roman" w:hAnsi="Times New Roman" w:cs="Times New Roman"/>
          <w:sz w:val="28"/>
          <w:szCs w:val="28"/>
        </w:rPr>
        <w:t>руководителем</w:t>
      </w:r>
      <w:r>
        <w:rPr>
          <w:rFonts w:ascii="Times New Roman" w:hAnsi="Times New Roman" w:cs="Times New Roman"/>
          <w:sz w:val="28"/>
          <w:szCs w:val="28"/>
        </w:rPr>
        <w:t xml:space="preserve"> или уполномоченным представителем и сдать форму отчетности</w:t>
      </w:r>
      <w:r w:rsidR="00201307">
        <w:rPr>
          <w:rFonts w:ascii="Times New Roman" w:hAnsi="Times New Roman" w:cs="Times New Roman"/>
          <w:sz w:val="28"/>
          <w:szCs w:val="28"/>
        </w:rPr>
        <w:t xml:space="preserve"> </w:t>
      </w:r>
      <w:r w:rsidR="00A745B7">
        <w:rPr>
          <w:rFonts w:ascii="Times New Roman" w:hAnsi="Times New Roman" w:cs="Times New Roman"/>
          <w:sz w:val="28"/>
          <w:szCs w:val="28"/>
        </w:rPr>
        <w:t xml:space="preserve">на бумаге </w:t>
      </w:r>
      <w:r w:rsidR="00201307">
        <w:rPr>
          <w:rFonts w:ascii="Times New Roman" w:hAnsi="Times New Roman" w:cs="Times New Roman"/>
          <w:sz w:val="28"/>
          <w:szCs w:val="28"/>
        </w:rPr>
        <w:t>в территориальный орган ПФР.</w:t>
      </w:r>
      <w:r w:rsidR="00384077">
        <w:rPr>
          <w:rFonts w:ascii="Times New Roman" w:hAnsi="Times New Roman" w:cs="Times New Roman"/>
          <w:sz w:val="28"/>
          <w:szCs w:val="28"/>
        </w:rPr>
        <w:t xml:space="preserve"> Подробная информация представлена в и</w:t>
      </w:r>
      <w:r w:rsidR="00384077" w:rsidRPr="00384077">
        <w:rPr>
          <w:rFonts w:ascii="Times New Roman" w:hAnsi="Times New Roman" w:cs="Times New Roman"/>
          <w:sz w:val="28"/>
          <w:szCs w:val="28"/>
        </w:rPr>
        <w:t>нструкци</w:t>
      </w:r>
      <w:r w:rsidR="00384077">
        <w:rPr>
          <w:rFonts w:ascii="Times New Roman" w:hAnsi="Times New Roman" w:cs="Times New Roman"/>
          <w:sz w:val="28"/>
          <w:szCs w:val="28"/>
        </w:rPr>
        <w:t>и</w:t>
      </w:r>
      <w:r w:rsidR="00384077" w:rsidRPr="00384077">
        <w:rPr>
          <w:rFonts w:ascii="Times New Roman" w:hAnsi="Times New Roman" w:cs="Times New Roman"/>
          <w:sz w:val="28"/>
          <w:szCs w:val="28"/>
        </w:rPr>
        <w:t xml:space="preserve"> для страхователей</w:t>
      </w:r>
      <w:r w:rsidR="00384077">
        <w:rPr>
          <w:rFonts w:ascii="Times New Roman" w:hAnsi="Times New Roman" w:cs="Times New Roman"/>
          <w:sz w:val="28"/>
          <w:szCs w:val="28"/>
        </w:rPr>
        <w:t xml:space="preserve"> </w:t>
      </w:r>
      <w:r w:rsidR="00384077" w:rsidRPr="00384077">
        <w:rPr>
          <w:rFonts w:ascii="Times New Roman" w:hAnsi="Times New Roman" w:cs="Times New Roman"/>
          <w:sz w:val="28"/>
          <w:szCs w:val="28"/>
        </w:rPr>
        <w:t>по использованию общедоступного сервиса передачи отчетности  по форме СЗВ-ТД через раздел «Электронные услуги и сервисы ПФР» на сайте ПФР</w:t>
      </w:r>
      <w:r w:rsidR="00384077"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201307" w:rsidRDefault="00044AEC" w:rsidP="00B50E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Направленная </w:t>
      </w:r>
      <w:r w:rsidR="00201307">
        <w:rPr>
          <w:rFonts w:ascii="Times New Roman" w:hAnsi="Times New Roman" w:cs="Times New Roman"/>
          <w:sz w:val="28"/>
          <w:szCs w:val="28"/>
        </w:rPr>
        <w:t xml:space="preserve">в электронном виде </w:t>
      </w:r>
      <w:r>
        <w:rPr>
          <w:rFonts w:ascii="Times New Roman" w:hAnsi="Times New Roman" w:cs="Times New Roman"/>
          <w:sz w:val="28"/>
          <w:szCs w:val="28"/>
        </w:rPr>
        <w:t>форма</w:t>
      </w:r>
      <w:r w:rsidR="00201307">
        <w:rPr>
          <w:rFonts w:ascii="Times New Roman" w:hAnsi="Times New Roman" w:cs="Times New Roman"/>
          <w:sz w:val="28"/>
          <w:szCs w:val="28"/>
        </w:rPr>
        <w:t xml:space="preserve"> через сайт ПФР, но не подписанная УКЭП страхователя, находится в истории обращений ст</w:t>
      </w:r>
      <w:r w:rsidR="00BE0662">
        <w:rPr>
          <w:rFonts w:ascii="Times New Roman" w:hAnsi="Times New Roman" w:cs="Times New Roman"/>
          <w:sz w:val="28"/>
          <w:szCs w:val="28"/>
        </w:rPr>
        <w:t>рахователя в статусе «черновик».</w:t>
      </w:r>
    </w:p>
    <w:p w:rsidR="00226BD4" w:rsidRDefault="00201307" w:rsidP="00226B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 территориального органа ПФР сравнивает сведени</w:t>
      </w:r>
      <w:r w:rsidR="00A81A27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, сданные на бумаге, и находящиеся в статусе «черновик». В случае если сведения совпадают, специалист территориального органа ПФР </w:t>
      </w:r>
      <w:r w:rsidR="00A81A27">
        <w:rPr>
          <w:rFonts w:ascii="Times New Roman" w:hAnsi="Times New Roman" w:cs="Times New Roman"/>
          <w:sz w:val="28"/>
          <w:szCs w:val="28"/>
        </w:rPr>
        <w:t xml:space="preserve">принимает сведения на бумаге и </w:t>
      </w:r>
      <w:r>
        <w:rPr>
          <w:rFonts w:ascii="Times New Roman" w:hAnsi="Times New Roman" w:cs="Times New Roman"/>
          <w:sz w:val="28"/>
          <w:szCs w:val="28"/>
        </w:rPr>
        <w:t xml:space="preserve">пакет из статуса «черновик» </w:t>
      </w:r>
      <w:r w:rsidR="00A81A27">
        <w:rPr>
          <w:rFonts w:ascii="Times New Roman" w:hAnsi="Times New Roman" w:cs="Times New Roman"/>
          <w:sz w:val="28"/>
          <w:szCs w:val="28"/>
        </w:rPr>
        <w:t xml:space="preserve">отправляет на обработку, </w:t>
      </w:r>
      <w:r w:rsidR="00A81A27">
        <w:rPr>
          <w:rFonts w:ascii="Times New Roman" w:hAnsi="Times New Roman" w:cs="Times New Roman"/>
          <w:sz w:val="28"/>
          <w:szCs w:val="28"/>
        </w:rPr>
        <w:lastRenderedPageBreak/>
        <w:t>получает протокол проверки или уведомление о необходимости устранения ошибок и вручает его страхователю.</w:t>
      </w:r>
    </w:p>
    <w:p w:rsidR="00F11CF0" w:rsidRDefault="00F11CF0" w:rsidP="00226BD4">
      <w:pPr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F11CF0" w:rsidSect="00871A1C">
          <w:headerReference w:type="default" r:id="rId10"/>
          <w:pgSz w:w="11906" w:h="16838"/>
          <w:pgMar w:top="680" w:right="851" w:bottom="680" w:left="1701" w:header="709" w:footer="709" w:gutter="0"/>
          <w:cols w:space="708"/>
          <w:titlePg/>
          <w:docGrid w:linePitch="360"/>
        </w:sectPr>
      </w:pPr>
    </w:p>
    <w:p w:rsidR="00F11CF0" w:rsidRDefault="00F11CF0" w:rsidP="00F11CF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CC5"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>
        <w:rPr>
          <w:rFonts w:ascii="Times New Roman" w:hAnsi="Times New Roman" w:cs="Times New Roman"/>
          <w:b/>
          <w:sz w:val="28"/>
          <w:szCs w:val="28"/>
        </w:rPr>
        <w:t>екомендации</w:t>
      </w:r>
      <w:r w:rsidRPr="00540CC5">
        <w:rPr>
          <w:rFonts w:ascii="Times New Roman" w:hAnsi="Times New Roman" w:cs="Times New Roman"/>
          <w:b/>
          <w:sz w:val="28"/>
          <w:szCs w:val="28"/>
        </w:rPr>
        <w:t xml:space="preserve"> по заполнению </w:t>
      </w:r>
      <w:r>
        <w:rPr>
          <w:rFonts w:ascii="Times New Roman" w:hAnsi="Times New Roman" w:cs="Times New Roman"/>
          <w:b/>
          <w:sz w:val="28"/>
          <w:szCs w:val="28"/>
        </w:rPr>
        <w:t>интерактивной формы заявления</w:t>
      </w:r>
      <w:r w:rsidRPr="00540CC5">
        <w:rPr>
          <w:rFonts w:ascii="Times New Roman" w:hAnsi="Times New Roman" w:cs="Times New Roman"/>
          <w:b/>
          <w:sz w:val="28"/>
          <w:szCs w:val="28"/>
        </w:rPr>
        <w:t xml:space="preserve"> «Сведения о трудовой деятельности работников (СЗВ-ТД)»</w:t>
      </w:r>
      <w:r>
        <w:rPr>
          <w:rFonts w:ascii="Times New Roman" w:hAnsi="Times New Roman" w:cs="Times New Roman"/>
          <w:b/>
          <w:sz w:val="28"/>
          <w:szCs w:val="28"/>
        </w:rPr>
        <w:t xml:space="preserve"> в «Кабинете страхователя»</w:t>
      </w:r>
      <w:r w:rsidRPr="00540CC5">
        <w:rPr>
          <w:rFonts w:ascii="Times New Roman" w:hAnsi="Times New Roman" w:cs="Times New Roman"/>
          <w:b/>
          <w:sz w:val="28"/>
          <w:szCs w:val="28"/>
        </w:rPr>
        <w:t>.</w:t>
      </w:r>
    </w:p>
    <w:p w:rsidR="00F11CF0" w:rsidRDefault="00F11CF0" w:rsidP="00F11CF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CF0" w:rsidRDefault="00F11CF0" w:rsidP="00F11C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подготовки и представления сведений о трудовой деятельности в электронном виде страхователю (работодателю) представлена возможность, посредством использования «Кабинета страхователя»</w:t>
      </w:r>
      <w:r>
        <w:rPr>
          <w:rStyle w:val="af2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 на сайте ПФР, заполнения формы СЗВ-ТД. Для этого страхователю (работодателю) необходимо пройти регистрацию в «Кабинете страхователя». При входе в «Кабинет страхователя» в списке сервисов необходимо выбрать сервис «</w:t>
      </w:r>
      <w:r w:rsidRPr="00BF2E7B">
        <w:rPr>
          <w:rFonts w:ascii="Times New Roman" w:hAnsi="Times New Roman" w:cs="Times New Roman"/>
          <w:b/>
          <w:sz w:val="28"/>
          <w:szCs w:val="28"/>
        </w:rPr>
        <w:t>Сведения о трудовой деятельности работников (СЗВ-ТД)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F11CF0" w:rsidRDefault="00F11CF0" w:rsidP="00F11C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Заполнение интерактивной формы СЗВ-ТД осуществляется в следующем порядке:</w:t>
      </w:r>
    </w:p>
    <w:p w:rsidR="00F11CF0" w:rsidRPr="008C400F" w:rsidRDefault="00F11CF0" w:rsidP="00F11CF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строка </w:t>
      </w:r>
      <w:r w:rsidRPr="008C400F">
        <w:rPr>
          <w:rFonts w:ascii="Times New Roman" w:hAnsi="Times New Roman" w:cs="Times New Roman"/>
          <w:b/>
          <w:sz w:val="28"/>
          <w:szCs w:val="28"/>
        </w:rPr>
        <w:t xml:space="preserve">Отчетный период </w:t>
      </w:r>
      <w:r>
        <w:rPr>
          <w:rFonts w:ascii="Times New Roman" w:hAnsi="Times New Roman" w:cs="Times New Roman"/>
          <w:sz w:val="28"/>
          <w:szCs w:val="28"/>
        </w:rPr>
        <w:t>заполняется вручную;</w:t>
      </w:r>
    </w:p>
    <w:p w:rsidR="00F11CF0" w:rsidRPr="002374BA" w:rsidRDefault="00F11CF0" w:rsidP="00F11CF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строки </w:t>
      </w:r>
      <w:r>
        <w:rPr>
          <w:rFonts w:ascii="Times New Roman" w:hAnsi="Times New Roman" w:cs="Times New Roman"/>
          <w:b/>
          <w:sz w:val="28"/>
          <w:szCs w:val="28"/>
        </w:rPr>
        <w:t>ФИО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sz w:val="28"/>
          <w:szCs w:val="28"/>
        </w:rPr>
        <w:t>Должность</w:t>
      </w:r>
      <w:r>
        <w:rPr>
          <w:rFonts w:ascii="Times New Roman" w:hAnsi="Times New Roman" w:cs="Times New Roman"/>
          <w:sz w:val="28"/>
          <w:szCs w:val="28"/>
        </w:rPr>
        <w:t>, в том числе уполномоченных лиц работодателя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заполняются автоматически (данные подтягиваются из учетной записи страхователя);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заполнения сведений о трудовой деятельности в разделе «</w:t>
      </w:r>
      <w:r w:rsidRPr="002374BA">
        <w:rPr>
          <w:rFonts w:ascii="Times New Roman" w:hAnsi="Times New Roman" w:cs="Times New Roman"/>
          <w:b/>
          <w:sz w:val="28"/>
          <w:szCs w:val="28"/>
        </w:rPr>
        <w:t>Зарегистрированные лица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2374BA">
        <w:rPr>
          <w:rFonts w:ascii="Times New Roman" w:hAnsi="Times New Roman" w:cs="Times New Roman"/>
          <w:sz w:val="28"/>
          <w:szCs w:val="28"/>
        </w:rPr>
        <w:t xml:space="preserve">необходимо использовать </w:t>
      </w:r>
      <w:r>
        <w:rPr>
          <w:rFonts w:ascii="Times New Roman" w:hAnsi="Times New Roman" w:cs="Times New Roman"/>
          <w:sz w:val="28"/>
          <w:szCs w:val="28"/>
        </w:rPr>
        <w:t>кнопку «</w:t>
      </w:r>
      <w:r w:rsidRPr="002374BA">
        <w:rPr>
          <w:rFonts w:ascii="Times New Roman" w:hAnsi="Times New Roman" w:cs="Times New Roman"/>
          <w:b/>
          <w:sz w:val="28"/>
          <w:szCs w:val="28"/>
        </w:rPr>
        <w:t>Добавить ЗЛ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нажатия кнопки «</w:t>
      </w:r>
      <w:r w:rsidRPr="009A2D1D">
        <w:rPr>
          <w:rFonts w:ascii="Times New Roman" w:hAnsi="Times New Roman" w:cs="Times New Roman"/>
          <w:b/>
          <w:sz w:val="28"/>
          <w:szCs w:val="28"/>
        </w:rPr>
        <w:t>Добавить ЗЛ</w:t>
      </w:r>
      <w:r>
        <w:rPr>
          <w:rFonts w:ascii="Times New Roman" w:hAnsi="Times New Roman" w:cs="Times New Roman"/>
          <w:sz w:val="28"/>
          <w:szCs w:val="28"/>
        </w:rPr>
        <w:t>» страхователю (работодателю) предоставляется возможность заполнения раздела «</w:t>
      </w:r>
      <w:r w:rsidRPr="009A2D1D">
        <w:rPr>
          <w:rFonts w:ascii="Times New Roman" w:hAnsi="Times New Roman" w:cs="Times New Roman"/>
          <w:b/>
          <w:sz w:val="28"/>
          <w:szCs w:val="28"/>
        </w:rPr>
        <w:t>Добавление данных о ЗЛ</w:t>
      </w:r>
      <w:r>
        <w:rPr>
          <w:rFonts w:ascii="Times New Roman" w:hAnsi="Times New Roman" w:cs="Times New Roman"/>
          <w:sz w:val="28"/>
          <w:szCs w:val="28"/>
        </w:rPr>
        <w:t>». Заполнение данных о застрахованном лице (работнике) осуществляется вручную, в том числе: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Фамилия;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Имя;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Отчество (при наличии);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СНИЛС;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Дата рождения;</w:t>
      </w:r>
    </w:p>
    <w:p w:rsidR="00F11CF0" w:rsidRPr="004725B7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Пол.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заполнении раздела «</w:t>
      </w:r>
      <w:r w:rsidRPr="009A2D1D">
        <w:rPr>
          <w:rFonts w:ascii="Times New Roman" w:hAnsi="Times New Roman" w:cs="Times New Roman"/>
          <w:b/>
          <w:sz w:val="28"/>
          <w:szCs w:val="28"/>
        </w:rPr>
        <w:t>Заявление о продолжении ведения трудовой книжки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Style w:val="af2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 необходимо выбрать один из статусов заявления: 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A2D1D">
        <w:rPr>
          <w:rFonts w:ascii="Times New Roman" w:hAnsi="Times New Roman" w:cs="Times New Roman"/>
          <w:sz w:val="28"/>
          <w:szCs w:val="28"/>
        </w:rPr>
        <w:t>подано;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A2D1D">
        <w:rPr>
          <w:rFonts w:ascii="Times New Roman" w:hAnsi="Times New Roman" w:cs="Times New Roman"/>
          <w:sz w:val="28"/>
          <w:szCs w:val="28"/>
        </w:rPr>
        <w:t>отменено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заполнении раздела «</w:t>
      </w:r>
      <w:r w:rsidRPr="009A2D1D">
        <w:rPr>
          <w:rFonts w:ascii="Times New Roman" w:hAnsi="Times New Roman" w:cs="Times New Roman"/>
          <w:b/>
          <w:sz w:val="28"/>
          <w:szCs w:val="28"/>
        </w:rPr>
        <w:t xml:space="preserve">Заявление о </w:t>
      </w:r>
      <w:r>
        <w:rPr>
          <w:rFonts w:ascii="Times New Roman" w:hAnsi="Times New Roman" w:cs="Times New Roman"/>
          <w:b/>
          <w:sz w:val="28"/>
          <w:szCs w:val="28"/>
        </w:rPr>
        <w:t>представлении сведений о трудовой деятельности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Style w:val="af2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 xml:space="preserve"> необходимо выбрать один из статусов заявления: 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A2D1D">
        <w:rPr>
          <w:rFonts w:ascii="Times New Roman" w:hAnsi="Times New Roman" w:cs="Times New Roman"/>
          <w:sz w:val="28"/>
          <w:szCs w:val="28"/>
        </w:rPr>
        <w:t>подано;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A2D1D">
        <w:rPr>
          <w:rFonts w:ascii="Times New Roman" w:hAnsi="Times New Roman" w:cs="Times New Roman"/>
          <w:sz w:val="28"/>
          <w:szCs w:val="28"/>
        </w:rPr>
        <w:t>отменено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отмены заполненных данных необходимо воспользоваться кнопкой «</w:t>
      </w:r>
      <w:r w:rsidRPr="002374BA">
        <w:rPr>
          <w:rFonts w:ascii="Times New Roman" w:hAnsi="Times New Roman" w:cs="Times New Roman"/>
          <w:b/>
          <w:sz w:val="28"/>
          <w:szCs w:val="28"/>
        </w:rPr>
        <w:t>Отменить</w:t>
      </w:r>
      <w:r>
        <w:rPr>
          <w:rFonts w:ascii="Times New Roman" w:hAnsi="Times New Roman" w:cs="Times New Roman"/>
          <w:sz w:val="28"/>
          <w:szCs w:val="28"/>
        </w:rPr>
        <w:t>», для сохранения данных - «</w:t>
      </w:r>
      <w:r w:rsidRPr="002374BA">
        <w:rPr>
          <w:rFonts w:ascii="Times New Roman" w:hAnsi="Times New Roman" w:cs="Times New Roman"/>
          <w:b/>
          <w:sz w:val="28"/>
          <w:szCs w:val="28"/>
        </w:rPr>
        <w:t>Сохранить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переходим к заполнению раздела  «</w:t>
      </w:r>
      <w:r w:rsidRPr="00E0119A">
        <w:rPr>
          <w:rFonts w:ascii="Times New Roman" w:hAnsi="Times New Roman" w:cs="Times New Roman"/>
          <w:b/>
          <w:sz w:val="28"/>
          <w:szCs w:val="28"/>
        </w:rPr>
        <w:t>Добавление данных о мероприятии</w:t>
      </w:r>
      <w:r>
        <w:rPr>
          <w:rFonts w:ascii="Times New Roman" w:hAnsi="Times New Roman" w:cs="Times New Roman"/>
          <w:sz w:val="28"/>
          <w:szCs w:val="28"/>
        </w:rPr>
        <w:t>». Данный раздел заполняется в отношении застрахованного лица (работника), в отношении которого в отчетном периоде произошли кадровые мероприятия. При заполнении строки «</w:t>
      </w:r>
      <w:r w:rsidRPr="00E0119A">
        <w:rPr>
          <w:rFonts w:ascii="Times New Roman" w:hAnsi="Times New Roman" w:cs="Times New Roman"/>
          <w:b/>
          <w:sz w:val="28"/>
          <w:szCs w:val="28"/>
        </w:rPr>
        <w:t>Вид мероприятия</w:t>
      </w:r>
      <w:r>
        <w:rPr>
          <w:rFonts w:ascii="Times New Roman" w:hAnsi="Times New Roman" w:cs="Times New Roman"/>
          <w:sz w:val="28"/>
          <w:szCs w:val="28"/>
        </w:rPr>
        <w:t>» предоставляется возможность выбора того или иного кадрового мероприятия: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прием;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перевод;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увольнение;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переименование;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 (присвоение);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запрет занимать должность (вид деятельность);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отмена мероприятия.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Заполнение прочих данных в разделе «</w:t>
      </w:r>
      <w:r w:rsidRPr="00E0119A">
        <w:rPr>
          <w:rFonts w:ascii="Times New Roman" w:hAnsi="Times New Roman" w:cs="Times New Roman"/>
          <w:b/>
          <w:sz w:val="28"/>
          <w:szCs w:val="28"/>
        </w:rPr>
        <w:t>Добавление данных о мероприятии</w:t>
      </w:r>
      <w:r>
        <w:rPr>
          <w:rFonts w:ascii="Times New Roman" w:hAnsi="Times New Roman" w:cs="Times New Roman"/>
          <w:sz w:val="28"/>
          <w:szCs w:val="28"/>
        </w:rPr>
        <w:t>» заполняются вручную, в том числе: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Дата мероприятия;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Должность, специальность, профессия, квалификация;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Структурное подразделение;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Вид получаемой работы;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Иные сведения.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«</w:t>
      </w:r>
      <w:r w:rsidRPr="00A05386">
        <w:rPr>
          <w:rFonts w:ascii="Times New Roman" w:hAnsi="Times New Roman" w:cs="Times New Roman"/>
          <w:b/>
          <w:sz w:val="28"/>
          <w:szCs w:val="28"/>
        </w:rPr>
        <w:t>Основание</w:t>
      </w:r>
      <w:r>
        <w:rPr>
          <w:rFonts w:ascii="Times New Roman" w:hAnsi="Times New Roman" w:cs="Times New Roman"/>
          <w:sz w:val="28"/>
          <w:szCs w:val="28"/>
        </w:rPr>
        <w:t>» - «</w:t>
      </w:r>
      <w:r w:rsidRPr="00E107E7">
        <w:rPr>
          <w:rFonts w:ascii="Times New Roman" w:hAnsi="Times New Roman" w:cs="Times New Roman"/>
          <w:b/>
          <w:sz w:val="28"/>
          <w:szCs w:val="28"/>
        </w:rPr>
        <w:t>Документы, подтверждающие оформление трудовых отношений</w:t>
      </w:r>
      <w:r>
        <w:rPr>
          <w:rFonts w:ascii="Times New Roman" w:hAnsi="Times New Roman" w:cs="Times New Roman"/>
          <w:sz w:val="28"/>
          <w:szCs w:val="28"/>
        </w:rPr>
        <w:t xml:space="preserve">» заполняются реквизиты документов, на основании которых в отношении работника проведены кадровые мероприятия (прием, увольнение, перевод и т.д.). Обращаем Ваше внимание, что в отношении одного работника страхователь (работодатель) имеет возможность добавить только 2 документа,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подтверждающие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оформление трудовых отношений.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неверного заполнения данных или необходимости удалить </w:t>
      </w:r>
      <w:r w:rsidRPr="00D62F0C">
        <w:rPr>
          <w:rFonts w:ascii="Times New Roman" w:hAnsi="Times New Roman" w:cs="Times New Roman"/>
          <w:sz w:val="28"/>
          <w:szCs w:val="28"/>
        </w:rPr>
        <w:t xml:space="preserve">документы, подтверждающие оформление трудовых отношений 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символ </w:t>
      </w:r>
      <w:r>
        <w:rPr>
          <w:rFonts w:ascii="Tms Rmn" w:hAnsi="Tms Rmn"/>
          <w:noProof/>
          <w:sz w:val="24"/>
          <w:szCs w:val="24"/>
          <w:lang w:eastAsia="ru-RU"/>
        </w:rPr>
        <w:drawing>
          <wp:inline distT="0" distB="0" distL="0" distR="0" wp14:anchorId="31A67D03" wp14:editId="5B1697BB">
            <wp:extent cx="201295" cy="201295"/>
            <wp:effectExtent l="0" t="0" r="825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отмены или сохранения мероприятия - выбрать кнопку «</w:t>
      </w:r>
      <w:r w:rsidRPr="006F5BA6">
        <w:rPr>
          <w:rFonts w:ascii="Times New Roman" w:hAnsi="Times New Roman" w:cs="Times New Roman"/>
          <w:b/>
          <w:sz w:val="28"/>
          <w:szCs w:val="28"/>
        </w:rPr>
        <w:t>Отменить</w:t>
      </w:r>
      <w:r>
        <w:rPr>
          <w:rFonts w:ascii="Times New Roman" w:hAnsi="Times New Roman" w:cs="Times New Roman"/>
          <w:sz w:val="28"/>
          <w:szCs w:val="28"/>
        </w:rPr>
        <w:t>» или «</w:t>
      </w:r>
      <w:r>
        <w:rPr>
          <w:rFonts w:ascii="Times New Roman" w:hAnsi="Times New Roman" w:cs="Times New Roman"/>
          <w:b/>
          <w:sz w:val="28"/>
          <w:szCs w:val="28"/>
        </w:rPr>
        <w:t>Добавить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обращаем Ваше внимание, что строки отмеченные  символом «</w:t>
      </w:r>
      <w:r w:rsidRPr="00A545DE">
        <w:rPr>
          <w:rFonts w:ascii="Times New Roman" w:hAnsi="Times New Roman" w:cs="Times New Roman"/>
          <w:b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>» являются обязательными к заполнению.</w:t>
      </w: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9E8E4C" wp14:editId="7BC5D70B">
                <wp:simplePos x="0" y="0"/>
                <wp:positionH relativeFrom="column">
                  <wp:posOffset>4229355</wp:posOffset>
                </wp:positionH>
                <wp:positionV relativeFrom="paragraph">
                  <wp:posOffset>599948</wp:posOffset>
                </wp:positionV>
                <wp:extent cx="1307592" cy="310388"/>
                <wp:effectExtent l="0" t="0" r="26035" b="1397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592" cy="310388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6" style="position:absolute;margin-left:333pt;margin-top:47.25pt;width:102.95pt;height:2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" filled="f" strokecolor="#a5a5a5 [2092]" strokeweight=".25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После полного заполнения интерактивной формы СЗВ-ТД страхователю (работодателю) необходимо проверить правильность  заполненного документа путем нажатия кнопки предварительного просмотра </w:t>
      </w:r>
      <w:r>
        <w:rPr>
          <w:noProof/>
          <w:sz w:val="24"/>
          <w:szCs w:val="24"/>
          <w:lang w:eastAsia="ru-RU"/>
        </w:rPr>
        <w:t xml:space="preserve">  </w:t>
      </w:r>
      <w:r w:rsidRPr="00376407">
        <w:rPr>
          <w:noProof/>
          <w:color w:val="404040" w:themeColor="text1" w:themeTint="BF"/>
          <w:sz w:val="24"/>
          <w:szCs w:val="24"/>
          <w:lang w:eastAsia="ru-RU"/>
        </w:rPr>
        <w:t>Предпросмотр</w:t>
      </w:r>
      <w:r>
        <w:rPr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с помощью которой, страхователю (работодателю) так же предоставляется возможность формирования печатной формы СЗВ-ТД, которую страхователь (работодатель) может сохранить и распечатать.</w:t>
      </w:r>
    </w:p>
    <w:p w:rsidR="00F11CF0" w:rsidRPr="00001102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FEC047" wp14:editId="212324D5">
                <wp:simplePos x="0" y="0"/>
                <wp:positionH relativeFrom="column">
                  <wp:posOffset>1072261</wp:posOffset>
                </wp:positionH>
                <wp:positionV relativeFrom="paragraph">
                  <wp:posOffset>572770</wp:posOffset>
                </wp:positionV>
                <wp:extent cx="1727708" cy="301752"/>
                <wp:effectExtent l="0" t="0" r="25400" b="2222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708" cy="3017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1CF0" w:rsidRDefault="00F11CF0" w:rsidP="00F11CF0">
                            <w:pPr>
                              <w:jc w:val="center"/>
                            </w:pPr>
                            <w:r>
                              <w:t>Подписать и отправить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4" o:spid="_x0000_s1026" style="position:absolute;left:0;text-align:left;margin-left:84.45pt;margin-top:45.1pt;width:136.05pt;height:23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" fillcolor="#4bacc6 [3208]" strokecolor="#205867 [1608]" strokeweight="2pt">
                <v:textbox>
                  <w:txbxContent>
                    <w:p w:rsidR="00F11CF0" w:rsidRDefault="00F11CF0" w:rsidP="00F11CF0">
                      <w:pPr>
                        <w:jc w:val="center"/>
                      </w:pPr>
                      <w:r>
                        <w:t>Подписать и отправить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Только после</w:t>
      </w:r>
      <w:r w:rsidRPr="00A20F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тщательной проверки правильности заполнения формы СЗВ-ТД страхователь (работодатель) подписывает документ и отправляет в систему ПФР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.</w:t>
      </w:r>
      <w:proofErr w:type="gramEnd"/>
    </w:p>
    <w:p w:rsidR="00F11CF0" w:rsidRDefault="00F11CF0" w:rsidP="00F11CF0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CF0" w:rsidRDefault="00F11CF0" w:rsidP="00F11C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  <w:sectPr w:rsidR="00F11CF0" w:rsidSect="00362E88">
          <w:headerReference w:type="default" r:id="rId12"/>
          <w:pgSz w:w="11906" w:h="16838"/>
          <w:pgMar w:top="1134" w:right="991" w:bottom="1134" w:left="1418" w:header="708" w:footer="708" w:gutter="0"/>
          <w:cols w:space="708"/>
          <w:titlePg/>
          <w:docGrid w:linePitch="360"/>
        </w:sectPr>
      </w:pPr>
    </w:p>
    <w:p w:rsidR="00F11CF0" w:rsidRDefault="00F11CF0" w:rsidP="00F11CF0">
      <w:pPr>
        <w:pStyle w:val="af3"/>
        <w:ind w:firstLine="0"/>
        <w:jc w:val="center"/>
      </w:pPr>
      <w:r>
        <w:lastRenderedPageBreak/>
        <w:t>Скриншоты сервиса.</w:t>
      </w:r>
    </w:p>
    <w:p w:rsidR="00F11CF0" w:rsidRDefault="00F11CF0" w:rsidP="00F11CF0">
      <w:pPr>
        <w:pStyle w:val="af3"/>
        <w:ind w:firstLine="0"/>
      </w:pPr>
      <w:r>
        <w:rPr>
          <w:noProof/>
          <w:lang w:eastAsia="ru-RU"/>
        </w:rPr>
        <w:drawing>
          <wp:inline distT="0" distB="0" distL="0" distR="0" wp14:anchorId="591D0B14" wp14:editId="4A3ED269">
            <wp:extent cx="9067800" cy="4857750"/>
            <wp:effectExtent l="19050" t="19050" r="1905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20-08-12_13-44-5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48597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11CF0" w:rsidRDefault="00F11CF0" w:rsidP="00F11CF0">
      <w:pPr>
        <w:pStyle w:val="af3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0CF5B963" wp14:editId="49D5BCB8">
            <wp:extent cx="9071610" cy="5368290"/>
            <wp:effectExtent l="19050" t="19050" r="15240" b="228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20-08-12_13-45-3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53682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11CF0" w:rsidRDefault="00F11CF0" w:rsidP="00F11CF0">
      <w:pPr>
        <w:pStyle w:val="af3"/>
        <w:ind w:firstLine="0"/>
      </w:pPr>
    </w:p>
    <w:p w:rsidR="00F11CF0" w:rsidRDefault="00F11CF0" w:rsidP="00F11CF0">
      <w:pPr>
        <w:pStyle w:val="af3"/>
        <w:ind w:firstLine="0"/>
        <w:sectPr w:rsidR="00F11CF0" w:rsidSect="00483A45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6838" w:h="11906" w:orient="landscape"/>
          <w:pgMar w:top="1418" w:right="1418" w:bottom="851" w:left="1134" w:header="709" w:footer="709" w:gutter="0"/>
          <w:cols w:space="708"/>
          <w:titlePg/>
          <w:docGrid w:linePitch="381"/>
        </w:sectPr>
      </w:pPr>
      <w:r>
        <w:rPr>
          <w:noProof/>
          <w:lang w:eastAsia="ru-RU"/>
        </w:rPr>
        <w:lastRenderedPageBreak/>
        <w:drawing>
          <wp:inline distT="0" distB="0" distL="0" distR="0" wp14:anchorId="4E92400C" wp14:editId="5BAFE3A6">
            <wp:extent cx="8409940" cy="6119495"/>
            <wp:effectExtent l="19050" t="19050" r="10160" b="146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20-08-12_13-46-5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9940" cy="6119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46553" w:rsidRPr="00537FF7" w:rsidRDefault="00D46553" w:rsidP="00D46553">
      <w:pPr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FF7">
        <w:rPr>
          <w:rFonts w:ascii="Times New Roman" w:hAnsi="Times New Roman" w:cs="Times New Roman"/>
          <w:b/>
          <w:sz w:val="28"/>
          <w:szCs w:val="28"/>
        </w:rPr>
        <w:lastRenderedPageBreak/>
        <w:t>Инструкция для страхователей</w:t>
      </w:r>
    </w:p>
    <w:p w:rsidR="00D46553" w:rsidRPr="00537FF7" w:rsidRDefault="00D46553" w:rsidP="00D46553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537FF7">
        <w:rPr>
          <w:rFonts w:ascii="Times New Roman" w:hAnsi="Times New Roman" w:cs="Times New Roman"/>
          <w:sz w:val="28"/>
          <w:szCs w:val="28"/>
        </w:rPr>
        <w:t xml:space="preserve">по использованию общедоступного сервиса передачи отчетности  по форме СЗВ-ТД через раздел «Электронные услуги и сервисы ПФР» на сайте ПФР  </w:t>
      </w:r>
    </w:p>
    <w:p w:rsidR="00D46553" w:rsidRPr="00537FF7" w:rsidRDefault="00D46553" w:rsidP="00D46553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37FF7">
        <w:rPr>
          <w:rFonts w:ascii="Times New Roman" w:hAnsi="Times New Roman" w:cs="Times New Roman"/>
          <w:b/>
          <w:color w:val="000000"/>
          <w:sz w:val="28"/>
          <w:szCs w:val="28"/>
        </w:rPr>
        <w:t>Внимание!!!</w:t>
      </w:r>
    </w:p>
    <w:p w:rsidR="00D46553" w:rsidRPr="00537FF7" w:rsidRDefault="00D46553" w:rsidP="00D46553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7FF7">
        <w:rPr>
          <w:rFonts w:ascii="Times New Roman" w:hAnsi="Times New Roman" w:cs="Times New Roman"/>
          <w:color w:val="000000"/>
          <w:sz w:val="28"/>
          <w:szCs w:val="28"/>
        </w:rPr>
        <w:t xml:space="preserve">Передача отчетности через общедоступный сервис для не авторизованных пользователей </w:t>
      </w:r>
      <w:r w:rsidRPr="00537F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 отменяет</w:t>
      </w:r>
      <w:r w:rsidRPr="00537FF7">
        <w:rPr>
          <w:rFonts w:ascii="Times New Roman" w:hAnsi="Times New Roman" w:cs="Times New Roman"/>
          <w:color w:val="000000"/>
          <w:sz w:val="28"/>
          <w:szCs w:val="28"/>
        </w:rPr>
        <w:t xml:space="preserve"> требования по представлению в ПФР  печатной формы отчетности с подписью руководителя.</w:t>
      </w:r>
    </w:p>
    <w:p w:rsidR="00D46553" w:rsidRPr="00537FF7" w:rsidRDefault="00D46553" w:rsidP="00D46553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7FF7">
        <w:rPr>
          <w:rFonts w:ascii="Times New Roman" w:hAnsi="Times New Roman" w:cs="Times New Roman"/>
          <w:color w:val="000000"/>
          <w:sz w:val="28"/>
          <w:szCs w:val="28"/>
        </w:rPr>
        <w:t xml:space="preserve">Загрузка заранее подготовленной отчетности позволяет убедиться в отсутствии нарушений в формате отчетности, а также </w:t>
      </w:r>
      <w:proofErr w:type="gramStart"/>
      <w:r w:rsidRPr="00537FF7">
        <w:rPr>
          <w:rFonts w:ascii="Times New Roman" w:hAnsi="Times New Roman" w:cs="Times New Roman"/>
          <w:color w:val="000000"/>
          <w:sz w:val="28"/>
          <w:szCs w:val="28"/>
        </w:rPr>
        <w:t>избежать ошибку</w:t>
      </w:r>
      <w:proofErr w:type="gramEnd"/>
      <w:r w:rsidRPr="00537FF7">
        <w:rPr>
          <w:rFonts w:ascii="Times New Roman" w:hAnsi="Times New Roman" w:cs="Times New Roman"/>
          <w:color w:val="000000"/>
          <w:sz w:val="28"/>
          <w:szCs w:val="28"/>
        </w:rPr>
        <w:t xml:space="preserve"> ввода специалистом ПФР  данных с представленной в печатном варианте отчетности.</w:t>
      </w:r>
    </w:p>
    <w:p w:rsidR="00D46553" w:rsidRPr="00537FF7" w:rsidRDefault="00D46553" w:rsidP="00D46553">
      <w:pPr>
        <w:numPr>
          <w:ilvl w:val="0"/>
          <w:numId w:val="4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FF7">
        <w:rPr>
          <w:rFonts w:ascii="Times New Roman" w:hAnsi="Times New Roman" w:cs="Times New Roman"/>
          <w:sz w:val="28"/>
          <w:szCs w:val="28"/>
        </w:rPr>
        <w:t>Для передачи в ПФР заранее подготовленной отчетности по форме СЗВ-ТД страхователь в разделе «Электронные услуги и сервисы ПФР» на сайте ПФР выбирает сервис «Загрузить проект отчетности» (рис. 1), вводит свой регистрационный номер страхователя, ИНН и нажимает «Продолжить»</w:t>
      </w:r>
      <w:proofErr w:type="gramStart"/>
      <w:r w:rsidRPr="00537FF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37FF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537FF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37FF7">
        <w:rPr>
          <w:rFonts w:ascii="Times New Roman" w:hAnsi="Times New Roman" w:cs="Times New Roman"/>
          <w:sz w:val="28"/>
          <w:szCs w:val="28"/>
        </w:rPr>
        <w:t>ис. 2)</w:t>
      </w:r>
    </w:p>
    <w:p w:rsidR="00D46553" w:rsidRPr="00537FF7" w:rsidRDefault="00D46553" w:rsidP="00D46553">
      <w:pPr>
        <w:pStyle w:val="af5"/>
        <w:keepNext/>
        <w:jc w:val="right"/>
        <w:rPr>
          <w:sz w:val="28"/>
          <w:szCs w:val="28"/>
        </w:rPr>
      </w:pPr>
      <w:r w:rsidRPr="00537FF7">
        <w:rPr>
          <w:sz w:val="28"/>
          <w:szCs w:val="28"/>
        </w:rPr>
        <w:t xml:space="preserve">Рисунок </w:t>
      </w:r>
      <w:r w:rsidRPr="00537FF7">
        <w:rPr>
          <w:sz w:val="28"/>
          <w:szCs w:val="28"/>
        </w:rPr>
        <w:fldChar w:fldCharType="begin"/>
      </w:r>
      <w:r w:rsidRPr="00537FF7">
        <w:rPr>
          <w:sz w:val="28"/>
          <w:szCs w:val="28"/>
        </w:rPr>
        <w:instrText xml:space="preserve"> SEQ Рисунок \* ARABIC </w:instrText>
      </w:r>
      <w:r w:rsidRPr="00537FF7">
        <w:rPr>
          <w:sz w:val="28"/>
          <w:szCs w:val="28"/>
        </w:rPr>
        <w:fldChar w:fldCharType="separate"/>
      </w:r>
      <w:r w:rsidRPr="00537FF7">
        <w:rPr>
          <w:noProof/>
          <w:sz w:val="28"/>
          <w:szCs w:val="28"/>
        </w:rPr>
        <w:t>1</w:t>
      </w:r>
      <w:proofErr w:type="gramStart"/>
      <w:r w:rsidRPr="00537FF7">
        <w:rPr>
          <w:sz w:val="28"/>
          <w:szCs w:val="28"/>
        </w:rPr>
        <w:fldChar w:fldCharType="end"/>
      </w:r>
      <w:r w:rsidRPr="00537FF7">
        <w:rPr>
          <w:sz w:val="28"/>
          <w:szCs w:val="28"/>
        </w:rPr>
        <w:t xml:space="preserve"> З</w:t>
      </w:r>
      <w:proofErr w:type="gramEnd"/>
      <w:r w:rsidRPr="00537FF7">
        <w:rPr>
          <w:sz w:val="28"/>
          <w:szCs w:val="28"/>
        </w:rPr>
        <w:t>агрузить проект отчетности</w:t>
      </w:r>
    </w:p>
    <w:p w:rsidR="00D46553" w:rsidRPr="00537FF7" w:rsidRDefault="00D46553" w:rsidP="00D46553">
      <w:pPr>
        <w:jc w:val="both"/>
        <w:rPr>
          <w:rFonts w:ascii="Times New Roman" w:hAnsi="Times New Roman" w:cs="Times New Roman"/>
          <w:sz w:val="28"/>
          <w:szCs w:val="28"/>
        </w:rPr>
      </w:pPr>
      <w:r w:rsidRPr="00537F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D8D2AF" wp14:editId="081751F4">
            <wp:extent cx="6161405" cy="4169410"/>
            <wp:effectExtent l="19050" t="19050" r="10795" b="215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05" cy="41694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46553" w:rsidRPr="00537FF7" w:rsidRDefault="00D46553" w:rsidP="00D46553">
      <w:pPr>
        <w:pStyle w:val="af5"/>
        <w:keepNext/>
        <w:jc w:val="right"/>
        <w:rPr>
          <w:sz w:val="28"/>
          <w:szCs w:val="28"/>
        </w:rPr>
      </w:pPr>
    </w:p>
    <w:p w:rsidR="00D46553" w:rsidRPr="00537FF7" w:rsidRDefault="00D46553" w:rsidP="00D46553">
      <w:pPr>
        <w:pStyle w:val="af5"/>
        <w:keepNext/>
        <w:jc w:val="right"/>
        <w:rPr>
          <w:sz w:val="28"/>
          <w:szCs w:val="28"/>
        </w:rPr>
      </w:pPr>
      <w:r w:rsidRPr="00537FF7">
        <w:rPr>
          <w:sz w:val="28"/>
          <w:szCs w:val="28"/>
        </w:rPr>
        <w:t xml:space="preserve">Рисунок </w:t>
      </w:r>
      <w:r w:rsidRPr="00537FF7">
        <w:rPr>
          <w:sz w:val="28"/>
          <w:szCs w:val="28"/>
        </w:rPr>
        <w:fldChar w:fldCharType="begin"/>
      </w:r>
      <w:r w:rsidRPr="00537FF7">
        <w:rPr>
          <w:sz w:val="28"/>
          <w:szCs w:val="28"/>
        </w:rPr>
        <w:instrText xml:space="preserve"> SEQ Рисунок \* ARABIC </w:instrText>
      </w:r>
      <w:r w:rsidRPr="00537FF7">
        <w:rPr>
          <w:sz w:val="28"/>
          <w:szCs w:val="28"/>
        </w:rPr>
        <w:fldChar w:fldCharType="separate"/>
      </w:r>
      <w:r w:rsidRPr="00537FF7">
        <w:rPr>
          <w:noProof/>
          <w:sz w:val="28"/>
          <w:szCs w:val="28"/>
        </w:rPr>
        <w:t>2</w:t>
      </w:r>
      <w:r w:rsidRPr="00537FF7">
        <w:rPr>
          <w:sz w:val="28"/>
          <w:szCs w:val="28"/>
        </w:rPr>
        <w:fldChar w:fldCharType="end"/>
      </w:r>
      <w:r w:rsidRPr="00537FF7">
        <w:rPr>
          <w:sz w:val="28"/>
          <w:szCs w:val="28"/>
        </w:rPr>
        <w:t xml:space="preserve"> Ввод регистрационного номера страхователя и ИНН</w:t>
      </w:r>
    </w:p>
    <w:p w:rsidR="00D46553" w:rsidRPr="00537FF7" w:rsidRDefault="00D46553" w:rsidP="00D46553">
      <w:pPr>
        <w:jc w:val="both"/>
        <w:rPr>
          <w:rFonts w:ascii="Times New Roman" w:hAnsi="Times New Roman" w:cs="Times New Roman"/>
          <w:sz w:val="28"/>
          <w:szCs w:val="28"/>
        </w:rPr>
      </w:pPr>
      <w:r w:rsidRPr="00537F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AFB0F8" wp14:editId="4C24DDD4">
            <wp:extent cx="6172200" cy="2971800"/>
            <wp:effectExtent l="0" t="0" r="0" b="0"/>
            <wp:docPr id="11" name="Рисунок 11" descr="Новый рисунок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ый рисунок (3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553" w:rsidRPr="00537FF7" w:rsidRDefault="00D46553" w:rsidP="00D46553">
      <w:pPr>
        <w:numPr>
          <w:ilvl w:val="0"/>
          <w:numId w:val="4"/>
        </w:numPr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37FF7">
        <w:rPr>
          <w:rFonts w:ascii="Times New Roman" w:hAnsi="Times New Roman" w:cs="Times New Roman"/>
          <w:sz w:val="28"/>
          <w:szCs w:val="28"/>
        </w:rPr>
        <w:t>Если введенный регистрационный номер страхователя имеется в базе ПФР, то страхователю открывается возможность загрузки файла с отчетностью (рис.3). При загрузке файла проводятся следующие проверки:</w:t>
      </w:r>
    </w:p>
    <w:p w:rsidR="00D46553" w:rsidRPr="00537FF7" w:rsidRDefault="00D46553" w:rsidP="00D46553">
      <w:pPr>
        <w:numPr>
          <w:ilvl w:val="0"/>
          <w:numId w:val="3"/>
        </w:numPr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37FF7">
        <w:rPr>
          <w:rFonts w:ascii="Times New Roman" w:hAnsi="Times New Roman" w:cs="Times New Roman"/>
          <w:sz w:val="28"/>
          <w:szCs w:val="28"/>
        </w:rPr>
        <w:t xml:space="preserve">Сопоставление </w:t>
      </w:r>
      <w:proofErr w:type="spellStart"/>
      <w:r w:rsidRPr="00537FF7">
        <w:rPr>
          <w:rFonts w:ascii="Times New Roman" w:hAnsi="Times New Roman" w:cs="Times New Roman"/>
          <w:sz w:val="28"/>
          <w:szCs w:val="28"/>
        </w:rPr>
        <w:t>рег</w:t>
      </w:r>
      <w:proofErr w:type="gramStart"/>
      <w:r w:rsidRPr="00537FF7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537FF7">
        <w:rPr>
          <w:rFonts w:ascii="Times New Roman" w:hAnsi="Times New Roman" w:cs="Times New Roman"/>
          <w:sz w:val="28"/>
          <w:szCs w:val="28"/>
        </w:rPr>
        <w:t>омера</w:t>
      </w:r>
      <w:proofErr w:type="spellEnd"/>
      <w:r w:rsidRPr="00537FF7">
        <w:rPr>
          <w:rFonts w:ascii="Times New Roman" w:hAnsi="Times New Roman" w:cs="Times New Roman"/>
          <w:sz w:val="28"/>
          <w:szCs w:val="28"/>
        </w:rPr>
        <w:t xml:space="preserve"> страхователя ПФР, указанного в отчетности,  с ранее введенным номером в п.1.</w:t>
      </w:r>
    </w:p>
    <w:p w:rsidR="00D46553" w:rsidRPr="00537FF7" w:rsidRDefault="00D46553" w:rsidP="00D46553">
      <w:pPr>
        <w:numPr>
          <w:ilvl w:val="0"/>
          <w:numId w:val="3"/>
        </w:numPr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37FF7">
        <w:rPr>
          <w:rFonts w:ascii="Times New Roman" w:hAnsi="Times New Roman" w:cs="Times New Roman"/>
          <w:sz w:val="28"/>
          <w:szCs w:val="28"/>
        </w:rPr>
        <w:t>Форматно-логический контроль на соответствие альбому формата.</w:t>
      </w:r>
    </w:p>
    <w:p w:rsidR="00D46553" w:rsidRPr="00537FF7" w:rsidRDefault="00D46553" w:rsidP="00D46553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D46553" w:rsidRPr="00537FF7" w:rsidRDefault="00D46553" w:rsidP="00D46553">
      <w:pPr>
        <w:pStyle w:val="af5"/>
        <w:keepNext/>
        <w:jc w:val="right"/>
        <w:rPr>
          <w:sz w:val="28"/>
          <w:szCs w:val="28"/>
        </w:rPr>
      </w:pPr>
      <w:r w:rsidRPr="00537FF7">
        <w:rPr>
          <w:sz w:val="28"/>
          <w:szCs w:val="28"/>
        </w:rPr>
        <w:t xml:space="preserve">Рисунок </w:t>
      </w:r>
      <w:r w:rsidRPr="00537FF7">
        <w:rPr>
          <w:sz w:val="28"/>
          <w:szCs w:val="28"/>
        </w:rPr>
        <w:fldChar w:fldCharType="begin"/>
      </w:r>
      <w:r w:rsidRPr="00537FF7">
        <w:rPr>
          <w:sz w:val="28"/>
          <w:szCs w:val="28"/>
        </w:rPr>
        <w:instrText xml:space="preserve"> SEQ Рисунок \* ARABIC </w:instrText>
      </w:r>
      <w:r w:rsidRPr="00537FF7">
        <w:rPr>
          <w:sz w:val="28"/>
          <w:szCs w:val="28"/>
        </w:rPr>
        <w:fldChar w:fldCharType="separate"/>
      </w:r>
      <w:r w:rsidRPr="00537FF7">
        <w:rPr>
          <w:noProof/>
          <w:sz w:val="28"/>
          <w:szCs w:val="28"/>
        </w:rPr>
        <w:t>3</w:t>
      </w:r>
      <w:r w:rsidRPr="00537FF7">
        <w:rPr>
          <w:sz w:val="28"/>
          <w:szCs w:val="28"/>
        </w:rPr>
        <w:fldChar w:fldCharType="end"/>
      </w:r>
      <w:r w:rsidRPr="00537FF7">
        <w:rPr>
          <w:sz w:val="28"/>
          <w:szCs w:val="28"/>
        </w:rPr>
        <w:t xml:space="preserve"> Окно загрузки отчетности</w:t>
      </w:r>
    </w:p>
    <w:p w:rsidR="00D46553" w:rsidRPr="00537FF7" w:rsidRDefault="00D46553" w:rsidP="00D46553">
      <w:pPr>
        <w:jc w:val="both"/>
        <w:rPr>
          <w:rFonts w:ascii="Times New Roman" w:hAnsi="Times New Roman" w:cs="Times New Roman"/>
          <w:sz w:val="28"/>
          <w:szCs w:val="28"/>
        </w:rPr>
      </w:pPr>
      <w:r w:rsidRPr="00537F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5EEFA6" wp14:editId="7E1C97C8">
            <wp:extent cx="6204585" cy="3636010"/>
            <wp:effectExtent l="0" t="0" r="5715" b="2540"/>
            <wp:docPr id="10" name="Рисунок 10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553" w:rsidRPr="00537FF7" w:rsidRDefault="00D46553" w:rsidP="00D46553">
      <w:pPr>
        <w:numPr>
          <w:ilvl w:val="0"/>
          <w:numId w:val="4"/>
        </w:numPr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37FF7">
        <w:rPr>
          <w:rFonts w:ascii="Times New Roman" w:hAnsi="Times New Roman" w:cs="Times New Roman"/>
          <w:sz w:val="28"/>
          <w:szCs w:val="28"/>
        </w:rPr>
        <w:lastRenderedPageBreak/>
        <w:t xml:space="preserve">После загрузки </w:t>
      </w:r>
      <w:proofErr w:type="gramStart"/>
      <w:r w:rsidRPr="00537FF7">
        <w:rPr>
          <w:rFonts w:ascii="Times New Roman" w:hAnsi="Times New Roman" w:cs="Times New Roman"/>
          <w:sz w:val="28"/>
          <w:szCs w:val="28"/>
        </w:rPr>
        <w:t>файла</w:t>
      </w:r>
      <w:proofErr w:type="gramEnd"/>
      <w:r w:rsidRPr="00537FF7">
        <w:rPr>
          <w:rFonts w:ascii="Times New Roman" w:hAnsi="Times New Roman" w:cs="Times New Roman"/>
          <w:sz w:val="28"/>
          <w:szCs w:val="28"/>
        </w:rPr>
        <w:t xml:space="preserve"> в случае если файл прошел форматно-логический контроль,  открывается печатная форма представленной загруженной отчетности (рис. 4). Страхователь на этом этапе проверяет содержимое отчетности и принимает решение о передаче отчетности в ПФР. </w:t>
      </w:r>
    </w:p>
    <w:p w:rsidR="00D46553" w:rsidRPr="00537FF7" w:rsidRDefault="00D46553" w:rsidP="00D46553">
      <w:pPr>
        <w:pStyle w:val="af5"/>
        <w:keepNext/>
        <w:jc w:val="right"/>
        <w:rPr>
          <w:sz w:val="28"/>
          <w:szCs w:val="28"/>
        </w:rPr>
      </w:pPr>
      <w:r w:rsidRPr="00537FF7">
        <w:rPr>
          <w:sz w:val="28"/>
          <w:szCs w:val="28"/>
        </w:rPr>
        <w:t xml:space="preserve">Рисунок </w:t>
      </w:r>
      <w:r w:rsidRPr="00537FF7">
        <w:rPr>
          <w:sz w:val="28"/>
          <w:szCs w:val="28"/>
        </w:rPr>
        <w:fldChar w:fldCharType="begin"/>
      </w:r>
      <w:r w:rsidRPr="00537FF7">
        <w:rPr>
          <w:sz w:val="28"/>
          <w:szCs w:val="28"/>
        </w:rPr>
        <w:instrText xml:space="preserve"> SEQ Рисунок \* ARABIC </w:instrText>
      </w:r>
      <w:r w:rsidRPr="00537FF7">
        <w:rPr>
          <w:sz w:val="28"/>
          <w:szCs w:val="28"/>
        </w:rPr>
        <w:fldChar w:fldCharType="separate"/>
      </w:r>
      <w:r w:rsidRPr="00537FF7">
        <w:rPr>
          <w:noProof/>
          <w:sz w:val="28"/>
          <w:szCs w:val="28"/>
        </w:rPr>
        <w:t>4</w:t>
      </w:r>
      <w:r w:rsidRPr="00537FF7">
        <w:rPr>
          <w:sz w:val="28"/>
          <w:szCs w:val="28"/>
        </w:rPr>
        <w:fldChar w:fldCharType="end"/>
      </w:r>
      <w:r w:rsidRPr="00537FF7">
        <w:rPr>
          <w:sz w:val="28"/>
          <w:szCs w:val="28"/>
        </w:rPr>
        <w:t xml:space="preserve"> Печатное представление загруженной отчетности</w:t>
      </w:r>
    </w:p>
    <w:p w:rsidR="00D46553" w:rsidRPr="00537FF7" w:rsidRDefault="00D46553" w:rsidP="00D46553">
      <w:pPr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537F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F7C3C0" wp14:editId="211D6C67">
            <wp:extent cx="6150610" cy="377761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553" w:rsidRPr="00537FF7" w:rsidRDefault="00D46553" w:rsidP="00D46553">
      <w:pPr>
        <w:numPr>
          <w:ilvl w:val="0"/>
          <w:numId w:val="4"/>
        </w:numPr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37FF7">
        <w:rPr>
          <w:rFonts w:ascii="Times New Roman" w:hAnsi="Times New Roman" w:cs="Times New Roman"/>
          <w:noProof/>
          <w:sz w:val="28"/>
          <w:szCs w:val="28"/>
        </w:rPr>
        <w:t xml:space="preserve">После успешной загрузки отчетности – выводится информация о присвоенном </w:t>
      </w:r>
      <w:r w:rsidRPr="00537FF7">
        <w:rPr>
          <w:rFonts w:ascii="Times New Roman" w:hAnsi="Times New Roman" w:cs="Times New Roman"/>
          <w:b/>
          <w:noProof/>
          <w:sz w:val="28"/>
          <w:szCs w:val="28"/>
        </w:rPr>
        <w:t>номере</w:t>
      </w:r>
      <w:r w:rsidRPr="00537FF7">
        <w:rPr>
          <w:rFonts w:ascii="Times New Roman" w:hAnsi="Times New Roman" w:cs="Times New Roman"/>
          <w:noProof/>
          <w:sz w:val="28"/>
          <w:szCs w:val="28"/>
        </w:rPr>
        <w:t xml:space="preserve"> переданному пакету и предоставляется возможность </w:t>
      </w:r>
      <w:r w:rsidRPr="00537FF7">
        <w:rPr>
          <w:rFonts w:ascii="Times New Roman" w:hAnsi="Times New Roman" w:cs="Times New Roman"/>
          <w:b/>
          <w:noProof/>
          <w:color w:val="548DD4"/>
          <w:sz w:val="28"/>
          <w:szCs w:val="28"/>
        </w:rPr>
        <w:t>сохранить документ</w:t>
      </w:r>
      <w:r w:rsidRPr="00537FF7">
        <w:rPr>
          <w:rFonts w:ascii="Times New Roman" w:hAnsi="Times New Roman" w:cs="Times New Roman"/>
          <w:noProof/>
          <w:sz w:val="28"/>
          <w:szCs w:val="28"/>
        </w:rPr>
        <w:t xml:space="preserve"> (рис.5) для последующего подписания руководителем организации (уполномоченным лицом) и передачи в печатном виде в территориальный орган ПФР.</w:t>
      </w:r>
    </w:p>
    <w:p w:rsidR="00D46553" w:rsidRDefault="00D46553" w:rsidP="00D46553">
      <w:pPr>
        <w:pStyle w:val="af5"/>
        <w:keepNext/>
        <w:jc w:val="right"/>
      </w:pPr>
      <w:r>
        <w:t xml:space="preserve">Рисунок </w:t>
      </w:r>
      <w:r w:rsidR="000B1FD7">
        <w:fldChar w:fldCharType="begin"/>
      </w:r>
      <w:r w:rsidR="000B1FD7">
        <w:instrText xml:space="preserve"> SEQ Рисунок \* ARABIC </w:instrText>
      </w:r>
      <w:r w:rsidR="000B1FD7">
        <w:fldChar w:fldCharType="separate"/>
      </w:r>
      <w:r>
        <w:rPr>
          <w:noProof/>
        </w:rPr>
        <w:t>5</w:t>
      </w:r>
      <w:r w:rsidR="000B1FD7">
        <w:rPr>
          <w:noProof/>
        </w:rPr>
        <w:fldChar w:fldCharType="end"/>
      </w:r>
      <w:r>
        <w:t xml:space="preserve"> номер пакета</w:t>
      </w:r>
    </w:p>
    <w:p w:rsidR="00384077" w:rsidRPr="00537FF7" w:rsidRDefault="00D46553" w:rsidP="00537FF7">
      <w:pPr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CD9FA70" wp14:editId="716949E4">
            <wp:extent cx="5851978" cy="3138054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958" cy="314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4077" w:rsidRPr="00537FF7" w:rsidSect="00EC4B3B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FD7" w:rsidRDefault="000B1FD7" w:rsidP="00835CB9">
      <w:pPr>
        <w:spacing w:after="0" w:line="240" w:lineRule="auto"/>
      </w:pPr>
      <w:r>
        <w:separator/>
      </w:r>
    </w:p>
  </w:endnote>
  <w:endnote w:type="continuationSeparator" w:id="0">
    <w:p w:rsidR="000B1FD7" w:rsidRDefault="000B1FD7" w:rsidP="00835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44F0" w:rsidRDefault="000B1FD7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44F0" w:rsidRDefault="000B1FD7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E0D" w:rsidRDefault="000B1FD7" w:rsidP="0015327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FD7" w:rsidRDefault="000B1FD7" w:rsidP="00835CB9">
      <w:pPr>
        <w:spacing w:after="0" w:line="240" w:lineRule="auto"/>
      </w:pPr>
      <w:r>
        <w:separator/>
      </w:r>
    </w:p>
  </w:footnote>
  <w:footnote w:type="continuationSeparator" w:id="0">
    <w:p w:rsidR="000B1FD7" w:rsidRDefault="000B1FD7" w:rsidP="00835CB9">
      <w:pPr>
        <w:spacing w:after="0" w:line="240" w:lineRule="auto"/>
      </w:pPr>
      <w:r>
        <w:continuationSeparator/>
      </w:r>
    </w:p>
  </w:footnote>
  <w:footnote w:id="1">
    <w:p w:rsidR="00F11CF0" w:rsidRPr="00FE3213" w:rsidRDefault="00F11CF0" w:rsidP="00F11CF0">
      <w:pPr>
        <w:pStyle w:val="af0"/>
        <w:rPr>
          <w:rFonts w:ascii="Times New Roman" w:hAnsi="Times New Roman" w:cs="Times New Roman"/>
        </w:rPr>
      </w:pPr>
      <w:r>
        <w:rPr>
          <w:rStyle w:val="af2"/>
        </w:rPr>
        <w:footnoteRef/>
      </w:r>
      <w:r w:rsidRPr="00FE3213">
        <w:rPr>
          <w:rFonts w:ascii="Times New Roman" w:hAnsi="Times New Roman" w:cs="Times New Roman"/>
        </w:rPr>
        <w:t xml:space="preserve"> Вход в «</w:t>
      </w:r>
      <w:r>
        <w:rPr>
          <w:rFonts w:ascii="Times New Roman" w:hAnsi="Times New Roman" w:cs="Times New Roman"/>
        </w:rPr>
        <w:t>Кабинет страхователя</w:t>
      </w:r>
      <w:r w:rsidRPr="00FE3213">
        <w:rPr>
          <w:rFonts w:ascii="Times New Roman" w:hAnsi="Times New Roman" w:cs="Times New Roman"/>
        </w:rPr>
        <w:t>» осуществляется  через учетную запись в Единой системе идентиф</w:t>
      </w:r>
      <w:r>
        <w:rPr>
          <w:rFonts w:ascii="Times New Roman" w:hAnsi="Times New Roman" w:cs="Times New Roman"/>
        </w:rPr>
        <w:t>икац</w:t>
      </w:r>
      <w:proofErr w:type="gramStart"/>
      <w:r>
        <w:rPr>
          <w:rFonts w:ascii="Times New Roman" w:hAnsi="Times New Roman" w:cs="Times New Roman"/>
        </w:rPr>
        <w:t>ии и ау</w:t>
      </w:r>
      <w:proofErr w:type="gramEnd"/>
      <w:r>
        <w:rPr>
          <w:rFonts w:ascii="Times New Roman" w:hAnsi="Times New Roman" w:cs="Times New Roman"/>
        </w:rPr>
        <w:t xml:space="preserve">тентификации (ЕСИА). </w:t>
      </w:r>
      <w:r w:rsidRPr="00FE3213">
        <w:rPr>
          <w:rFonts w:ascii="Times New Roman" w:hAnsi="Times New Roman" w:cs="Times New Roman"/>
        </w:rPr>
        <w:t>Пенсионный фонд Российской Федерации рекомендует заблаговременно произвести регистрацию на Едином портале государственных услуг (ЕПГУ).</w:t>
      </w:r>
    </w:p>
  </w:footnote>
  <w:footnote w:id="2">
    <w:p w:rsidR="00F11CF0" w:rsidRDefault="00F11CF0" w:rsidP="00F11CF0">
      <w:pPr>
        <w:pStyle w:val="af0"/>
      </w:pPr>
      <w:r>
        <w:rPr>
          <w:rStyle w:val="af2"/>
        </w:rPr>
        <w:footnoteRef/>
      </w:r>
      <w:r>
        <w:t xml:space="preserve"> </w:t>
      </w:r>
      <w:r w:rsidRPr="00FE3213">
        <w:rPr>
          <w:rFonts w:ascii="Times New Roman" w:hAnsi="Times New Roman" w:cs="Times New Roman"/>
        </w:rPr>
        <w:t>Заполняется в случае подачи заявления о продолжении ведения трудовой книжки в бумажном виде</w:t>
      </w:r>
      <w:r>
        <w:rPr>
          <w:rFonts w:ascii="Times New Roman" w:hAnsi="Times New Roman" w:cs="Times New Roman"/>
        </w:rPr>
        <w:t>.</w:t>
      </w:r>
    </w:p>
  </w:footnote>
  <w:footnote w:id="3">
    <w:p w:rsidR="00F11CF0" w:rsidRDefault="00F11CF0" w:rsidP="00F11CF0">
      <w:pPr>
        <w:pStyle w:val="af0"/>
      </w:pPr>
      <w:r>
        <w:rPr>
          <w:rStyle w:val="af2"/>
        </w:rPr>
        <w:footnoteRef/>
      </w:r>
      <w:r>
        <w:t xml:space="preserve"> </w:t>
      </w:r>
      <w:r w:rsidRPr="00FE3213">
        <w:rPr>
          <w:rFonts w:ascii="Times New Roman" w:hAnsi="Times New Roman" w:cs="Times New Roman"/>
        </w:rPr>
        <w:t>Заполняется в случае ведения сведений о трудовой деятельности в электронном виде.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7785096"/>
      <w:docPartObj>
        <w:docPartGallery w:val="Page Numbers (Top of Page)"/>
        <w:docPartUnique/>
      </w:docPartObj>
    </w:sdtPr>
    <w:sdtEndPr/>
    <w:sdtContent>
      <w:p w:rsidR="00835CB9" w:rsidRDefault="00835CB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5680">
          <w:rPr>
            <w:noProof/>
          </w:rPr>
          <w:t>4</w:t>
        </w:r>
        <w:r>
          <w:fldChar w:fldCharType="end"/>
        </w:r>
      </w:p>
    </w:sdtContent>
  </w:sdt>
  <w:p w:rsidR="00835CB9" w:rsidRDefault="00835CB9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9823147"/>
      <w:docPartObj>
        <w:docPartGallery w:val="Page Numbers (Top of Page)"/>
        <w:docPartUnique/>
      </w:docPartObj>
    </w:sdtPr>
    <w:sdtEndPr/>
    <w:sdtContent>
      <w:p w:rsidR="00F11CF0" w:rsidRDefault="00F11CF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5680">
          <w:rPr>
            <w:noProof/>
          </w:rPr>
          <w:t>7</w:t>
        </w:r>
        <w:r>
          <w:fldChar w:fldCharType="end"/>
        </w:r>
      </w:p>
    </w:sdtContent>
  </w:sdt>
  <w:p w:rsidR="00F11CF0" w:rsidRDefault="00F11CF0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44F0" w:rsidRDefault="000B1FD7">
    <w:pPr>
      <w:pStyle w:val="ab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C73" w:rsidRDefault="000B1FD7" w:rsidP="00B36A97">
    <w:pPr>
      <w:pStyle w:val="ab"/>
      <w:jc w:val="center"/>
    </w:pPr>
    <w:sdt>
      <w:sdtPr>
        <w:id w:val="-1591155729"/>
        <w:docPartObj>
          <w:docPartGallery w:val="Page Numbers (Top of Page)"/>
          <w:docPartUnique/>
        </w:docPartObj>
      </w:sdtPr>
      <w:sdtEndPr/>
      <w:sdtContent>
        <w:r w:rsidR="004335DF">
          <w:fldChar w:fldCharType="begin"/>
        </w:r>
        <w:r w:rsidR="004335DF">
          <w:instrText>PAGE   \* MERGEFORMAT</w:instrText>
        </w:r>
        <w:r w:rsidR="004335DF">
          <w:fldChar w:fldCharType="separate"/>
        </w:r>
        <w:r w:rsidR="00BE5680">
          <w:rPr>
            <w:noProof/>
          </w:rPr>
          <w:t>13</w:t>
        </w:r>
        <w:r w:rsidR="004335DF">
          <w:fldChar w:fldCharType="end"/>
        </w:r>
      </w:sdtContent>
    </w:sdt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DBA" w:rsidRDefault="000B1FD7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C7F3C"/>
    <w:multiLevelType w:val="hybridMultilevel"/>
    <w:tmpl w:val="0D0CF15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2E287B75"/>
    <w:multiLevelType w:val="hybridMultilevel"/>
    <w:tmpl w:val="E81E7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C36ACB"/>
    <w:multiLevelType w:val="hybridMultilevel"/>
    <w:tmpl w:val="895866E0"/>
    <w:lvl w:ilvl="0" w:tplc="07B286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FC0358"/>
    <w:multiLevelType w:val="multilevel"/>
    <w:tmpl w:val="52225B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-"/>
      <w:lvlJc w:val="left"/>
      <w:pPr>
        <w:ind w:left="1639" w:hanging="504"/>
      </w:pPr>
      <w:rPr>
        <w:rFonts w:ascii="Calibri" w:hAnsi="Calibri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F12"/>
    <w:rsid w:val="00017A45"/>
    <w:rsid w:val="000401C0"/>
    <w:rsid w:val="00044AEC"/>
    <w:rsid w:val="00075720"/>
    <w:rsid w:val="000B1FD7"/>
    <w:rsid w:val="000C252F"/>
    <w:rsid w:val="000D6DCA"/>
    <w:rsid w:val="001763A3"/>
    <w:rsid w:val="001A6063"/>
    <w:rsid w:val="00201307"/>
    <w:rsid w:val="00226BD4"/>
    <w:rsid w:val="0024469B"/>
    <w:rsid w:val="00261ED2"/>
    <w:rsid w:val="00263D46"/>
    <w:rsid w:val="002B5413"/>
    <w:rsid w:val="002C08F7"/>
    <w:rsid w:val="002C4E63"/>
    <w:rsid w:val="002D4377"/>
    <w:rsid w:val="003007AC"/>
    <w:rsid w:val="00305EDD"/>
    <w:rsid w:val="003067A5"/>
    <w:rsid w:val="0033371A"/>
    <w:rsid w:val="003461B7"/>
    <w:rsid w:val="00384077"/>
    <w:rsid w:val="00384AD3"/>
    <w:rsid w:val="003979D0"/>
    <w:rsid w:val="003A3470"/>
    <w:rsid w:val="003B66E4"/>
    <w:rsid w:val="003F3AF7"/>
    <w:rsid w:val="003F47DD"/>
    <w:rsid w:val="00400112"/>
    <w:rsid w:val="00416BA1"/>
    <w:rsid w:val="004335DF"/>
    <w:rsid w:val="004A3F98"/>
    <w:rsid w:val="004F6F17"/>
    <w:rsid w:val="00502931"/>
    <w:rsid w:val="0050367E"/>
    <w:rsid w:val="00504F8A"/>
    <w:rsid w:val="00515803"/>
    <w:rsid w:val="00525449"/>
    <w:rsid w:val="00537FF7"/>
    <w:rsid w:val="00545861"/>
    <w:rsid w:val="00580268"/>
    <w:rsid w:val="00586A22"/>
    <w:rsid w:val="00586D4B"/>
    <w:rsid w:val="005B487C"/>
    <w:rsid w:val="005C5999"/>
    <w:rsid w:val="0060721C"/>
    <w:rsid w:val="00635448"/>
    <w:rsid w:val="006B1E65"/>
    <w:rsid w:val="007006A3"/>
    <w:rsid w:val="0073530D"/>
    <w:rsid w:val="00757ADB"/>
    <w:rsid w:val="007759D6"/>
    <w:rsid w:val="00775B6D"/>
    <w:rsid w:val="007962AB"/>
    <w:rsid w:val="007B6373"/>
    <w:rsid w:val="007D116B"/>
    <w:rsid w:val="007D4B45"/>
    <w:rsid w:val="007F3970"/>
    <w:rsid w:val="007F6B21"/>
    <w:rsid w:val="00835CB9"/>
    <w:rsid w:val="00871A1C"/>
    <w:rsid w:val="00884BF2"/>
    <w:rsid w:val="00910FBC"/>
    <w:rsid w:val="00912673"/>
    <w:rsid w:val="00916812"/>
    <w:rsid w:val="00951854"/>
    <w:rsid w:val="00955A4C"/>
    <w:rsid w:val="00977ED0"/>
    <w:rsid w:val="00984A53"/>
    <w:rsid w:val="009B2B4D"/>
    <w:rsid w:val="009F0BE4"/>
    <w:rsid w:val="00A033F6"/>
    <w:rsid w:val="00A167E1"/>
    <w:rsid w:val="00A468D9"/>
    <w:rsid w:val="00A72DAD"/>
    <w:rsid w:val="00A73449"/>
    <w:rsid w:val="00A745B7"/>
    <w:rsid w:val="00A77FD8"/>
    <w:rsid w:val="00A81A27"/>
    <w:rsid w:val="00A906A8"/>
    <w:rsid w:val="00AB188F"/>
    <w:rsid w:val="00AB4798"/>
    <w:rsid w:val="00AC024B"/>
    <w:rsid w:val="00B2274D"/>
    <w:rsid w:val="00B32ADD"/>
    <w:rsid w:val="00B43D4F"/>
    <w:rsid w:val="00B50EED"/>
    <w:rsid w:val="00B66BC8"/>
    <w:rsid w:val="00B72F97"/>
    <w:rsid w:val="00BA45E6"/>
    <w:rsid w:val="00BD3131"/>
    <w:rsid w:val="00BD4D17"/>
    <w:rsid w:val="00BE0662"/>
    <w:rsid w:val="00BE5680"/>
    <w:rsid w:val="00C653A7"/>
    <w:rsid w:val="00C678EA"/>
    <w:rsid w:val="00CB7E29"/>
    <w:rsid w:val="00CF0E3D"/>
    <w:rsid w:val="00D05E6A"/>
    <w:rsid w:val="00D329E9"/>
    <w:rsid w:val="00D46553"/>
    <w:rsid w:val="00DC7BDF"/>
    <w:rsid w:val="00E21A27"/>
    <w:rsid w:val="00E317CF"/>
    <w:rsid w:val="00E378EB"/>
    <w:rsid w:val="00E4507C"/>
    <w:rsid w:val="00E64248"/>
    <w:rsid w:val="00EB6F12"/>
    <w:rsid w:val="00ED2EE8"/>
    <w:rsid w:val="00F11CF0"/>
    <w:rsid w:val="00F22C4C"/>
    <w:rsid w:val="00F33312"/>
    <w:rsid w:val="00FA770E"/>
    <w:rsid w:val="00FE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59D6"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3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3312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C678EA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C678EA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C678EA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C678EA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C678EA"/>
    <w:rPr>
      <w:b/>
      <w:bCs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835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35CB9"/>
  </w:style>
  <w:style w:type="paragraph" w:styleId="ad">
    <w:name w:val="footer"/>
    <w:basedOn w:val="a"/>
    <w:link w:val="ae"/>
    <w:uiPriority w:val="99"/>
    <w:unhideWhenUsed/>
    <w:rsid w:val="00835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35CB9"/>
  </w:style>
  <w:style w:type="character" w:styleId="af">
    <w:name w:val="Hyperlink"/>
    <w:basedOn w:val="a0"/>
    <w:uiPriority w:val="99"/>
    <w:unhideWhenUsed/>
    <w:rsid w:val="00504F8A"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rsid w:val="00F11CF0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F11CF0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F11CF0"/>
    <w:rPr>
      <w:vertAlign w:val="superscript"/>
    </w:rPr>
  </w:style>
  <w:style w:type="paragraph" w:styleId="af3">
    <w:name w:val="Body Text"/>
    <w:basedOn w:val="a"/>
    <w:link w:val="af4"/>
    <w:uiPriority w:val="99"/>
    <w:unhideWhenUsed/>
    <w:qFormat/>
    <w:rsid w:val="00F11CF0"/>
    <w:pPr>
      <w:spacing w:before="60" w:after="60" w:line="360" w:lineRule="auto"/>
      <w:ind w:firstLine="851"/>
      <w:jc w:val="both"/>
    </w:pPr>
    <w:rPr>
      <w:sz w:val="28"/>
    </w:rPr>
  </w:style>
  <w:style w:type="character" w:customStyle="1" w:styleId="af4">
    <w:name w:val="Основной текст Знак"/>
    <w:basedOn w:val="a0"/>
    <w:link w:val="af3"/>
    <w:uiPriority w:val="99"/>
    <w:rsid w:val="00F11CF0"/>
    <w:rPr>
      <w:sz w:val="28"/>
    </w:rPr>
  </w:style>
  <w:style w:type="paragraph" w:styleId="af5">
    <w:name w:val="caption"/>
    <w:aliases w:val="Name_object,Наименование объекта"/>
    <w:basedOn w:val="a"/>
    <w:next w:val="a"/>
    <w:link w:val="af6"/>
    <w:uiPriority w:val="35"/>
    <w:semiHidden/>
    <w:unhideWhenUsed/>
    <w:qFormat/>
    <w:rsid w:val="00D46553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6">
    <w:name w:val="Название объекта Знак"/>
    <w:aliases w:val="Name_object Знак,Наименование объекта Знак"/>
    <w:link w:val="af5"/>
    <w:uiPriority w:val="35"/>
    <w:semiHidden/>
    <w:locked/>
    <w:rsid w:val="00D4655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59D6"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3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3312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C678EA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C678EA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C678EA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C678EA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C678EA"/>
    <w:rPr>
      <w:b/>
      <w:bCs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835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35CB9"/>
  </w:style>
  <w:style w:type="paragraph" w:styleId="ad">
    <w:name w:val="footer"/>
    <w:basedOn w:val="a"/>
    <w:link w:val="ae"/>
    <w:uiPriority w:val="99"/>
    <w:unhideWhenUsed/>
    <w:rsid w:val="00835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35CB9"/>
  </w:style>
  <w:style w:type="character" w:styleId="af">
    <w:name w:val="Hyperlink"/>
    <w:basedOn w:val="a0"/>
    <w:uiPriority w:val="99"/>
    <w:unhideWhenUsed/>
    <w:rsid w:val="00504F8A"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rsid w:val="00F11CF0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F11CF0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F11CF0"/>
    <w:rPr>
      <w:vertAlign w:val="superscript"/>
    </w:rPr>
  </w:style>
  <w:style w:type="paragraph" w:styleId="af3">
    <w:name w:val="Body Text"/>
    <w:basedOn w:val="a"/>
    <w:link w:val="af4"/>
    <w:uiPriority w:val="99"/>
    <w:unhideWhenUsed/>
    <w:qFormat/>
    <w:rsid w:val="00F11CF0"/>
    <w:pPr>
      <w:spacing w:before="60" w:after="60" w:line="360" w:lineRule="auto"/>
      <w:ind w:firstLine="851"/>
      <w:jc w:val="both"/>
    </w:pPr>
    <w:rPr>
      <w:sz w:val="28"/>
    </w:rPr>
  </w:style>
  <w:style w:type="character" w:customStyle="1" w:styleId="af4">
    <w:name w:val="Основной текст Знак"/>
    <w:basedOn w:val="a0"/>
    <w:link w:val="af3"/>
    <w:uiPriority w:val="99"/>
    <w:rsid w:val="00F11CF0"/>
    <w:rPr>
      <w:sz w:val="28"/>
    </w:rPr>
  </w:style>
  <w:style w:type="paragraph" w:styleId="af5">
    <w:name w:val="caption"/>
    <w:aliases w:val="Name_object,Наименование объекта"/>
    <w:basedOn w:val="a"/>
    <w:next w:val="a"/>
    <w:link w:val="af6"/>
    <w:uiPriority w:val="35"/>
    <w:semiHidden/>
    <w:unhideWhenUsed/>
    <w:qFormat/>
    <w:rsid w:val="00D46553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6">
    <w:name w:val="Название объекта Знак"/>
    <w:aliases w:val="Name_object Знак,Наименование объекта Знак"/>
    <w:link w:val="af5"/>
    <w:uiPriority w:val="35"/>
    <w:semiHidden/>
    <w:locked/>
    <w:rsid w:val="00D4655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gital.gov.ru/ru/documents/6182/" TargetMode="Externa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1.xm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13</Pages>
  <Words>1529</Words>
  <Characters>8721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 Александр Александрович</dc:creator>
  <cp:lastModifiedBy>Бабич Д.О. 046-1026</cp:lastModifiedBy>
  <cp:revision>12</cp:revision>
  <cp:lastPrinted>2020-01-30T09:19:00Z</cp:lastPrinted>
  <dcterms:created xsi:type="dcterms:W3CDTF">2020-09-14T07:35:00Z</dcterms:created>
  <dcterms:modified xsi:type="dcterms:W3CDTF">2020-09-16T08:04:00Z</dcterms:modified>
</cp:coreProperties>
</file>