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2B6" w:rsidRPr="009232B6" w:rsidRDefault="009232B6" w:rsidP="009232B6">
      <w:pPr>
        <w:pStyle w:val="a3"/>
        <w:spacing w:before="0" w:beforeAutospacing="0" w:after="0" w:afterAutospacing="0"/>
        <w:jc w:val="center"/>
        <w:rPr>
          <w:b/>
          <w:color w:val="333333"/>
          <w:sz w:val="32"/>
          <w:szCs w:val="32"/>
        </w:rPr>
      </w:pPr>
      <w:r w:rsidRPr="009232B6">
        <w:rPr>
          <w:b/>
          <w:color w:val="333333"/>
          <w:sz w:val="32"/>
          <w:szCs w:val="32"/>
        </w:rPr>
        <w:t>ПАМЯТКА</w:t>
      </w:r>
    </w:p>
    <w:p w:rsidR="009232B6" w:rsidRPr="004D4C3D" w:rsidRDefault="009232B6" w:rsidP="004D4C3D">
      <w:pPr>
        <w:pStyle w:val="a3"/>
        <w:spacing w:before="0" w:beforeAutospacing="0"/>
        <w:jc w:val="center"/>
        <w:rPr>
          <w:b/>
          <w:color w:val="333333"/>
          <w:sz w:val="32"/>
          <w:szCs w:val="32"/>
        </w:rPr>
      </w:pPr>
      <w:r w:rsidRPr="009232B6">
        <w:rPr>
          <w:b/>
          <w:color w:val="333333"/>
          <w:sz w:val="32"/>
          <w:szCs w:val="32"/>
        </w:rPr>
        <w:t xml:space="preserve">Как получить справку </w:t>
      </w:r>
      <w:r w:rsidR="001635EE" w:rsidRPr="009232B6">
        <w:rPr>
          <w:b/>
          <w:color w:val="333333"/>
          <w:sz w:val="32"/>
          <w:szCs w:val="32"/>
        </w:rPr>
        <w:t>о</w:t>
      </w:r>
      <w:r w:rsidRPr="009232B6">
        <w:rPr>
          <w:b/>
          <w:color w:val="333333"/>
          <w:sz w:val="32"/>
          <w:szCs w:val="32"/>
        </w:rPr>
        <w:t xml:space="preserve"> </w:t>
      </w:r>
      <w:r w:rsidR="001635EE" w:rsidRPr="009232B6">
        <w:rPr>
          <w:b/>
          <w:color w:val="333333"/>
          <w:sz w:val="32"/>
          <w:szCs w:val="32"/>
        </w:rPr>
        <w:t>выплаченных пособиях по</w:t>
      </w:r>
      <w:r w:rsidRPr="009232B6">
        <w:rPr>
          <w:b/>
          <w:color w:val="333333"/>
          <w:sz w:val="32"/>
          <w:szCs w:val="32"/>
        </w:rPr>
        <w:t xml:space="preserve"> </w:t>
      </w:r>
      <w:r>
        <w:rPr>
          <w:b/>
          <w:color w:val="333333"/>
          <w:sz w:val="32"/>
          <w:szCs w:val="32"/>
        </w:rPr>
        <w:t>линии социального страхования</w:t>
      </w:r>
    </w:p>
    <w:p w:rsidR="001635EE" w:rsidRPr="008471F5" w:rsidRDefault="001635EE" w:rsidP="004D4C3D">
      <w:pPr>
        <w:pStyle w:val="a3"/>
        <w:spacing w:before="0" w:beforeAutospacing="0" w:after="160" w:afterAutospacing="0"/>
        <w:jc w:val="both"/>
      </w:pPr>
      <w:r w:rsidRPr="004022A5">
        <w:t xml:space="preserve">Заказать </w:t>
      </w:r>
      <w:r w:rsidR="004D4C3D">
        <w:t xml:space="preserve">справку </w:t>
      </w:r>
      <w:r w:rsidR="004D4C3D" w:rsidRPr="004D4C3D">
        <w:t xml:space="preserve">о выплаченных пособиях и справку 2-НДФЛ </w:t>
      </w:r>
      <w:r w:rsidRPr="004022A5">
        <w:t>и получить результат за пару минут стало возможным через Лич</w:t>
      </w:r>
      <w:r>
        <w:t>ный кабинет получателя услуг Социального Фонда России</w:t>
      </w:r>
      <w:r w:rsidRPr="008471F5">
        <w:t>.</w:t>
      </w:r>
      <w:r>
        <w:t xml:space="preserve"> </w:t>
      </w:r>
      <w:r w:rsidRPr="008471F5">
        <w:rPr>
          <w:color w:val="333333"/>
        </w:rPr>
        <w:t>Алгоритм предельно прост:</w:t>
      </w:r>
    </w:p>
    <w:p w:rsidR="004D4C3D" w:rsidRDefault="001635EE" w:rsidP="004D4C3D">
      <w:pPr>
        <w:pStyle w:val="a3"/>
        <w:spacing w:before="0" w:beforeAutospacing="0" w:after="160" w:afterAutospacing="0"/>
        <w:jc w:val="both"/>
      </w:pPr>
      <w:r>
        <w:t xml:space="preserve">1. </w:t>
      </w:r>
      <w:r w:rsidR="004D4C3D" w:rsidRPr="004D4C3D">
        <w:t xml:space="preserve">Войдите в Личный кабинет </w:t>
      </w:r>
      <w:hyperlink r:id="rId5" w:history="1">
        <w:r w:rsidR="00212A22" w:rsidRPr="007D5468">
          <w:rPr>
            <w:rStyle w:val="a7"/>
          </w:rPr>
          <w:t>http://lk.fss.ru</w:t>
        </w:r>
      </w:hyperlink>
      <w:r w:rsidR="00212A22">
        <w:t xml:space="preserve"> </w:t>
      </w:r>
      <w:r w:rsidR="004D4C3D" w:rsidRPr="004D4C3D">
        <w:t xml:space="preserve">(вход по учетной записи на портале </w:t>
      </w:r>
      <w:proofErr w:type="spellStart"/>
      <w:r w:rsidR="004D4C3D" w:rsidRPr="004D4C3D">
        <w:t>Госуслуг</w:t>
      </w:r>
      <w:proofErr w:type="spellEnd"/>
      <w:r w:rsidR="004D4C3D" w:rsidRPr="004D4C3D">
        <w:t>) – «Кабинет получателя услуг».</w:t>
      </w:r>
    </w:p>
    <w:p w:rsidR="001635EE" w:rsidRDefault="001635EE" w:rsidP="004D4C3D">
      <w:pPr>
        <w:pStyle w:val="a3"/>
        <w:spacing w:before="0" w:beforeAutospacing="0"/>
        <w:jc w:val="center"/>
      </w:pPr>
      <w:r>
        <w:rPr>
          <w:noProof/>
        </w:rPr>
        <w:drawing>
          <wp:inline distT="0" distB="0" distL="0" distR="0" wp14:anchorId="6B81D93C" wp14:editId="6F77CF07">
            <wp:extent cx="4615132" cy="3308481"/>
            <wp:effectExtent l="19050" t="19050" r="14605" b="2540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creenshot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69" r="10108"/>
                    <a:stretch/>
                  </pic:blipFill>
                  <pic:spPr bwMode="auto">
                    <a:xfrm>
                      <a:off x="0" y="0"/>
                      <a:ext cx="4631340" cy="3320100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35EE" w:rsidRPr="001635EE" w:rsidRDefault="001635EE" w:rsidP="004D4C3D">
      <w:pPr>
        <w:jc w:val="both"/>
        <w:rPr>
          <w:rFonts w:ascii="Times New Roman" w:hAnsi="Times New Roman" w:cs="Times New Roman"/>
          <w:sz w:val="24"/>
          <w:szCs w:val="24"/>
        </w:rPr>
      </w:pPr>
      <w:r w:rsidRPr="001635EE">
        <w:rPr>
          <w:rFonts w:ascii="Times New Roman" w:hAnsi="Times New Roman" w:cs="Times New Roman"/>
          <w:sz w:val="24"/>
          <w:szCs w:val="24"/>
        </w:rPr>
        <w:t>2. Выберите раздел «Заказ электронных справок»</w:t>
      </w:r>
    </w:p>
    <w:p w:rsidR="001635EE" w:rsidRDefault="001635EE" w:rsidP="004D4C3D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0BA070E8" wp14:editId="2518383E">
            <wp:extent cx="5940425" cy="3271520"/>
            <wp:effectExtent l="19050" t="19050" r="22225" b="2413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creensho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71520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4D4C3D" w:rsidRDefault="004D4C3D" w:rsidP="00C665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4C3D" w:rsidRDefault="004D4C3D" w:rsidP="00C665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35EE" w:rsidRPr="001635EE" w:rsidRDefault="001635EE" w:rsidP="00C6658A">
      <w:pPr>
        <w:jc w:val="both"/>
        <w:rPr>
          <w:rFonts w:ascii="Times New Roman" w:hAnsi="Times New Roman" w:cs="Times New Roman"/>
          <w:sz w:val="24"/>
          <w:szCs w:val="24"/>
        </w:rPr>
      </w:pPr>
      <w:r w:rsidRPr="001635EE">
        <w:rPr>
          <w:rFonts w:ascii="Times New Roman" w:hAnsi="Times New Roman" w:cs="Times New Roman"/>
          <w:sz w:val="24"/>
          <w:szCs w:val="24"/>
        </w:rPr>
        <w:lastRenderedPageBreak/>
        <w:t>3. Создайте «новый запрос в Фонд» (выберите нужный регион, тип справки и за какой период она нужна (возможно заказать справку сразу «по всем РО Фонда»)</w:t>
      </w:r>
    </w:p>
    <w:p w:rsidR="001635EE" w:rsidRDefault="001635EE" w:rsidP="004D4C3D">
      <w:pPr>
        <w:jc w:val="center"/>
      </w:pPr>
      <w:r>
        <w:rPr>
          <w:noProof/>
          <w:lang w:eastAsia="ru-RU"/>
        </w:rPr>
        <w:drawing>
          <wp:inline distT="0" distB="0" distL="0" distR="0" wp14:anchorId="50DC5315" wp14:editId="2F6C32C2">
            <wp:extent cx="5940425" cy="1949570"/>
            <wp:effectExtent l="19050" t="19050" r="22225" b="1270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creenshot3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408"/>
                    <a:stretch/>
                  </pic:blipFill>
                  <pic:spPr bwMode="auto">
                    <a:xfrm>
                      <a:off x="0" y="0"/>
                      <a:ext cx="5940425" cy="1949570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4C3D" w:rsidRDefault="001635EE" w:rsidP="004D4C3D">
      <w:pPr>
        <w:jc w:val="center"/>
      </w:pPr>
      <w:r>
        <w:rPr>
          <w:noProof/>
          <w:lang w:eastAsia="ru-RU"/>
        </w:rPr>
        <w:drawing>
          <wp:inline distT="0" distB="0" distL="0" distR="0" wp14:anchorId="2FCE8EC2" wp14:editId="2247634C">
            <wp:extent cx="5940425" cy="3271520"/>
            <wp:effectExtent l="19050" t="19050" r="22225" b="2413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creenshot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71520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4D4C3D" w:rsidRPr="004D4C3D" w:rsidRDefault="004D4C3D" w:rsidP="004D4C3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635EE">
        <w:rPr>
          <w:rFonts w:ascii="Times New Roman" w:hAnsi="Times New Roman" w:cs="Times New Roman"/>
          <w:sz w:val="24"/>
          <w:szCs w:val="24"/>
        </w:rPr>
        <w:t>4. Нажмите «отправить»</w:t>
      </w:r>
    </w:p>
    <w:p w:rsidR="004D4C3D" w:rsidRDefault="004D4C3D" w:rsidP="004D4C3D">
      <w:pPr>
        <w:pStyle w:val="a3"/>
        <w:spacing w:before="0" w:beforeAutospacing="0" w:after="120" w:afterAutospacing="0"/>
        <w:jc w:val="both"/>
      </w:pPr>
    </w:p>
    <w:p w:rsidR="001635EE" w:rsidRDefault="001635EE" w:rsidP="004D4C3D">
      <w:pPr>
        <w:pStyle w:val="a3"/>
        <w:spacing w:before="0" w:beforeAutospacing="0" w:after="120" w:afterAutospacing="0"/>
        <w:jc w:val="both"/>
      </w:pPr>
      <w:r w:rsidRPr="004022A5">
        <w:t xml:space="preserve">Через </w:t>
      </w:r>
      <w:r w:rsidR="004D4C3D">
        <w:t>несколько</w:t>
      </w:r>
      <w:r w:rsidRPr="004022A5">
        <w:t xml:space="preserve"> минут справка будет сформирована и появится в Вашем личном кабинете.</w:t>
      </w:r>
      <w:r w:rsidRPr="004022A5">
        <w:br/>
        <w:t>Справка подписана электронной подписью. Вы всегда можете скачать и предъявить ее по месту требования</w:t>
      </w:r>
      <w:r>
        <w:t>.</w:t>
      </w:r>
    </w:p>
    <w:p w:rsidR="001635EE" w:rsidRDefault="001635EE" w:rsidP="004D4C3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3">
        <w:rPr>
          <w:rFonts w:ascii="Times New Roman" w:eastAsia="Times New Roman" w:hAnsi="Times New Roman" w:cs="Times New Roman"/>
          <w:sz w:val="24"/>
          <w:szCs w:val="24"/>
        </w:rPr>
        <w:t xml:space="preserve">Обращаем Ваше внимание в чем различие между справкой 2-НДФЛ и справкой о выплаченных пособиях. В справке 2-НДФЛ содержится информация только о суммах выплаченных пособий, которые облагаются налогом на доходы физических лиц (то есть с указанием суммы удержанного налога).  Социальный фонд России производит удержание и перечисление налога на доходы физических лиц (НДФЛ) с суммы больничного по заболеванию или травме, начиная с четвертого дня после его открытия, выплаченного за счет средств обязательного социального страхования (первые три дня болезни оплачивает работодатель, он же удерживает НДФЛ с этой суммы). Справка о выплаченных пособиях содержит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информацию обо всех выплатах Фонда</w:t>
      </w:r>
      <w:r w:rsidRPr="003A7543">
        <w:rPr>
          <w:rFonts w:ascii="Times New Roman" w:eastAsia="Times New Roman" w:hAnsi="Times New Roman" w:cs="Times New Roman"/>
          <w:sz w:val="24"/>
          <w:szCs w:val="24"/>
        </w:rPr>
        <w:t xml:space="preserve"> (пособие по временной нетрудоспособности, материнские пособия, оплата дополнительного отпуска на период лечения, предоставляемого работнику, пострадавшему на производстве). </w:t>
      </w:r>
    </w:p>
    <w:p w:rsidR="001635EE" w:rsidRPr="003A7543" w:rsidRDefault="001635EE" w:rsidP="004D4C3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гражданам нет необходимости обращаться лично в Фонд для получения таких справок-сделать это можно дистанционно через личный кабинет.</w:t>
      </w:r>
    </w:p>
    <w:p w:rsidR="001635EE" w:rsidRDefault="001635EE" w:rsidP="00C6658A">
      <w:pPr>
        <w:jc w:val="both"/>
      </w:pPr>
    </w:p>
    <w:sectPr w:rsidR="001635EE" w:rsidSect="004D4C3D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EE"/>
    <w:rsid w:val="001635EE"/>
    <w:rsid w:val="00212A22"/>
    <w:rsid w:val="0039761F"/>
    <w:rsid w:val="003C5E72"/>
    <w:rsid w:val="00452572"/>
    <w:rsid w:val="004D4C3D"/>
    <w:rsid w:val="009232B6"/>
    <w:rsid w:val="00961C5D"/>
    <w:rsid w:val="00C6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CCE5F-94D2-4458-97B5-25205E58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5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35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3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5E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12A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lk.fss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6259F-174B-4014-BB1C-E015F2D80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Марина Вячеславовна</dc:creator>
  <cp:keywords/>
  <dc:description/>
  <cp:lastModifiedBy>Тихонова Наталья Александровна</cp:lastModifiedBy>
  <cp:revision>2</cp:revision>
  <cp:lastPrinted>2023-02-03T08:13:00Z</cp:lastPrinted>
  <dcterms:created xsi:type="dcterms:W3CDTF">2023-02-06T06:44:00Z</dcterms:created>
  <dcterms:modified xsi:type="dcterms:W3CDTF">2023-02-06T06:44:00Z</dcterms:modified>
</cp:coreProperties>
</file>