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0F" w:rsidRPr="00DF6F44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F4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Организации, </w:t>
      </w:r>
      <w:r w:rsidR="00A54914" w:rsidRPr="00DF6F44">
        <w:rPr>
          <w:rFonts w:ascii="Times New Roman" w:hAnsi="Times New Roman" w:cs="Times New Roman"/>
          <w:b/>
          <w:sz w:val="28"/>
          <w:szCs w:val="28"/>
          <w:u w:val="single"/>
        </w:rPr>
        <w:t>обеспечивающие прием ЭС</w:t>
      </w:r>
    </w:p>
    <w:p w:rsidR="00BE5E09" w:rsidRPr="00DF6F44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10915" w:type="dxa"/>
        <w:tblInd w:w="-1139" w:type="dxa"/>
        <w:tblLook w:val="04A0"/>
      </w:tblPr>
      <w:tblGrid>
        <w:gridCol w:w="3077"/>
        <w:gridCol w:w="2203"/>
        <w:gridCol w:w="1344"/>
        <w:gridCol w:w="4291"/>
      </w:tblGrid>
      <w:tr w:rsidR="00DF6F44" w:rsidRPr="00DF6F44" w:rsidTr="008957C3">
        <w:tc>
          <w:tcPr>
            <w:tcW w:w="3077" w:type="dxa"/>
          </w:tcPr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ТСР</w:t>
            </w:r>
          </w:p>
        </w:tc>
        <w:tc>
          <w:tcPr>
            <w:tcW w:w="3547" w:type="dxa"/>
            <w:gridSpan w:val="2"/>
          </w:tcPr>
          <w:p w:rsidR="007A240F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в которых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можно приобрести ТСР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электронного сертификата (поставщики)</w:t>
            </w:r>
          </w:p>
        </w:tc>
        <w:tc>
          <w:tcPr>
            <w:tcW w:w="4291" w:type="dxa"/>
          </w:tcPr>
          <w:p w:rsidR="007A240F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поставщика,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контактные телефоны</w:t>
            </w:r>
          </w:p>
        </w:tc>
      </w:tr>
      <w:tr w:rsidR="00DF6F44" w:rsidRPr="00DF6F44" w:rsidTr="008957C3">
        <w:trPr>
          <w:trHeight w:val="275"/>
        </w:trPr>
        <w:tc>
          <w:tcPr>
            <w:tcW w:w="3077" w:type="dxa"/>
            <w:vMerge w:val="restart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Трости опорные и тактильные, костыли, опоры, поручни;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7. Кресла-коляски с ручным приводом 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3547" w:type="dxa"/>
            <w:gridSpan w:val="2"/>
          </w:tcPr>
          <w:p w:rsidR="00F22AE1" w:rsidRPr="00DF6F44" w:rsidRDefault="00F22AE1" w:rsidP="00FC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275"/>
        </w:trPr>
        <w:tc>
          <w:tcPr>
            <w:tcW w:w="3077" w:type="dxa"/>
            <w:vMerge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DF6F44" w:rsidRPr="00DF6F44" w:rsidTr="008957C3">
        <w:trPr>
          <w:trHeight w:val="18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8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DF6F44" w:rsidRDefault="00F22AE1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F22AE1" w:rsidRPr="00DF6F44" w:rsidRDefault="00F22AE1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10A93">
        <w:trPr>
          <w:trHeight w:val="679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F22AE1" w:rsidRPr="00DF6F44" w:rsidRDefault="00F22AE1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ТехникПро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AE1" w:rsidRPr="00DF6F44" w:rsidRDefault="00F22AE1" w:rsidP="00727D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Максима Горького,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156,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8-936-211-00-60  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(343) 286-61-43; 286-54-20; </w:t>
            </w:r>
            <w:hyperlink r:id="rId8" w:history="1">
              <w:r w:rsidR="00FB04C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FB04C4" w:rsidRPr="00DF6F44" w:rsidRDefault="00FB04C4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Розничные магазины сети</w:t>
            </w: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ДомДоктор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8(3412)57-28-87;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8-800-100-14-15</w:t>
            </w:r>
          </w:p>
          <w:p w:rsidR="00F22AE1" w:rsidRPr="00DF6F44" w:rsidRDefault="001F384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domdoctor</w:t>
              </w:r>
              <w:proofErr w:type="spellEnd"/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D34C7" w:rsidRPr="00DF6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4C7" w:rsidRPr="00DF6F44" w:rsidRDefault="00DD34C7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domdoctor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tsr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04C4" w:rsidRPr="00DF6F44" w:rsidRDefault="00FB04C4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Протезы и </w:t>
            </w:r>
            <w:proofErr w:type="spell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ортезы</w:t>
            </w:r>
            <w:proofErr w:type="spell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ТехникПро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протезы нижних конечностей (бедра, голени);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аппараты на верхние и нижние конечности;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туторы на верхние и нижние конечности;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корсеты функционально-корригирующие, корсеты фиксирующие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Максима Горького,</w:t>
            </w:r>
          </w:p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156, </w:t>
            </w:r>
          </w:p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 (Ижевское протезно-ортопедическое предприятие)</w:t>
            </w: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3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DF6F44">
            <w:pPr>
              <w:pStyle w:val="2"/>
              <w:outlineLvl w:val="1"/>
              <w:rPr>
                <w:color w:val="auto"/>
              </w:rPr>
            </w:pPr>
            <w:r w:rsidRPr="00DF6F44">
              <w:rPr>
                <w:color w:val="auto"/>
              </w:rPr>
              <w:t xml:space="preserve">ПОЦ «Движение» </w:t>
            </w:r>
          </w:p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4291" w:type="dxa"/>
          </w:tcPr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Барышникова, д. 21а </w:t>
            </w:r>
          </w:p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Глазов, ул. Кирова д. 27 корп. 8</w:t>
            </w:r>
          </w:p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8-800-600-98-67; 8-965-845-26-36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«Центр ортопедии и протезирования»</w:t>
            </w:r>
          </w:p>
        </w:tc>
        <w:tc>
          <w:tcPr>
            <w:tcW w:w="4291" w:type="dxa"/>
          </w:tcPr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Автозаводская, д. 50</w:t>
            </w:r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т.: 8(495)285-30-10</w:t>
            </w:r>
          </w:p>
          <w:p w:rsidR="00CA60D8" w:rsidRPr="00DF6F44" w:rsidRDefault="001F384D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centr</w:t>
              </w:r>
              <w:proofErr w:type="spellEnd"/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protezirovaniya</w:t>
              </w:r>
              <w:proofErr w:type="spellEnd"/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A60D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protezirovaniya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9. Ортопедическая обувь</w:t>
            </w: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C310F4" w:rsidRPr="00DF6F44" w:rsidRDefault="00C310F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310F4" w:rsidRPr="00DF6F44" w:rsidRDefault="00C310F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1" w:type="dxa"/>
          </w:tcPr>
          <w:p w:rsidR="00C310F4" w:rsidRPr="00DF6F4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310F4" w:rsidRPr="00DF6F4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DF6F44" w:rsidRPr="00DF6F44" w:rsidRDefault="00DF6F4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617BC4" w:rsidRPr="00DF6F4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Противопролежневые</w:t>
            </w:r>
            <w:proofErr w:type="spell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матрасы и подушки;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11. Приспособления для одевания, раздевания и захвата предметов;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15. Медицинские термометры и тонометры с речевым выходом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CB4738">
        <w:trPr>
          <w:trHeight w:val="895"/>
        </w:trPr>
        <w:tc>
          <w:tcPr>
            <w:tcW w:w="3077" w:type="dxa"/>
            <w:vMerge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79, 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A86DDE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8-936-211-00-60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86DDE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86DDE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1" w:history="1">
              <w:r w:rsidR="00DF6F4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12. Специальная одежда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13. Специальные устройства для чтения «говорящих книг», для оптической коррекции слабовидения</w:t>
            </w: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д. 209,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E705C9" w:rsidRPr="00DF6F44" w:rsidRDefault="00E705C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AE2FF8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E2FF8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E2FF8" w:rsidRPr="00DF6F44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</w:tcPr>
          <w:p w:rsidR="00FA2517" w:rsidRPr="00DF6F44" w:rsidRDefault="00FA2517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16. Сигнализаторы звука световые и вибрационные</w:t>
            </w:r>
          </w:p>
        </w:tc>
        <w:tc>
          <w:tcPr>
            <w:tcW w:w="3547" w:type="dxa"/>
            <w:gridSpan w:val="2"/>
          </w:tcPr>
          <w:p w:rsidR="00FA2517" w:rsidRPr="00DF6F44" w:rsidRDefault="00FA2517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</w:tc>
        <w:tc>
          <w:tcPr>
            <w:tcW w:w="4291" w:type="dxa"/>
          </w:tcPr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132, </w:t>
            </w: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FA2517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17. Слуховые аппараты, в том числе с ушными вкладышами индивидуального изготовления</w:t>
            </w: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8B74E9" w:rsidP="00FA25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Городской центр слуха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магазин «Слуховые аппараты»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Пушкинская, д. 206,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  8(3412)23-61-66,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8-950-833-52-42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 w:val="restart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«Радуга звука»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Ленина, д. 79,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68-66-45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Пастухова, д. 37,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97-13-50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«Слуховые аппараты и техника.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Удмуртская, д. 304,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56-99-45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132,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1A3AC4" w:rsidRPr="00DF6F44" w:rsidRDefault="001A3AC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Pr="00DF6F44" w:rsidRDefault="00806002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806002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806002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2" w:history="1">
              <w:r w:rsidR="00DF6F4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«МЕДТЕХНИКА»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0B6CE3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900E5D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900E5D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5D4358" w:rsidRPr="00DF6F44" w:rsidRDefault="008B74E9" w:rsidP="008B74E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00E5D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3" w:history="1">
              <w:r w:rsidR="005D435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www.круст.рф;www.доступнаясреда.рф</w:t>
              </w:r>
            </w:hyperlink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9F0D09">
        <w:trPr>
          <w:trHeight w:val="838"/>
        </w:trPr>
        <w:tc>
          <w:tcPr>
            <w:tcW w:w="3077" w:type="dxa"/>
            <w:vMerge w:val="restart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21. Специальные средства при нарушениях функций выделения (моче- и калоприемники)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8(3412)64-10-11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Медикалпро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Цветочная, д.3, оф.5                               т.: 8-912-856-42-24, 8-919-917-32-41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FA2517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22. Абсорбирующее белье, подгузники</w:t>
            </w:r>
          </w:p>
          <w:p w:rsidR="00FA2517" w:rsidRPr="00DF6F44" w:rsidRDefault="00FA2517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8B74E9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</w:t>
            </w:r>
            <w:r w:rsidR="00020558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64-10-11</w:t>
            </w:r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020558" w:rsidRPr="00DF6F44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B74E9" w:rsidRPr="00DF6F44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(Ижевское протезно-ортопедическое предприятие)</w:t>
            </w:r>
          </w:p>
        </w:tc>
        <w:tc>
          <w:tcPr>
            <w:tcW w:w="4291" w:type="dxa"/>
          </w:tcPr>
          <w:p w:rsidR="008B74E9" w:rsidRPr="00DF6F44" w:rsidRDefault="00020558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</w:t>
            </w:r>
          </w:p>
        </w:tc>
      </w:tr>
      <w:tr w:rsidR="00DF6F44" w:rsidRPr="00DF6F44" w:rsidTr="00390DD7">
        <w:trPr>
          <w:trHeight w:val="838"/>
        </w:trPr>
        <w:tc>
          <w:tcPr>
            <w:tcW w:w="3077" w:type="dxa"/>
            <w:vMerge/>
          </w:tcPr>
          <w:p w:rsidR="008957C3" w:rsidRPr="00DF6F4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Медикалпро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Цветочная, д. 3, оф.5                               т.:</w:t>
            </w:r>
            <w:r w:rsidRPr="00DF6F44">
              <w:t xml:space="preserve">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8-912-856-42-24, 8-919-917-32-41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23. Кресла-стулья с санитарным оснащением</w:t>
            </w: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(Ижевское протезно-ортопедическое предприятие)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                                    тел. (83412) 40-30-30</w:t>
            </w:r>
          </w:p>
        </w:tc>
      </w:tr>
      <w:tr w:rsidR="00DF6F44" w:rsidRPr="00DF6F44" w:rsidTr="00B05778">
        <w:trPr>
          <w:trHeight w:val="838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 w:rsidR="00DF6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</w:t>
            </w:r>
          </w:p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8-936-211-00-60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286-61-43; 286-54-20; www.круст.рф;www.доступнаясреда.рф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Розничные магазины сети</w:t>
            </w:r>
          </w:p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ДомДоктор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8(3412)57-28-87;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8-800-100-14-15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https://domdoctor.ru;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domdoctor-tsr.ru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23.1 </w:t>
            </w:r>
            <w:proofErr w:type="spell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Брайлевский</w:t>
            </w:r>
            <w:proofErr w:type="spell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дисплей, программное обеспечение экранного доступа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тел:8(3412) 68-11-12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Сеть ортопедических салонов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79,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Pr="00DF6F44" w:rsidRDefault="009A341F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9A341F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A341F" w:rsidRPr="00DF6F44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DF6F44" w:rsidRPr="00DF6F44" w:rsidTr="00D07398">
        <w:trPr>
          <w:trHeight w:val="135"/>
        </w:trPr>
        <w:tc>
          <w:tcPr>
            <w:tcW w:w="10915" w:type="dxa"/>
            <w:gridSpan w:val="4"/>
            <w:vAlign w:val="center"/>
          </w:tcPr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Интернет-магазины, обеспечивающие прием ЭС</w:t>
            </w:r>
          </w:p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Интернет-магазин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Ozon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6F44" w:rsidRPr="00DF6F44" w:rsidTr="008957C3">
        <w:trPr>
          <w:trHeight w:val="34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магазин          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«ТСР-МАРКЕТ.РУ»</w:t>
            </w: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tsr-market.ru,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(800) 550-73-62</w:t>
            </w: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Реха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Техник"» (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заказы)</w:t>
            </w: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" w:history="1">
              <w:r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www.reha-teh.ru</w:t>
              </w:r>
            </w:hyperlink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, тел: 8 (495) 968-92-48</w:t>
            </w: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«РЕАМЕД»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gridSpan w:val="2"/>
          </w:tcPr>
          <w:p w:rsidR="008B74E9" w:rsidRPr="00DF6F44" w:rsidRDefault="001F384D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B74E9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https://ortonica.ru/</w:t>
              </w:r>
            </w:hyperlink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, тел.: 8-800-500-14-14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(Режим работы без выходных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с 8:00 до 20:00 по МСК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</w:tbl>
    <w:p w:rsidR="00870BE4" w:rsidRPr="00DF6F44" w:rsidRDefault="00870BE4" w:rsidP="005C1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0BE4" w:rsidRPr="00DF6F44" w:rsidRDefault="0085738F" w:rsidP="0085738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6F44">
        <w:rPr>
          <w:rFonts w:ascii="Times New Roman" w:hAnsi="Times New Roman" w:cs="Times New Roman"/>
          <w:sz w:val="28"/>
          <w:szCs w:val="28"/>
        </w:rPr>
        <w:t>___</w:t>
      </w:r>
      <w:r w:rsidR="007A240F" w:rsidRPr="00DF6F44">
        <w:rPr>
          <w:rFonts w:ascii="Times New Roman" w:hAnsi="Times New Roman" w:cs="Times New Roman"/>
          <w:sz w:val="28"/>
          <w:szCs w:val="28"/>
        </w:rPr>
        <w:t>______________</w:t>
      </w:r>
    </w:p>
    <w:sectPr w:rsidR="00870BE4" w:rsidRPr="00DF6F44" w:rsidSect="00D258C2">
      <w:headerReference w:type="default" r:id="rId16"/>
      <w:headerReference w:type="first" r:id="rId17"/>
      <w:pgSz w:w="11906" w:h="16838"/>
      <w:pgMar w:top="28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CD" w:rsidRDefault="000154CD" w:rsidP="00151FD5">
      <w:pPr>
        <w:spacing w:after="0" w:line="240" w:lineRule="auto"/>
      </w:pPr>
      <w:r>
        <w:separator/>
      </w:r>
    </w:p>
  </w:endnote>
  <w:endnote w:type="continuationSeparator" w:id="0">
    <w:p w:rsidR="000154CD" w:rsidRDefault="000154CD" w:rsidP="001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CD" w:rsidRDefault="000154CD" w:rsidP="00151FD5">
      <w:pPr>
        <w:spacing w:after="0" w:line="240" w:lineRule="auto"/>
      </w:pPr>
      <w:r>
        <w:separator/>
      </w:r>
    </w:p>
  </w:footnote>
  <w:footnote w:type="continuationSeparator" w:id="0">
    <w:p w:rsidR="000154CD" w:rsidRDefault="000154CD" w:rsidP="0015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5707674"/>
      <w:docPartObj>
        <w:docPartGallery w:val="Page Numbers (Top of Page)"/>
        <w:docPartUnique/>
      </w:docPartObj>
    </w:sdtPr>
    <w:sdtContent>
      <w:p w:rsidR="00151FD5" w:rsidRDefault="001F384D">
        <w:pPr>
          <w:pStyle w:val="a7"/>
          <w:jc w:val="center"/>
        </w:pPr>
        <w:r>
          <w:fldChar w:fldCharType="begin"/>
        </w:r>
        <w:r w:rsidR="00151FD5">
          <w:instrText>PAGE   \* MERGEFORMAT</w:instrText>
        </w:r>
        <w:r>
          <w:fldChar w:fldCharType="separate"/>
        </w:r>
        <w:r w:rsidR="0048373A">
          <w:rPr>
            <w:noProof/>
          </w:rPr>
          <w:t>5</w:t>
        </w:r>
        <w:r>
          <w:fldChar w:fldCharType="end"/>
        </w:r>
      </w:p>
    </w:sdtContent>
  </w:sdt>
  <w:p w:rsidR="00151FD5" w:rsidRDefault="00151F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D1" w:rsidRDefault="00D818D1">
    <w:pPr>
      <w:pStyle w:val="a7"/>
    </w:pPr>
  </w:p>
  <w:p w:rsidR="00D818D1" w:rsidRDefault="00D818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D89"/>
    <w:multiLevelType w:val="multilevel"/>
    <w:tmpl w:val="ABAC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34049"/>
    <w:rsid w:val="000126BE"/>
    <w:rsid w:val="000154CD"/>
    <w:rsid w:val="00020558"/>
    <w:rsid w:val="000236CB"/>
    <w:rsid w:val="00027841"/>
    <w:rsid w:val="00035C1B"/>
    <w:rsid w:val="000402C3"/>
    <w:rsid w:val="000B6CE3"/>
    <w:rsid w:val="000D2371"/>
    <w:rsid w:val="000F7915"/>
    <w:rsid w:val="00104603"/>
    <w:rsid w:val="00107C78"/>
    <w:rsid w:val="00116752"/>
    <w:rsid w:val="00131C22"/>
    <w:rsid w:val="00151FD5"/>
    <w:rsid w:val="001A3AC4"/>
    <w:rsid w:val="001A799A"/>
    <w:rsid w:val="001D22AD"/>
    <w:rsid w:val="001D77F9"/>
    <w:rsid w:val="001E5394"/>
    <w:rsid w:val="001F384D"/>
    <w:rsid w:val="0024727A"/>
    <w:rsid w:val="00276230"/>
    <w:rsid w:val="002C2861"/>
    <w:rsid w:val="002C7CC5"/>
    <w:rsid w:val="002F5C17"/>
    <w:rsid w:val="00356444"/>
    <w:rsid w:val="003A6731"/>
    <w:rsid w:val="003A6955"/>
    <w:rsid w:val="003B3437"/>
    <w:rsid w:val="003D5873"/>
    <w:rsid w:val="003E39BD"/>
    <w:rsid w:val="003F6760"/>
    <w:rsid w:val="004151C5"/>
    <w:rsid w:val="00440E8F"/>
    <w:rsid w:val="00461083"/>
    <w:rsid w:val="00480D13"/>
    <w:rsid w:val="004828E6"/>
    <w:rsid w:val="0048373A"/>
    <w:rsid w:val="00495D49"/>
    <w:rsid w:val="004C5388"/>
    <w:rsid w:val="0051109B"/>
    <w:rsid w:val="00531924"/>
    <w:rsid w:val="005329EB"/>
    <w:rsid w:val="00534049"/>
    <w:rsid w:val="00537704"/>
    <w:rsid w:val="00577266"/>
    <w:rsid w:val="0058312E"/>
    <w:rsid w:val="005C1F10"/>
    <w:rsid w:val="005D2185"/>
    <w:rsid w:val="005D4358"/>
    <w:rsid w:val="005E1975"/>
    <w:rsid w:val="006103D7"/>
    <w:rsid w:val="00615EDB"/>
    <w:rsid w:val="00617BC4"/>
    <w:rsid w:val="0062386D"/>
    <w:rsid w:val="00627F40"/>
    <w:rsid w:val="00643444"/>
    <w:rsid w:val="00721638"/>
    <w:rsid w:val="00727D2D"/>
    <w:rsid w:val="007517E8"/>
    <w:rsid w:val="0076374B"/>
    <w:rsid w:val="007978E7"/>
    <w:rsid w:val="007A240F"/>
    <w:rsid w:val="007B6885"/>
    <w:rsid w:val="007D0CAE"/>
    <w:rsid w:val="00804656"/>
    <w:rsid w:val="00806002"/>
    <w:rsid w:val="00810A93"/>
    <w:rsid w:val="00854F8F"/>
    <w:rsid w:val="0085738F"/>
    <w:rsid w:val="00864039"/>
    <w:rsid w:val="00870BE4"/>
    <w:rsid w:val="008957C3"/>
    <w:rsid w:val="008B74E9"/>
    <w:rsid w:val="008E4F3F"/>
    <w:rsid w:val="00900E5D"/>
    <w:rsid w:val="009461F9"/>
    <w:rsid w:val="00955473"/>
    <w:rsid w:val="00963CF2"/>
    <w:rsid w:val="009A3069"/>
    <w:rsid w:val="009A341F"/>
    <w:rsid w:val="009B3ED9"/>
    <w:rsid w:val="009B6E12"/>
    <w:rsid w:val="009F70B6"/>
    <w:rsid w:val="00A31773"/>
    <w:rsid w:val="00A473E9"/>
    <w:rsid w:val="00A5365F"/>
    <w:rsid w:val="00A54914"/>
    <w:rsid w:val="00A645FB"/>
    <w:rsid w:val="00A86DDE"/>
    <w:rsid w:val="00A904CD"/>
    <w:rsid w:val="00AA4A4C"/>
    <w:rsid w:val="00AC1731"/>
    <w:rsid w:val="00AE2FF8"/>
    <w:rsid w:val="00B2513B"/>
    <w:rsid w:val="00B3383C"/>
    <w:rsid w:val="00B53463"/>
    <w:rsid w:val="00B80F8E"/>
    <w:rsid w:val="00B96C7D"/>
    <w:rsid w:val="00BD3E86"/>
    <w:rsid w:val="00BD654F"/>
    <w:rsid w:val="00BE10CA"/>
    <w:rsid w:val="00BE5E09"/>
    <w:rsid w:val="00C310F4"/>
    <w:rsid w:val="00C530ED"/>
    <w:rsid w:val="00C8419E"/>
    <w:rsid w:val="00CA60D8"/>
    <w:rsid w:val="00CB74E9"/>
    <w:rsid w:val="00D011AF"/>
    <w:rsid w:val="00D07398"/>
    <w:rsid w:val="00D1518F"/>
    <w:rsid w:val="00D258C2"/>
    <w:rsid w:val="00D3627C"/>
    <w:rsid w:val="00D4548A"/>
    <w:rsid w:val="00D473F0"/>
    <w:rsid w:val="00D818D1"/>
    <w:rsid w:val="00DD34C7"/>
    <w:rsid w:val="00DF6F44"/>
    <w:rsid w:val="00E0197E"/>
    <w:rsid w:val="00E16EA0"/>
    <w:rsid w:val="00E2792A"/>
    <w:rsid w:val="00E373F2"/>
    <w:rsid w:val="00E705C9"/>
    <w:rsid w:val="00EF661C"/>
    <w:rsid w:val="00F22AE1"/>
    <w:rsid w:val="00FA2517"/>
    <w:rsid w:val="00FB04C4"/>
    <w:rsid w:val="00FB53F9"/>
    <w:rsid w:val="00FC01D8"/>
    <w:rsid w:val="00FD1713"/>
    <w:rsid w:val="00FD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D"/>
  </w:style>
  <w:style w:type="paragraph" w:styleId="1">
    <w:name w:val="heading 1"/>
    <w:basedOn w:val="a"/>
    <w:next w:val="a"/>
    <w:link w:val="10"/>
    <w:uiPriority w:val="9"/>
    <w:qFormat/>
    <w:rsid w:val="00DF6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039"/>
    <w:rPr>
      <w:b/>
      <w:bCs/>
    </w:rPr>
  </w:style>
  <w:style w:type="table" w:styleId="a6">
    <w:name w:val="Table Grid"/>
    <w:basedOn w:val="a1"/>
    <w:uiPriority w:val="39"/>
    <w:rsid w:val="008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FD5"/>
  </w:style>
  <w:style w:type="paragraph" w:styleId="a9">
    <w:name w:val="footer"/>
    <w:basedOn w:val="a"/>
    <w:link w:val="aa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FD5"/>
  </w:style>
  <w:style w:type="paragraph" w:styleId="ab">
    <w:name w:val="Balloon Text"/>
    <w:basedOn w:val="a"/>
    <w:link w:val="ac"/>
    <w:uiPriority w:val="99"/>
    <w:semiHidden/>
    <w:unhideWhenUsed/>
    <w:rsid w:val="0085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8F"/>
    <w:rPr>
      <w:rFonts w:ascii="Segoe UI" w:hAnsi="Segoe UI" w:cs="Segoe U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035C1B"/>
  </w:style>
  <w:style w:type="character" w:customStyle="1" w:styleId="10">
    <w:name w:val="Заголовок 1 Знак"/>
    <w:basedOn w:val="a0"/>
    <w:link w:val="1"/>
    <w:uiPriority w:val="9"/>
    <w:rsid w:val="00DF6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3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tonica.ru/" TargetMode="External"/><Relationship Id="rId10" Type="http://schemas.openxmlformats.org/officeDocument/2006/relationships/hyperlink" Target="http://www.centr-protezirovaniy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mdoctor.ru" TargetMode="External"/><Relationship Id="rId14" Type="http://schemas.openxmlformats.org/officeDocument/2006/relationships/hyperlink" Target="http://www.reha-t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0321-2634-4BA5-8029-7F348B78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Пантюхина Светлана Геннадьевна</dc:creator>
  <cp:lastModifiedBy>pd199891</cp:lastModifiedBy>
  <cp:revision>2</cp:revision>
  <cp:lastPrinted>2024-01-30T05:33:00Z</cp:lastPrinted>
  <dcterms:created xsi:type="dcterms:W3CDTF">2024-12-26T11:23:00Z</dcterms:created>
  <dcterms:modified xsi:type="dcterms:W3CDTF">2024-12-26T11:23:00Z</dcterms:modified>
</cp:coreProperties>
</file>