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80" w:rsidRPr="00520305" w:rsidRDefault="004F2380" w:rsidP="004F2380">
      <w:pPr>
        <w:spacing w:after="0" w:line="3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520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 </w:t>
      </w:r>
      <w:r w:rsidRPr="004F2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Начисленные суммы страхового обеспечения, не полученные в связи со смертью застрахованного лица</w:t>
      </w:r>
    </w:p>
    <w:p w:rsidR="004F2380" w:rsidRPr="004F2380" w:rsidRDefault="004F2380" w:rsidP="004F2380">
      <w:pPr>
        <w:spacing w:after="0" w:line="22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80" w:rsidRPr="00520305" w:rsidRDefault="004F2380" w:rsidP="004F23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Начисленные суммы страхового обеспечения, не полученные в связи со смертью застрахованного лица, выплачиваются в порядке, установленном гражданским законодательством Российской Федерации (</w:t>
      </w:r>
      <w:proofErr w:type="gramStart"/>
      <w:r w:rsidRPr="0052030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20305">
        <w:rPr>
          <w:rFonts w:ascii="Times New Roman" w:hAnsi="Times New Roman" w:cs="Times New Roman"/>
          <w:sz w:val="24"/>
          <w:szCs w:val="24"/>
        </w:rPr>
        <w:t>. 7 ст. 15 Закона № 255-ФЗ).</w:t>
      </w:r>
    </w:p>
    <w:p w:rsidR="004F2380" w:rsidRPr="00520305" w:rsidRDefault="004F2380" w:rsidP="004F23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В случае смерти работника в период временной нетрудоспособности, его родственники могут получить выплату пособия по временной нетрудоспособности, обратившись к работодателю умершего родственника.</w:t>
      </w:r>
    </w:p>
    <w:p w:rsidR="004F2380" w:rsidRPr="00520305" w:rsidRDefault="004F2380" w:rsidP="004F238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Право на получение подлежавших выплате наследодателю, но не полученных им при жизни по какой-либо причине пособий по социальному страхованию, принадлежит проживавшим совместно с умершим членам его семьи, а также его нетрудоспособным иждивенцам независимо от того, проживали они совместно </w:t>
      </w:r>
      <w:proofErr w:type="gramStart"/>
      <w:r w:rsidRPr="005203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0305">
        <w:rPr>
          <w:rFonts w:ascii="Times New Roman" w:hAnsi="Times New Roman" w:cs="Times New Roman"/>
          <w:sz w:val="24"/>
          <w:szCs w:val="24"/>
        </w:rPr>
        <w:t xml:space="preserve"> умершим или не проживали.</w:t>
      </w:r>
    </w:p>
    <w:p w:rsidR="004F2380" w:rsidRPr="00520305" w:rsidRDefault="004F2380" w:rsidP="004F23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52030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20305">
        <w:rPr>
          <w:rFonts w:ascii="Times New Roman" w:hAnsi="Times New Roman" w:cs="Times New Roman"/>
          <w:sz w:val="24"/>
          <w:szCs w:val="24"/>
        </w:rPr>
        <w:t xml:space="preserve">. 2 ст. 1183 Гражданского кодекса Российской Федерации (далее - ГК РФ) </w:t>
      </w:r>
      <w:r w:rsidRPr="00520305">
        <w:rPr>
          <w:rFonts w:ascii="Times New Roman" w:hAnsi="Times New Roman" w:cs="Times New Roman"/>
          <w:sz w:val="24"/>
          <w:szCs w:val="24"/>
          <w:u w:val="single"/>
        </w:rPr>
        <w:t>требования о выплате сумм должны быть предъявлены обязанным лицам в течение четырех месяцев со дня открытия наследства</w:t>
      </w:r>
      <w:r w:rsidRPr="00520305">
        <w:rPr>
          <w:rFonts w:ascii="Times New Roman" w:hAnsi="Times New Roman" w:cs="Times New Roman"/>
          <w:sz w:val="24"/>
          <w:szCs w:val="24"/>
        </w:rPr>
        <w:t>.</w:t>
      </w:r>
    </w:p>
    <w:p w:rsidR="004F2380" w:rsidRPr="00520305" w:rsidRDefault="004F2380" w:rsidP="004F238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При отсутствии лиц, имеющих право на получение сумм, не выплаченных наследодателю, или при не предъявлении этими лицами требований о выплате указанных сумм в установленный срок, соответствующие суммы включаются в состав наследства и наследуются на общих основаниях, установленных ГК РФ.</w:t>
      </w:r>
    </w:p>
    <w:p w:rsidR="004F2380" w:rsidRPr="00520305" w:rsidRDefault="004F2380" w:rsidP="004F23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Для выплаты пособия наследникам следует обратиться к страхователю (работодателю) умершего родственника и </w:t>
      </w:r>
      <w:proofErr w:type="gramStart"/>
      <w:r w:rsidRPr="00520305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0305">
        <w:rPr>
          <w:rFonts w:ascii="Times New Roman" w:hAnsi="Times New Roman" w:cs="Times New Roman"/>
          <w:sz w:val="24"/>
          <w:szCs w:val="24"/>
        </w:rPr>
        <w:t>:</w:t>
      </w:r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застрахованном лице (приложение № 1 к Приказу ФСС РФ от 08.04.2022 N 119);</w:t>
      </w:r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листке нетрудоспособности (номер, дата выдачи);</w:t>
      </w:r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от получателя пособия, совместно проживавшего с умершим работником, с необходимым перечнем документов;</w:t>
      </w:r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свидетельства о смерти;</w:t>
      </w:r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Копию трудовой книжки. В случае</w:t>
      </w:r>
      <w:proofErr w:type="gram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трудовая книжка велась в электронной форме – одна из форм СТД-Р или СТД-ПФР;</w:t>
      </w:r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документа, подтверждающую родство (свидетельство о рождении, свидетельство о браке);</w:t>
      </w:r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документа, подтверждающую факт совместного проживания с умершим на дату смерти;</w:t>
      </w:r>
      <w:proofErr w:type="gramEnd"/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Копию документа, удостоверяющую личность заявителя (его законного представителя);</w:t>
      </w:r>
    </w:p>
    <w:p w:rsidR="004F2380" w:rsidRPr="00520305" w:rsidRDefault="004F2380" w:rsidP="004F2380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Банковские реквизиты для перечисления пособия (пособие выплачивается только на банковские реквизиты).</w:t>
      </w:r>
    </w:p>
    <w:p w:rsidR="004F2380" w:rsidRPr="00520305" w:rsidRDefault="004F2380" w:rsidP="004F2380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Пособие назначается и выплачивается страховщиком в срок, не превышающий 10 рабочих дней со дня представления страхователем (работодателем) в Отделение Фонда сведений и документов, необходимых для назначения и выплаты страхового обеспечения (</w:t>
      </w:r>
      <w:proofErr w:type="gramStart"/>
      <w:r w:rsidRPr="0052030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20305">
        <w:rPr>
          <w:rFonts w:ascii="Times New Roman" w:hAnsi="Times New Roman" w:cs="Times New Roman"/>
          <w:sz w:val="24"/>
          <w:szCs w:val="24"/>
        </w:rPr>
        <w:t>. 1 ст. 15 Закона № 255-ФЗ).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380"/>
    <w:rsid w:val="004D6A9C"/>
    <w:rsid w:val="004F2380"/>
    <w:rsid w:val="005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380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2</cp:revision>
  <dcterms:created xsi:type="dcterms:W3CDTF">2023-06-15T06:24:00Z</dcterms:created>
  <dcterms:modified xsi:type="dcterms:W3CDTF">2023-06-15T06:25:00Z</dcterms:modified>
</cp:coreProperties>
</file>