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65" w:rsidRDefault="00691165" w:rsidP="00691165">
      <w:pPr>
        <w:widowControl w:val="0"/>
        <w:autoSpaceDE w:val="0"/>
        <w:spacing w:after="0" w:line="240" w:lineRule="auto"/>
        <w:ind w:left="-284" w:right="-2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УПРФ В ТЮМЕНСКОМ РАЙОНЕ ТЮМЕНСКОЙ ОБЛАСТИ 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МЕЖРАЙОННОЕ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91165" w:rsidRDefault="00691165" w:rsidP="00691165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691165" w:rsidRDefault="00691165" w:rsidP="0069116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1165" w:rsidRDefault="00691165" w:rsidP="0069116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 О Т О К О Л      З А С Е Д А Н И Я </w:t>
      </w:r>
    </w:p>
    <w:p w:rsidR="00691165" w:rsidRDefault="00691165" w:rsidP="0069116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Комиссии по соблюдению требований к служебному поведению и урегулированию конфликта интересов</w:t>
      </w:r>
    </w:p>
    <w:p w:rsidR="00691165" w:rsidRDefault="00691165" w:rsidP="00691165">
      <w:pPr>
        <w:widowControl w:val="0"/>
        <w:tabs>
          <w:tab w:val="left" w:pos="3629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91165" w:rsidRDefault="00691165" w:rsidP="00691165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="00194C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 мая 2020г. </w:t>
      </w:r>
      <w:r w:rsidR="00194C5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</w:t>
      </w:r>
      <w:r w:rsidR="00194C5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194C5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194C5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</w:t>
      </w:r>
      <w:r w:rsidR="00194C5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</w:t>
      </w:r>
      <w:r w:rsidR="00194C5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194C5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194C5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194C5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№ 1</w:t>
      </w:r>
    </w:p>
    <w:p w:rsidR="00691165" w:rsidRDefault="00691165" w:rsidP="00691165">
      <w:pPr>
        <w:autoSpaceDE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691165" w:rsidRDefault="00691165" w:rsidP="006911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1165" w:rsidRPr="004D413D" w:rsidRDefault="00691165" w:rsidP="004D413D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Повестка дня:</w:t>
      </w:r>
    </w:p>
    <w:p w:rsidR="00691165" w:rsidRDefault="00691165" w:rsidP="006911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вопроса о возможном наличии конфликта интересов при назначении страховой пенсии по старости</w:t>
      </w:r>
      <w:r w:rsidR="004D413D">
        <w:rPr>
          <w:rFonts w:ascii="Times New Roman" w:hAnsi="Times New Roman" w:cs="Times New Roman"/>
          <w:sz w:val="24"/>
          <w:szCs w:val="24"/>
        </w:rPr>
        <w:t xml:space="preserve"> гражданину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поданного уведомления работником.</w:t>
      </w:r>
    </w:p>
    <w:p w:rsidR="00691165" w:rsidRDefault="00691165" w:rsidP="00691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65" w:rsidRDefault="004D413D" w:rsidP="004D413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13D">
        <w:rPr>
          <w:rFonts w:ascii="Times New Roman" w:hAnsi="Times New Roman" w:cs="Times New Roman"/>
          <w:b/>
          <w:sz w:val="24"/>
          <w:szCs w:val="24"/>
        </w:rPr>
        <w:t xml:space="preserve">Комиссия </w:t>
      </w:r>
      <w:r w:rsidR="00691165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691165" w:rsidRDefault="00691165" w:rsidP="004D413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D413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аботником соблюдены  требования к служебному поведению и требования об урегулировании конфликта интересов;</w:t>
      </w:r>
    </w:p>
    <w:p w:rsidR="004D413D" w:rsidRDefault="00691165" w:rsidP="004D413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D413D" w:rsidRPr="004D413D">
        <w:rPr>
          <w:rFonts w:ascii="Times New Roman" w:hAnsi="Times New Roman" w:cs="Times New Roman"/>
          <w:sz w:val="24"/>
          <w:szCs w:val="24"/>
        </w:rPr>
        <w:t xml:space="preserve">Конфликт интересов </w:t>
      </w:r>
      <w:r>
        <w:rPr>
          <w:rFonts w:ascii="Times New Roman" w:hAnsi="Times New Roman" w:cs="Times New Roman"/>
          <w:sz w:val="24"/>
          <w:szCs w:val="24"/>
        </w:rPr>
        <w:t xml:space="preserve">отсутствует. </w:t>
      </w:r>
    </w:p>
    <w:p w:rsidR="00691165" w:rsidRDefault="004D413D" w:rsidP="004D413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</w:t>
      </w:r>
      <w:r w:rsidR="00691165">
        <w:rPr>
          <w:rFonts w:ascii="Times New Roman" w:hAnsi="Times New Roman" w:cs="Times New Roman"/>
          <w:sz w:val="24"/>
          <w:szCs w:val="24"/>
        </w:rPr>
        <w:t>екоменд</w:t>
      </w:r>
      <w:r>
        <w:rPr>
          <w:rFonts w:ascii="Times New Roman" w:hAnsi="Times New Roman" w:cs="Times New Roman"/>
          <w:sz w:val="24"/>
          <w:szCs w:val="24"/>
        </w:rPr>
        <w:t>овано</w:t>
      </w:r>
      <w:r w:rsidR="00691165">
        <w:rPr>
          <w:rFonts w:ascii="Times New Roman" w:hAnsi="Times New Roman" w:cs="Times New Roman"/>
          <w:sz w:val="24"/>
          <w:szCs w:val="24"/>
        </w:rPr>
        <w:t xml:space="preserve"> пенсионное дело рассмотреть и,</w:t>
      </w:r>
      <w:bookmarkStart w:id="0" w:name="_GoBack"/>
      <w:bookmarkEnd w:id="0"/>
      <w:r w:rsidR="00691165">
        <w:rPr>
          <w:rFonts w:ascii="Times New Roman" w:hAnsi="Times New Roman" w:cs="Times New Roman"/>
          <w:sz w:val="24"/>
          <w:szCs w:val="24"/>
        </w:rPr>
        <w:t xml:space="preserve"> в случае наличия права, назначить пенсию по месту принятия решения в обычном порядке.</w:t>
      </w:r>
    </w:p>
    <w:p w:rsidR="00A34DE5" w:rsidRDefault="00A34DE5"/>
    <w:sectPr w:rsidR="00A34DE5" w:rsidSect="0034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65"/>
    <w:rsid w:val="00194C58"/>
    <w:rsid w:val="00340A1B"/>
    <w:rsid w:val="004D413D"/>
    <w:rsid w:val="00691165"/>
    <w:rsid w:val="00A3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 Анастасия Сергеевна</dc:creator>
  <cp:lastModifiedBy>Суранова Екатерина Александровна</cp:lastModifiedBy>
  <cp:revision>2</cp:revision>
  <dcterms:created xsi:type="dcterms:W3CDTF">2020-12-11T06:01:00Z</dcterms:created>
  <dcterms:modified xsi:type="dcterms:W3CDTF">2020-12-11T06:01:00Z</dcterms:modified>
</cp:coreProperties>
</file>