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23B06" w:rsidTr="001A57A5"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23B06" w:rsidRDefault="00B23B06">
            <w:pPr>
              <w:pStyle w:val="ConsPlusTitlePage0"/>
            </w:pPr>
            <w:bookmarkStart w:id="0" w:name="_GoBack"/>
            <w:bookmarkEnd w:id="0"/>
          </w:p>
        </w:tc>
      </w:tr>
      <w:tr w:rsidR="00B23B06" w:rsidTr="001A57A5">
        <w:trPr>
          <w:trHeight w:hRule="exact" w:val="930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23B06" w:rsidRDefault="009E408F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Минздравсоцразвития России от 31.01.2006 N 55</w:t>
            </w:r>
            <w:r>
              <w:rPr>
                <w:sz w:val="48"/>
              </w:rPr>
              <w:br/>
              <w:t>(ред. от 27.12.2022)</w:t>
            </w:r>
            <w:r>
              <w:rPr>
                <w:sz w:val="48"/>
              </w:rPr>
              <w:br/>
              <w:t>"Об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единицами"</w:t>
            </w:r>
            <w:r>
              <w:rPr>
                <w:sz w:val="48"/>
              </w:rPr>
              <w:br/>
              <w:t>(Зарегистрировано в Минюсте России 20.02.2006 N 7522)</w:t>
            </w:r>
          </w:p>
        </w:tc>
      </w:tr>
    </w:tbl>
    <w:p w:rsidR="00B23B06" w:rsidRDefault="00B23B06">
      <w:pPr>
        <w:pStyle w:val="ConsPlusNormal0"/>
        <w:sectPr w:rsidR="00B23B0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23B06" w:rsidRDefault="00B23B06">
      <w:pPr>
        <w:pStyle w:val="ConsPlusNormal0"/>
        <w:jc w:val="both"/>
        <w:outlineLvl w:val="0"/>
      </w:pPr>
    </w:p>
    <w:p w:rsidR="00B23B06" w:rsidRDefault="009E408F">
      <w:pPr>
        <w:pStyle w:val="ConsPlusNormal0"/>
        <w:outlineLvl w:val="0"/>
      </w:pPr>
      <w:r>
        <w:t>Зарегистрировано в Минюсте России 20 февраля 2006 г. N 7522</w:t>
      </w:r>
    </w:p>
    <w:p w:rsidR="00B23B06" w:rsidRDefault="00B23B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B06" w:rsidRDefault="00B23B06">
      <w:pPr>
        <w:pStyle w:val="ConsPlusNormal0"/>
        <w:jc w:val="center"/>
      </w:pPr>
    </w:p>
    <w:p w:rsidR="00B23B06" w:rsidRDefault="009E408F">
      <w:pPr>
        <w:pStyle w:val="ConsPlusTitle0"/>
        <w:jc w:val="center"/>
      </w:pPr>
      <w:r>
        <w:t>МИНИСТЕРСТВО ЗДРАВООХРАНЕНИЯ И СОЦИАЛЬНОГО РАЗВИТИЯ</w:t>
      </w:r>
    </w:p>
    <w:p w:rsidR="00B23B06" w:rsidRDefault="009E408F">
      <w:pPr>
        <w:pStyle w:val="ConsPlusTitle0"/>
        <w:jc w:val="center"/>
      </w:pPr>
      <w:r>
        <w:t>РОССИЙСКОЙ ФЕДЕРАЦИИ</w:t>
      </w:r>
    </w:p>
    <w:p w:rsidR="00B23B06" w:rsidRDefault="00B23B06">
      <w:pPr>
        <w:pStyle w:val="ConsPlusTitle0"/>
        <w:jc w:val="center"/>
      </w:pPr>
    </w:p>
    <w:p w:rsidR="00B23B06" w:rsidRDefault="009E408F">
      <w:pPr>
        <w:pStyle w:val="ConsPlusTitle0"/>
        <w:jc w:val="center"/>
      </w:pPr>
      <w:r>
        <w:t>ПРИКАЗ</w:t>
      </w:r>
    </w:p>
    <w:p w:rsidR="00B23B06" w:rsidRDefault="009E408F">
      <w:pPr>
        <w:pStyle w:val="ConsPlusTitle0"/>
        <w:jc w:val="center"/>
      </w:pPr>
      <w:r>
        <w:t>от 31 января 2006 г. N 55</w:t>
      </w:r>
    </w:p>
    <w:p w:rsidR="00B23B06" w:rsidRDefault="00B23B06">
      <w:pPr>
        <w:pStyle w:val="ConsPlusTitle0"/>
        <w:jc w:val="center"/>
      </w:pPr>
    </w:p>
    <w:p w:rsidR="00B23B06" w:rsidRDefault="009E408F">
      <w:pPr>
        <w:pStyle w:val="ConsPlusTitle0"/>
        <w:jc w:val="center"/>
      </w:pPr>
      <w:r>
        <w:t>ОБ УТВЕРЖДЕНИИ ПОРЯДКА</w:t>
      </w:r>
    </w:p>
    <w:p w:rsidR="00B23B06" w:rsidRDefault="009E408F">
      <w:pPr>
        <w:pStyle w:val="ConsPlusTitle0"/>
        <w:jc w:val="center"/>
      </w:pPr>
      <w:r>
        <w:t>ПОДТВЕРЖДЕНИЯ ОСНОВНОГО ВИДА ЭКОНОМИЧЕСКОЙ ДЕЯТЕЛЬНОСТИ</w:t>
      </w:r>
    </w:p>
    <w:p w:rsidR="00B23B06" w:rsidRDefault="009E408F">
      <w:pPr>
        <w:pStyle w:val="ConsPlusTitle0"/>
        <w:jc w:val="center"/>
      </w:pPr>
      <w:r>
        <w:t>СТРАХОВАТЕЛЯ ПО ОБЯЗАТЕЛЬНОМУ СОЦИАЛЬНОМУ СТРАХОВАНИЮ</w:t>
      </w:r>
    </w:p>
    <w:p w:rsidR="00B23B06" w:rsidRDefault="009E408F">
      <w:pPr>
        <w:pStyle w:val="ConsPlusTitle0"/>
        <w:jc w:val="center"/>
      </w:pPr>
      <w:r>
        <w:t>ОТ НЕСЧАСТНЫХ СЛУЧАЕВ НА ПРОИЗВОДСТВЕ И ПРОФЕССИОНАЛЬНЫХ</w:t>
      </w:r>
    </w:p>
    <w:p w:rsidR="00B23B06" w:rsidRDefault="009E408F">
      <w:pPr>
        <w:pStyle w:val="ConsPlusTitle0"/>
        <w:jc w:val="center"/>
      </w:pPr>
      <w:r>
        <w:t>ЗАБОЛЕВАНИЙ - ЮРИДИЧЕСКОГО ЛИЦА, А ТАКЖЕ ВИДОВ</w:t>
      </w:r>
    </w:p>
    <w:p w:rsidR="00B23B06" w:rsidRDefault="009E408F">
      <w:pPr>
        <w:pStyle w:val="ConsPlusTitle0"/>
        <w:jc w:val="center"/>
      </w:pPr>
      <w:r>
        <w:t>ЭКОНОМИЧЕСКОЙ ДЕЯТЕЛЬНОСТИ ПОДРАЗДЕЛЕНИЙ</w:t>
      </w:r>
    </w:p>
    <w:p w:rsidR="00B23B06" w:rsidRDefault="009E408F">
      <w:pPr>
        <w:pStyle w:val="ConsPlusTitle0"/>
        <w:jc w:val="center"/>
      </w:pPr>
      <w:r>
        <w:t>СТРАХОВАТЕЛЯ, ЯВЛЯЮЩИХСЯ САМОСТОЯТЕЛЬНЫМИ</w:t>
      </w:r>
    </w:p>
    <w:p w:rsidR="00B23B06" w:rsidRDefault="009E408F">
      <w:pPr>
        <w:pStyle w:val="ConsPlusTitle0"/>
        <w:jc w:val="center"/>
      </w:pPr>
      <w:r>
        <w:t>КЛАССИФИКАЦИОННЫМИ ЕДИНИЦАМИ</w:t>
      </w:r>
    </w:p>
    <w:p w:rsidR="00B23B06" w:rsidRDefault="00B23B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01.08.2008 </w:t>
            </w:r>
            <w:hyperlink r:id="rId7" w:tooltip="Приказ Минздравсоцразвития РФ от 01.08.2008 N 376н &quot;О внесении изменения в Приказ Министерства здравоохранения и социального развития Российской Федерации от 31 января 2006 г. N 55 &quot;Об утверждении Порядка подтверждения основного вида экономической деятельности">
              <w:r>
                <w:rPr>
                  <w:color w:val="0000FF"/>
                </w:rPr>
                <w:t>N 376н</w:t>
              </w:r>
            </w:hyperlink>
            <w:r>
              <w:rPr>
                <w:color w:val="392C69"/>
              </w:rPr>
              <w:t>,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22.06.2011 </w:t>
            </w:r>
            <w:hyperlink r:id="rId8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      <w:r>
                <w:rPr>
                  <w:color w:val="0000FF"/>
                </w:rPr>
                <w:t>N 606н</w:t>
              </w:r>
            </w:hyperlink>
            <w:r>
              <w:rPr>
                <w:color w:val="392C69"/>
              </w:rPr>
              <w:t xml:space="preserve">, от 25.10.2011 </w:t>
            </w:r>
            <w:hyperlink r:id="rId9" w:tooltip="Приказ Минздравсоцразвития РФ от 25.10.2011 N 1212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">
              <w:r>
                <w:rPr>
                  <w:color w:val="0000FF"/>
                </w:rPr>
                <w:t>N 1212н</w:t>
              </w:r>
            </w:hyperlink>
            <w:r>
              <w:rPr>
                <w:color w:val="392C69"/>
              </w:rPr>
              <w:t>,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Минтруда России от 25.01.2017 </w:t>
            </w:r>
            <w:hyperlink r:id="rId10" w:tooltip="Приказ Минтруда России от 25.01.2017 N 75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">
              <w:r>
                <w:rPr>
                  <w:color w:val="0000FF"/>
                </w:rPr>
                <w:t>N 75н</w:t>
              </w:r>
            </w:hyperlink>
            <w:r>
              <w:rPr>
                <w:color w:val="392C69"/>
              </w:rPr>
              <w:t xml:space="preserve">, от 15.12.2022 </w:t>
            </w:r>
            <w:hyperlink r:id="rId11" w:tooltip="Приказ Минтруда России от 15.12.2022 N 782н &quot;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">
              <w:r>
                <w:rPr>
                  <w:color w:val="0000FF"/>
                </w:rPr>
                <w:t>N 782н</w:t>
              </w:r>
            </w:hyperlink>
            <w:r>
              <w:rPr>
                <w:color w:val="392C69"/>
              </w:rPr>
              <w:t>,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12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      <w:r>
                <w:rPr>
                  <w:color w:val="0000FF"/>
                </w:rPr>
                <w:t>N 818н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</w:tr>
    </w:tbl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Постановление Правительства РФ от 01.12.2005 N 713 (ред. от 24.12.2022) &quot;Об утверждении Правил отнесения видов экономической деятельности к классу профессионального риска&quot; {КонсультантПлюс}">
        <w:r>
          <w:rPr>
            <w:color w:val="0000FF"/>
          </w:rPr>
          <w:t>пунктом 11</w:t>
        </w:r>
      </w:hyperlink>
      <w:r>
        <w:t xml:space="preserve">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N 713 "Об утверждении Правил отнесения видов экономической деятельности к классу профессионального риска" (Собрание законодательства Российской Федерации, 2005, N 50, ст. 5300), приказываю: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единицами.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jc w:val="right"/>
      </w:pPr>
      <w:r>
        <w:t>Министр</w:t>
      </w:r>
    </w:p>
    <w:p w:rsidR="00B23B06" w:rsidRDefault="009E408F">
      <w:pPr>
        <w:pStyle w:val="ConsPlusNormal0"/>
        <w:jc w:val="right"/>
      </w:pPr>
      <w:r>
        <w:t>М.ЗУРАБОВ</w:t>
      </w:r>
    </w:p>
    <w:p w:rsidR="00B23B06" w:rsidRDefault="00B23B06">
      <w:pPr>
        <w:pStyle w:val="ConsPlusNormal0"/>
        <w:jc w:val="right"/>
      </w:pPr>
    </w:p>
    <w:p w:rsidR="00B23B06" w:rsidRDefault="00B23B06">
      <w:pPr>
        <w:pStyle w:val="ConsPlusNormal0"/>
        <w:jc w:val="right"/>
      </w:pPr>
    </w:p>
    <w:p w:rsidR="00B23B06" w:rsidRDefault="00B23B06">
      <w:pPr>
        <w:pStyle w:val="ConsPlusNormal0"/>
        <w:jc w:val="right"/>
      </w:pPr>
    </w:p>
    <w:p w:rsidR="00B23B06" w:rsidRDefault="00B23B06">
      <w:pPr>
        <w:pStyle w:val="ConsPlusNormal0"/>
        <w:jc w:val="right"/>
      </w:pPr>
    </w:p>
    <w:p w:rsidR="00B23B06" w:rsidRDefault="00B23B06">
      <w:pPr>
        <w:pStyle w:val="ConsPlusNormal0"/>
        <w:jc w:val="right"/>
      </w:pPr>
    </w:p>
    <w:p w:rsidR="00B23B06" w:rsidRDefault="009E408F">
      <w:pPr>
        <w:pStyle w:val="ConsPlusNormal0"/>
        <w:jc w:val="right"/>
        <w:outlineLvl w:val="0"/>
      </w:pPr>
      <w:r>
        <w:t>Утвержден</w:t>
      </w:r>
    </w:p>
    <w:p w:rsidR="00B23B06" w:rsidRDefault="009E408F">
      <w:pPr>
        <w:pStyle w:val="ConsPlusNormal0"/>
        <w:jc w:val="right"/>
      </w:pPr>
      <w:r>
        <w:t>Приказом</w:t>
      </w:r>
    </w:p>
    <w:p w:rsidR="00B23B06" w:rsidRDefault="009E408F">
      <w:pPr>
        <w:pStyle w:val="ConsPlusNormal0"/>
        <w:jc w:val="right"/>
      </w:pPr>
      <w:r>
        <w:t>Минздравсоцразвития России</w:t>
      </w:r>
    </w:p>
    <w:p w:rsidR="00B23B06" w:rsidRDefault="009E408F">
      <w:pPr>
        <w:pStyle w:val="ConsPlusNormal0"/>
        <w:jc w:val="right"/>
      </w:pPr>
      <w:r>
        <w:t>от 31 января 2006 г. N 55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Title0"/>
        <w:jc w:val="center"/>
      </w:pPr>
      <w:bookmarkStart w:id="1" w:name="P39"/>
      <w:bookmarkEnd w:id="1"/>
      <w:r>
        <w:t>ПОРЯДОК</w:t>
      </w:r>
    </w:p>
    <w:p w:rsidR="00B23B06" w:rsidRDefault="009E408F">
      <w:pPr>
        <w:pStyle w:val="ConsPlusTitle0"/>
        <w:jc w:val="center"/>
      </w:pPr>
      <w:r>
        <w:t>ПОДТВЕРЖДЕНИЯ ОСНОВНОГО ВИДА ЭКОНОМИЧЕСКОЙ</w:t>
      </w:r>
    </w:p>
    <w:p w:rsidR="00B23B06" w:rsidRDefault="009E408F">
      <w:pPr>
        <w:pStyle w:val="ConsPlusTitle0"/>
        <w:jc w:val="center"/>
      </w:pPr>
      <w:r>
        <w:t>ДЕЯТЕЛЬНОСТИ СТРАХОВАТЕЛЯ ПО ОБЯЗАТЕЛЬНОМУ СОЦИАЛЬНОМУ</w:t>
      </w:r>
    </w:p>
    <w:p w:rsidR="00B23B06" w:rsidRDefault="009E408F">
      <w:pPr>
        <w:pStyle w:val="ConsPlusTitle0"/>
        <w:jc w:val="center"/>
      </w:pPr>
      <w:r>
        <w:t>СТРАХОВАНИЮ ОТ НЕСЧАСТНЫХ СЛУЧАЕВ НА ПРОИЗВОДСТВЕ</w:t>
      </w:r>
    </w:p>
    <w:p w:rsidR="00B23B06" w:rsidRDefault="009E408F">
      <w:pPr>
        <w:pStyle w:val="ConsPlusTitle0"/>
        <w:jc w:val="center"/>
      </w:pPr>
      <w:r>
        <w:t>И ПРОФЕССИОНАЛЬНЫХ ЗАБОЛЕВАНИЙ - ЮРИДИЧЕСКОГО ЛИЦА,</w:t>
      </w:r>
    </w:p>
    <w:p w:rsidR="00B23B06" w:rsidRDefault="009E408F">
      <w:pPr>
        <w:pStyle w:val="ConsPlusTitle0"/>
        <w:jc w:val="center"/>
      </w:pPr>
      <w:r>
        <w:t>А ТАКЖЕ ВИДОВ ЭКОНОМИЧЕСКОЙ ДЕЯТЕЛЬНОСТИ ПОДРАЗДЕЛЕНИЙ</w:t>
      </w:r>
    </w:p>
    <w:p w:rsidR="00B23B06" w:rsidRDefault="009E408F">
      <w:pPr>
        <w:pStyle w:val="ConsPlusTitle0"/>
        <w:jc w:val="center"/>
      </w:pPr>
      <w:r>
        <w:t>СТРАХОВАТЕЛЯ, ЯВЛЯЮЩИХСЯ САМОСТОЯТЕЛЬНЫМИ</w:t>
      </w:r>
    </w:p>
    <w:p w:rsidR="00B23B06" w:rsidRDefault="009E408F">
      <w:pPr>
        <w:pStyle w:val="ConsPlusTitle0"/>
        <w:jc w:val="center"/>
      </w:pPr>
      <w:r>
        <w:t>КЛАССИФИКАЦИОННЫМИ ЕДИНИЦАМИ</w:t>
      </w:r>
    </w:p>
    <w:p w:rsidR="00B23B06" w:rsidRDefault="00B23B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01.08.2008 </w:t>
            </w:r>
            <w:hyperlink r:id="rId14" w:tooltip="Приказ Минздравсоцразвития РФ от 01.08.2008 N 376н &quot;О внесении изменения в Приказ Министерства здравоохранения и социального развития Российской Федерации от 31 января 2006 г. N 55 &quot;Об утверждении Порядка подтверждения основного вида экономической деятельности">
              <w:r>
                <w:rPr>
                  <w:color w:val="0000FF"/>
                </w:rPr>
                <w:t>N 376н</w:t>
              </w:r>
            </w:hyperlink>
            <w:r>
              <w:rPr>
                <w:color w:val="392C69"/>
              </w:rPr>
              <w:t>,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22.06.2011 </w:t>
            </w:r>
            <w:hyperlink r:id="rId15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      <w:r>
                <w:rPr>
                  <w:color w:val="0000FF"/>
                </w:rPr>
                <w:t>N 606н</w:t>
              </w:r>
            </w:hyperlink>
            <w:r>
              <w:rPr>
                <w:color w:val="392C69"/>
              </w:rPr>
              <w:t xml:space="preserve">, от 25.10.2011 </w:t>
            </w:r>
            <w:hyperlink r:id="rId16" w:tooltip="Приказ Минздравсоцразвития РФ от 25.10.2011 N 1212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">
              <w:r>
                <w:rPr>
                  <w:color w:val="0000FF"/>
                </w:rPr>
                <w:t>N 1212н</w:t>
              </w:r>
            </w:hyperlink>
            <w:r>
              <w:rPr>
                <w:color w:val="392C69"/>
              </w:rPr>
              <w:t>,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Минтруда России от 25.01.2017 </w:t>
            </w:r>
            <w:hyperlink r:id="rId17" w:tooltip="Приказ Минтруда России от 25.01.2017 N 75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">
              <w:r>
                <w:rPr>
                  <w:color w:val="0000FF"/>
                </w:rPr>
                <w:t>N 75н</w:t>
              </w:r>
            </w:hyperlink>
            <w:r>
              <w:rPr>
                <w:color w:val="392C69"/>
              </w:rPr>
              <w:t xml:space="preserve">, от 15.12.2022 </w:t>
            </w:r>
            <w:hyperlink r:id="rId18" w:tooltip="Приказ Минтруда России от 15.12.2022 N 782н &quot;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">
              <w:r>
                <w:rPr>
                  <w:color w:val="0000FF"/>
                </w:rPr>
                <w:t>N 782н</w:t>
              </w:r>
            </w:hyperlink>
            <w:r>
              <w:rPr>
                <w:color w:val="392C69"/>
              </w:rPr>
              <w:t>,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19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      <w:r>
                <w:rPr>
                  <w:color w:val="0000FF"/>
                </w:rPr>
                <w:t>N 818н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</w:tr>
    </w:tbl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ind w:firstLine="540"/>
        <w:jc w:val="both"/>
      </w:pPr>
      <w:r>
        <w:t xml:space="preserve">1. Настоящий Порядок в соответствии с </w:t>
      </w:r>
      <w:hyperlink r:id="rId20" w:tooltip="Постановление Правительства РФ от 01.12.2005 N 713 (ред. от 24.12.2022) &quot;Об утверждении Правил отнесения видов экономической деятельности к классу профессионального риска&quot; {КонсультантПлюс}">
        <w:r>
          <w:rPr>
            <w:color w:val="0000FF"/>
          </w:rPr>
          <w:t>пунктом 11</w:t>
        </w:r>
      </w:hyperlink>
      <w:r>
        <w:t xml:space="preserve">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N 713 "Об утверждении Правил отнесения видов экономической деятельности к классу профессионального риска" &lt;1&gt; (Собрание законодательства Российской Федерации, 2005, N 50, ст. 5300), устанавливает порядок подтверждения основного </w:t>
      </w:r>
      <w:hyperlink r:id="rId21" w:tooltip="Приказ Минтруда России от 30.12.2016 N 851н (ред. от 10.11.2021) &quot;Об утверждении Классификации видов экономической деятельности по классам профессионального риска&quot; (Зарегистрировано в Минюсте России 18.01.2017 N 45279) {КонсультантПлюс}">
        <w:r>
          <w:rPr>
            <w:color w:val="0000FF"/>
          </w:rPr>
          <w:t>вида</w:t>
        </w:r>
      </w:hyperlink>
      <w:r>
        <w:t xml:space="preserve"> деятельности страхователя - юридического лица &lt;2&gt;, а также видов экономической деятельности подразделений страхователя, являющихся самостоятельными классификационными единицами &lt;3&gt;, для определения Фондом пенсионного и социального страхования Российской Федерации &lt;4&gt; класса профессионального риска вида экономической деятельности, которому соответствует основной вид экономической деятельности страхователя, вид экономической деятельности подразделения страхователя, и соответствующего этому классу размера страхового тарифа по обязательному социальному страхованию от несчастных случаев на производстве и профессиональных заболеваний &lt;5&gt;.</w:t>
      </w:r>
    </w:p>
    <w:p w:rsidR="00B23B06" w:rsidRDefault="009E408F">
      <w:pPr>
        <w:pStyle w:val="ConsPlusNormal0"/>
        <w:jc w:val="both"/>
      </w:pPr>
      <w:r>
        <w:t xml:space="preserve">(в ред. </w:t>
      </w:r>
      <w:hyperlink r:id="rId22" w:tooltip="Приказ Минтруда России от 15.12.2022 N 782н &quot;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">
        <w:r>
          <w:rPr>
            <w:color w:val="0000FF"/>
          </w:rPr>
          <w:t>Приказа</w:t>
        </w:r>
      </w:hyperlink>
      <w:r>
        <w:t xml:space="preserve"> Минтруда России от 15.12.2022 N 782н)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&lt;1&gt; Далее - Правила.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&lt;2&gt; Далее - страхователь.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&lt;3&gt; Далее - подразделения страхователя.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&lt;4&gt; Далее - Фонд.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&lt;5&gt; Далее - страховой тариф.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ind w:firstLine="540"/>
        <w:jc w:val="both"/>
      </w:pPr>
      <w:r>
        <w:t xml:space="preserve">2. Основной вид экономической деятельности определяется страхователем самостоятельно в соответствии с </w:t>
      </w:r>
      <w:hyperlink r:id="rId23" w:tooltip="Постановление Правительства РФ от 01.12.2005 N 713 (ред. от 24.12.2022) &quot;Об утверждении Правил отнесения видов экономической деятельности к классу профессионального риска&quot; {КонсультантПлюс}">
        <w:r>
          <w:rPr>
            <w:color w:val="0000FF"/>
          </w:rPr>
          <w:t>пунктом 9</w:t>
        </w:r>
      </w:hyperlink>
      <w:r>
        <w:t xml:space="preserve"> Правил, согласно которому основным видом экономической деятельности для коммерческой организации является вид деятельности, который по итогам предыдущего года имеет наибольший удельный вес в общем объеме выпущенной продукции и оказанных услуг, а для некоммерческой организации - тот вид, в котором по итогам предыдущего года было занято наибольшее количество работников организации.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Если страхователь осуществляет свою деятельность по нескольким видам экономической деятельности, распределенным равными частями в общем объеме выпущенной продукции и оказанных услуг, он подлежит отнесению к основному виду экономической деятельности, который имеет наиболее высокий </w:t>
      </w:r>
      <w:hyperlink r:id="rId24" w:tooltip="Приказ Минтруда России от 30.12.2016 N 851н (ред. от 10.11.2021) &quot;Об утверждении Классификации видов экономической деятельности по классам профессионального риска&quot; (Зарегистрировано в Минюсте России 18.01.2017 N 45279) {КонсультантПлюс}">
        <w:r>
          <w:rPr>
            <w:color w:val="0000FF"/>
          </w:rPr>
          <w:t>класс</w:t>
        </w:r>
      </w:hyperlink>
      <w:r>
        <w:t xml:space="preserve"> профессионального риска из осуществляемых им видов экономической деятельности </w:t>
      </w:r>
      <w:hyperlink r:id="rId25" w:tooltip="Постановление Правительства РФ от 01.12.2005 N 713 (ред. от 24.12.2022) &quot;Об утверждении Правил отнесения видов экономической деятельности к классу профессионального риска&quot; {КонсультантПлюс}">
        <w:r>
          <w:rPr>
            <w:color w:val="0000FF"/>
          </w:rPr>
          <w:t>(пункт 14</w:t>
        </w:r>
      </w:hyperlink>
      <w:r>
        <w:t xml:space="preserve"> Правил).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2" w:name="P64"/>
      <w:bookmarkEnd w:id="2"/>
      <w:r>
        <w:t>3. Для подтверждения основного вида экономической деятельности страхователь ежегодно в срок не позднее 15 апреля представляет в территориальный орган Фонда по месту своей регистрации следующие документы: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а) заявление о подтверждении основного вида экономической деятельности по форме согласно </w:t>
      </w:r>
      <w:hyperlink w:anchor="P138" w:tooltip="ЗАЯВЛЕНИЕ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б) справку-подтверждение основного вида экономической деятельности по форме согласно </w:t>
      </w:r>
      <w:hyperlink w:anchor="P221" w:tooltip="                      Справка-подтверждение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в) копию пояснительной записки к бухгалтерскому балансу за предыдущий год (кроме страхователей - </w:t>
      </w:r>
      <w:r>
        <w:lastRenderedPageBreak/>
        <w:t>субъектов малого предпринимательства).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Документы, указанные в настоящем пункте, представляются на бумажном носителе либо в форме электронного документа.</w:t>
      </w:r>
    </w:p>
    <w:p w:rsidR="00B23B06" w:rsidRDefault="009E408F">
      <w:pPr>
        <w:pStyle w:val="ConsPlusNormal0"/>
        <w:jc w:val="both"/>
      </w:pPr>
      <w:r>
        <w:t xml:space="preserve">(п. 3 в ред. </w:t>
      </w:r>
      <w:hyperlink r:id="rId26" w:tooltip="Приказ Минздравсоцразвития РФ от 25.10.2011 N 1212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">
        <w:r>
          <w:rPr>
            <w:color w:val="0000FF"/>
          </w:rPr>
          <w:t>Приказа</w:t>
        </w:r>
      </w:hyperlink>
      <w:r>
        <w:t xml:space="preserve"> Минздравсоцразвития России от 25.10.2011 N 1212н)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4. Территориальный орган Фонда в двухнедельный срок с даты представления документов, указанных в </w:t>
      </w:r>
      <w:hyperlink w:anchor="P64" w:tooltip="3. Для подтверждения основного вида экономической деятельности страхователь ежегодно в срок не позднее 15 апреля представляет в территориальный орган Фонда по месту своей регистрации следующие документы:">
        <w:r>
          <w:rPr>
            <w:color w:val="0000FF"/>
          </w:rPr>
          <w:t>пункте 3</w:t>
        </w:r>
      </w:hyperlink>
      <w:r>
        <w:t xml:space="preserve"> настоящего Порядка, направляет страхователю уведомление об установленном ему с начала текущего года размере страхового тарифа на обязательное социальное страхование от несчастных случаев на производстве и профессиональных заболеваний, соответствующем классу профессионального риска основного вида экономической деятельности страхователя (рекомендуемый образец приведен в </w:t>
      </w:r>
      <w:hyperlink w:anchor="P340" w:tooltip="УВЕДОМЛЕНИЕ">
        <w:r>
          <w:rPr>
            <w:color w:val="0000FF"/>
          </w:rPr>
          <w:t>приложении N 2(1)</w:t>
        </w:r>
      </w:hyperlink>
      <w:r>
        <w:t xml:space="preserve"> к настоящему Порядку).</w:t>
      </w:r>
    </w:p>
    <w:p w:rsidR="00B23B06" w:rsidRDefault="009E408F">
      <w:pPr>
        <w:pStyle w:val="ConsPlusNormal0"/>
        <w:jc w:val="both"/>
      </w:pPr>
      <w:r>
        <w:t xml:space="preserve">(п. 4 в ред. </w:t>
      </w:r>
      <w:hyperlink r:id="rId27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<w:r>
          <w:rPr>
            <w:color w:val="0000FF"/>
          </w:rPr>
          <w:t>Приказа</w:t>
        </w:r>
      </w:hyperlink>
      <w:r>
        <w:t xml:space="preserve"> Минтруда России от 27.12.2022 N 818н)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5. В случае если страхователь, осуществляющий свою деятельность по нескольким видам экономической деятельности, или страхователь, осуществляющий свою деятельность по нескольким видам экономической деятельности, распределенным равными частями в общем объеме выпущенной продукции и оказанных услуг, до 15 апреля (включительно) не представил документы, указанные в </w:t>
      </w:r>
      <w:hyperlink w:anchor="P64" w:tooltip="3. Для подтверждения основного вида экономической деятельности страхователь ежегодно в срок не позднее 15 апреля представляет в территориальный орган Фонда по месту своей регистрации следующие документы:">
        <w:r>
          <w:rPr>
            <w:color w:val="0000FF"/>
          </w:rPr>
          <w:t>пункте 3</w:t>
        </w:r>
      </w:hyperlink>
      <w:r>
        <w:t xml:space="preserve"> настоящего Порядка, территориальный орган Фонда относит в соответствующем году данного страхователя к имеющему наиболее высокий класс профессионального риска виду экономической деятельности в соответствии с кодами по Общероссийскому </w:t>
      </w:r>
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указанными в отношении этого страхователя в Едином государственном реестре юридических лиц, и в срок до 1 мая направляет страхователю уведомление об установленном с начала текущего года размере страхового тарифа на обязательное социальное страхование от несчастных случаев на производстве и профессиональных заболеваний, соответствующем этому классу профессионального риска (рекомендуемый образец приведен в </w:t>
      </w:r>
      <w:hyperlink w:anchor="P340" w:tooltip="УВЕДОМЛЕНИЕ">
        <w:r>
          <w:rPr>
            <w:color w:val="0000FF"/>
          </w:rPr>
          <w:t>приложении N 2(1)</w:t>
        </w:r>
      </w:hyperlink>
      <w:r>
        <w:t xml:space="preserve"> к настоящему Порядку).</w:t>
      </w:r>
    </w:p>
    <w:p w:rsidR="00B23B06" w:rsidRDefault="009E408F">
      <w:pPr>
        <w:pStyle w:val="ConsPlusNormal0"/>
        <w:jc w:val="both"/>
      </w:pPr>
      <w:r>
        <w:t xml:space="preserve">(п. 5 в ред. </w:t>
      </w:r>
      <w:hyperlink r:id="rId29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<w:r>
          <w:rPr>
            <w:color w:val="0000FF"/>
          </w:rPr>
          <w:t>Приказа</w:t>
        </w:r>
      </w:hyperlink>
      <w:r>
        <w:t xml:space="preserve"> Минтруда России от 27.12.2022 N 818н)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6. Основной вид экономической деятельности вновь созданных страхователей, которые не осуществляли свою деятельность в предыдущем году, не требует подтверждения в первый год их деятельности.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3" w:name="P75"/>
      <w:bookmarkEnd w:id="3"/>
      <w:r>
        <w:t>7. Самостоятельными классификационными единицами для целей обязательного социального страхования от несчастных случаев на производстве и профессиональных заболеваний являются подразделения страхователя при соблюдении следующих требований:</w:t>
      </w:r>
    </w:p>
    <w:p w:rsidR="00B23B06" w:rsidRDefault="009E408F">
      <w:pPr>
        <w:pStyle w:val="ConsPlusNormal0"/>
        <w:jc w:val="both"/>
      </w:pPr>
      <w:r>
        <w:t xml:space="preserve">(в ред. </w:t>
      </w:r>
      <w:hyperlink r:id="rId30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<w:r>
          <w:rPr>
            <w:color w:val="0000FF"/>
          </w:rPr>
          <w:t>Приказа</w:t>
        </w:r>
      </w:hyperlink>
      <w:r>
        <w:t xml:space="preserve"> Минздравсоцразвития России от 22.06.2011 N 606н)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осуществление подразделениями страхователя видов экономической деятельности, которые не являются основным видом экономической деятельности страхователя;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ведение страхователем бухгалтерского учета финансово-хозяйственной деятельности подразделений страхователя с отражением соответствующих доходов в </w:t>
      </w:r>
      <w:hyperlink w:anchor="P253" w:tooltip="3">
        <w:r>
          <w:rPr>
            <w:color w:val="0000FF"/>
          </w:rPr>
          <w:t>графе 3</w:t>
        </w:r>
      </w:hyperlink>
      <w:r>
        <w:t xml:space="preserve"> таблицы, предусмотренной </w:t>
      </w:r>
      <w:hyperlink w:anchor="P232" w:tooltip="9. Распределение доходов и поступлений за предыдущий    финансовый">
        <w:r>
          <w:rPr>
            <w:color w:val="0000FF"/>
          </w:rPr>
          <w:t>пунктом 9</w:t>
        </w:r>
      </w:hyperlink>
      <w:r>
        <w:t xml:space="preserve"> приложения N 2 к настоящему Порядку, в том числе позволяющего обеспечить составление </w:t>
      </w:r>
      <w:hyperlink r:id="rId31" w:tooltip="Постановление Правления ПФ РФ от 31.10.2022 N 245п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">
        <w:r>
          <w:rPr>
            <w:color w:val="0000FF"/>
          </w:rPr>
          <w:t>раздела 2</w:t>
        </w:r>
      </w:hyperlink>
      <w:r>
        <w:t xml:space="preserve"> "Сведения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заболеваний"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&lt;6&gt; (далее - единая форма сведений);</w:t>
      </w:r>
    </w:p>
    <w:p w:rsidR="00B23B06" w:rsidRDefault="009E408F">
      <w:pPr>
        <w:pStyle w:val="ConsPlusNormal0"/>
        <w:jc w:val="both"/>
      </w:pPr>
      <w:r>
        <w:t xml:space="preserve">(в ред. </w:t>
      </w:r>
      <w:hyperlink r:id="rId32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<w:r>
          <w:rPr>
            <w:color w:val="0000FF"/>
          </w:rPr>
          <w:t>Приказа</w:t>
        </w:r>
      </w:hyperlink>
      <w:r>
        <w:t xml:space="preserve"> Минтруда России от 27.12.2022 N 818н)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&lt;6&gt; Утверждена </w:t>
      </w:r>
      <w:hyperlink r:id="rId33" w:tooltip="Постановление Правления ПФ РФ от 31.10.2022 N 245п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">
        <w:r>
          <w:rPr>
            <w:color w:val="0000FF"/>
          </w:rPr>
          <w:t>постановлением</w:t>
        </w:r>
      </w:hyperlink>
      <w:r>
        <w:t xml:space="preserve"> правления Пенсионного фонда Российской Федерации от 31 октября 2022 г. N 245п (зарегистрировано Министерством юстиции Российской Федерации 19 декабря 2022 г., регистрационный N 71663).</w:t>
      </w:r>
    </w:p>
    <w:p w:rsidR="00B23B06" w:rsidRDefault="009E408F">
      <w:pPr>
        <w:pStyle w:val="ConsPlusNormal0"/>
        <w:jc w:val="both"/>
      </w:pPr>
      <w:r>
        <w:t xml:space="preserve">(сноска введена </w:t>
      </w:r>
      <w:hyperlink r:id="rId34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<w:r>
          <w:rPr>
            <w:color w:val="0000FF"/>
          </w:rPr>
          <w:t>Приказом</w:t>
        </w:r>
      </w:hyperlink>
      <w:r>
        <w:t xml:space="preserve"> Минтруда России от 27.12.2022 N 818н)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ind w:firstLine="540"/>
        <w:jc w:val="both"/>
      </w:pPr>
      <w:r>
        <w:t xml:space="preserve">представление в территориальный орган Фонда в установленные сроки </w:t>
      </w:r>
      <w:hyperlink r:id="rId35" w:tooltip="Постановление Правления ПФ РФ от 31.10.2022 N 245п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">
        <w:r>
          <w:rPr>
            <w:color w:val="0000FF"/>
          </w:rPr>
          <w:t>подраздела 2.1.1</w:t>
        </w:r>
      </w:hyperlink>
      <w:r>
        <w:t xml:space="preserve"> "Сведения </w:t>
      </w:r>
      <w:r>
        <w:lastRenderedPageBreak/>
        <w:t>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 или для организаций - государственных (муниципальных) учреждений, часть деятельности которых финансируется из бюджетов всех уровней и приравненных к ним источников (частичное финансирование), а также страхователей, исчисляющих страховые взносы по нескольким основаниям" единой формы сведений;</w:t>
      </w:r>
    </w:p>
    <w:p w:rsidR="00B23B06" w:rsidRDefault="009E408F">
      <w:pPr>
        <w:pStyle w:val="ConsPlusNormal0"/>
        <w:jc w:val="both"/>
      </w:pPr>
      <w:r>
        <w:t xml:space="preserve">(в ред. </w:t>
      </w:r>
      <w:hyperlink r:id="rId36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<w:r>
          <w:rPr>
            <w:color w:val="0000FF"/>
          </w:rPr>
          <w:t>Приказа</w:t>
        </w:r>
      </w:hyperlink>
      <w:r>
        <w:t xml:space="preserve"> Минтруда России от 27.12.2022 N 818н)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соответствие наименований видов экономической деятельности, указанных страхователем в справке-подтверждении основного вида экономической деятельности, форма которой предусмотрена </w:t>
      </w:r>
      <w:hyperlink w:anchor="P221" w:tooltip="                      Справка-подтверждение">
        <w:r>
          <w:rPr>
            <w:color w:val="0000FF"/>
          </w:rPr>
          <w:t>приложением N 2</w:t>
        </w:r>
      </w:hyperlink>
      <w:r>
        <w:t xml:space="preserve"> к настоящему Порядку, наименованиям видов экономической деятельности, осуществляемых данными подразделениями и указанных в заявлении о выделении подразделений страхователя в самостоятельные классификационные единицы в составе страхователя;</w:t>
      </w:r>
    </w:p>
    <w:p w:rsidR="00B23B06" w:rsidRDefault="009E408F">
      <w:pPr>
        <w:pStyle w:val="ConsPlusNormal0"/>
        <w:jc w:val="both"/>
      </w:pPr>
      <w:r>
        <w:t xml:space="preserve">(абзац введен </w:t>
      </w:r>
      <w:hyperlink r:id="rId37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<w:r>
          <w:rPr>
            <w:color w:val="0000FF"/>
          </w:rPr>
          <w:t>Приказом</w:t>
        </w:r>
      </w:hyperlink>
      <w:r>
        <w:t xml:space="preserve"> Минздравсоцразвития России от 22.06.2011 N 606н)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отсутствие задолженности по уплате страховых взносов, пени и штрафов по обязательному социальному страхованию от несчастных случаев на производстве и профессиональных заболеваний страхователем, не погашенных на день подачи страхователем заявления о выделении подразделений страхователя в самостоятельные классификационные единицы в составе страхователя, согласно </w:t>
      </w:r>
      <w:hyperlink w:anchor="P448" w:tooltip="ЗАЯВЛЕНИЕ">
        <w:r>
          <w:rPr>
            <w:color w:val="0000FF"/>
          </w:rPr>
          <w:t>приложению N 3</w:t>
        </w:r>
      </w:hyperlink>
      <w:r>
        <w:t xml:space="preserve"> к настоящему Порядку в территориальный орган Фонда по месту своей регистрации;</w:t>
      </w:r>
    </w:p>
    <w:p w:rsidR="00B23B06" w:rsidRDefault="009E408F">
      <w:pPr>
        <w:pStyle w:val="ConsPlusNormal0"/>
        <w:jc w:val="both"/>
      </w:pPr>
      <w:r>
        <w:t xml:space="preserve">(абзац введен </w:t>
      </w:r>
      <w:hyperlink r:id="rId38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<w:r>
          <w:rPr>
            <w:color w:val="0000FF"/>
          </w:rPr>
          <w:t>Приказом</w:t>
        </w:r>
      </w:hyperlink>
      <w:r>
        <w:t xml:space="preserve"> Минздравсоцразвития России от 22.06.2011 N 606н)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подразделения страхователя не подлежат выделению в самостоятельные классификационные единицы при отсутствии в справке-подтверждении основного вида экономической деятельности, форма которой предусмотрена </w:t>
      </w:r>
      <w:hyperlink w:anchor="P221" w:tooltip="                      Справка-подтверждение">
        <w:r>
          <w:rPr>
            <w:color w:val="0000FF"/>
          </w:rPr>
          <w:t>приложением N 2</w:t>
        </w:r>
      </w:hyperlink>
      <w:r>
        <w:t xml:space="preserve"> к настоящему Порядку, сведений о доходах по виду экономической деятельности данного структурного подразделения.</w:t>
      </w:r>
    </w:p>
    <w:p w:rsidR="00B23B06" w:rsidRDefault="009E408F">
      <w:pPr>
        <w:pStyle w:val="ConsPlusNormal0"/>
        <w:jc w:val="both"/>
      </w:pPr>
      <w:r>
        <w:t xml:space="preserve">(абзац введен </w:t>
      </w:r>
      <w:hyperlink r:id="rId39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<w:r>
          <w:rPr>
            <w:color w:val="0000FF"/>
          </w:rPr>
          <w:t>Приказом</w:t>
        </w:r>
      </w:hyperlink>
      <w:r>
        <w:t xml:space="preserve"> Минздравсоцразвития России от 22.06.2011 N 606н)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4" w:name="P92"/>
      <w:bookmarkEnd w:id="4"/>
      <w:r>
        <w:t xml:space="preserve">8. Для отнесения подразделений страхователя к самостоятельным классификационным единицам и подтверждения видов экономической деятельности данных подразделений страхователь ежегодно, одновременно с подтверждением основного вида экономической деятельности, представляет в территориальный орган Фонда по месту своей регистрации </w:t>
      </w:r>
      <w:hyperlink w:anchor="P448" w:tooltip="ЗАЯВЛЕНИЕ">
        <w:r>
          <w:rPr>
            <w:color w:val="0000FF"/>
          </w:rPr>
          <w:t>заявление</w:t>
        </w:r>
      </w:hyperlink>
      <w:r>
        <w:t xml:space="preserve"> о выделении подразделений страхователя в самостоятельные классификационные единицы в составе страхователя по форме согласно приложению N 3 к настоящему Порядку и копии документов, подтверждающих осуществление подразделениями страхователя видов экономической деятельности, которые не являются основным видом экономической деятельности страхователя, регламентирующих учет финансово-хозяйственной деятельности страхователя (положения о подразделениях, приказ (выписка из приказа) об учетной политике), на бумажном носителе либо в форме электронного документа.</w:t>
      </w:r>
    </w:p>
    <w:p w:rsidR="00B23B06" w:rsidRDefault="009E408F">
      <w:pPr>
        <w:pStyle w:val="ConsPlusNormal0"/>
        <w:jc w:val="both"/>
      </w:pPr>
      <w:r>
        <w:t xml:space="preserve">(в ред. Приказов Минздравсоцразвития России от 22.06.2011 </w:t>
      </w:r>
      <w:hyperlink r:id="rId40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<w:r>
          <w:rPr>
            <w:color w:val="0000FF"/>
          </w:rPr>
          <w:t>N 606н</w:t>
        </w:r>
      </w:hyperlink>
      <w:r>
        <w:t xml:space="preserve">, от 25.10.2011 </w:t>
      </w:r>
      <w:hyperlink r:id="rId41" w:tooltip="Приказ Минздравсоцразвития РФ от 25.10.2011 N 1212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">
        <w:r>
          <w:rPr>
            <w:color w:val="0000FF"/>
          </w:rPr>
          <w:t>N 1212н</w:t>
        </w:r>
      </w:hyperlink>
      <w:r>
        <w:t>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Для подтверждения основного вида экономической деятельности обособленных подразделений страхователя, по месту нахождения которых страхователь зарегистрирован в соответствии со </w:t>
      </w:r>
      <w:hyperlink r:id="rId42" w:tooltip="Федеральный закон от 24.07.1998 N 125-ФЗ (ред. от 21.11.2022) &quot;Об обязательном социальном страховании от несчастных случаев на производстве и профессиональных заболеваний&quot; (с изм. и доп., вступ. в силу с 01.01.2023) {КонсультантПлюс}">
        <w:r>
          <w:rPr>
            <w:color w:val="0000FF"/>
          </w:rPr>
          <w:t>статьей 6</w:t>
        </w:r>
      </w:hyperlink>
      <w: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3812; 2003, N 28, ст. 2887; N 52, ст. 5037), страхователем представляются документы, указанные в </w:t>
      </w:r>
      <w:hyperlink w:anchor="P64" w:tooltip="3. Для подтверждения основного вида экономической деятельности страхователь ежегодно в срок не позднее 15 апреля представляет в территориальный орган Фонда по месту своей регистрации следующие документы: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9. Решение о выделении подразделений страхователя в самостоятельные классификационные единицы принимается территориальным органом Фонда после согласования с Фондом.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Территориальный орган Фонда в течение 7 рабочих дней со дня представления страхователем полного перечня документов, предусмотренных </w:t>
      </w:r>
      <w:hyperlink w:anchor="P92" w:tooltip="8. Для отнесения подразделений страхователя к самостоятельным классификационным единицам и подтверждения видов экономической деятельности данных подразделений страхователь ежегодно, одновременно с подтверждением основного вида экономической деятельности, предс">
        <w:r>
          <w:rPr>
            <w:color w:val="0000FF"/>
          </w:rPr>
          <w:t>пунктом 8</w:t>
        </w:r>
      </w:hyperlink>
      <w:r>
        <w:t xml:space="preserve"> настоящего Порядка, направляет их на согласование в Фонд.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 xml:space="preserve">Фонд в течение 20 рабочих дней с даты поступления документов, указанных в </w:t>
      </w:r>
      <w:hyperlink w:anchor="P92" w:tooltip="8. Для отнесения подразделений страхователя к самостоятельным классификационным единицам и подтверждения видов экономической деятельности данных подразделений страхователь ежегодно, одновременно с подтверждением основного вида экономической деятельности, предс">
        <w:r>
          <w:rPr>
            <w:color w:val="0000FF"/>
          </w:rPr>
          <w:t>пункте 8</w:t>
        </w:r>
      </w:hyperlink>
      <w:r>
        <w:t xml:space="preserve"> настоящего Порядка, рассматривает их на предмет соответствия требованиям, указанным в </w:t>
      </w:r>
      <w:hyperlink w:anchor="P75" w:tooltip="7. Самостоятельными классификационными единицами для целей обязательного социального страхования от несчастных случаев на производстве и профессиональных заболеваний являются подразделения страхователя при соблюдении следующих требований:">
        <w:r>
          <w:rPr>
            <w:color w:val="0000FF"/>
          </w:rPr>
          <w:t>пункте 7</w:t>
        </w:r>
      </w:hyperlink>
      <w:r>
        <w:t xml:space="preserve"> настоящего Порядка, и о результатах рассмотрения информирует территориальный орган Фонда по месту регистрации страхователя.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lastRenderedPageBreak/>
        <w:t xml:space="preserve">По результатам рассмотрения территориальный орган Фонда в двухнедельный срок направляет страхователю уведомление об установленном с начала текущего года размере страхового тарифа на обязательное социальное страхование от несчастных случаев на производстве и профессиональных заболеваний, соответствующем классу профессионального риска, по каждой самостоятельной классификационной единице (рекомендуемый образец приведен в </w:t>
      </w:r>
      <w:hyperlink w:anchor="P340" w:tooltip="УВЕДОМЛЕНИЕ">
        <w:r>
          <w:rPr>
            <w:color w:val="0000FF"/>
          </w:rPr>
          <w:t>приложении N 2(1)</w:t>
        </w:r>
      </w:hyperlink>
      <w:r>
        <w:t xml:space="preserve"> к настоящему Порядку).</w:t>
      </w:r>
    </w:p>
    <w:p w:rsidR="00B23B06" w:rsidRDefault="009E408F">
      <w:pPr>
        <w:pStyle w:val="ConsPlusNormal0"/>
        <w:jc w:val="both"/>
      </w:pPr>
      <w:r>
        <w:t xml:space="preserve">(в ред. </w:t>
      </w:r>
      <w:hyperlink r:id="rId43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<w:r>
          <w:rPr>
            <w:color w:val="0000FF"/>
          </w:rPr>
          <w:t>Приказа</w:t>
        </w:r>
      </w:hyperlink>
      <w:r>
        <w:t xml:space="preserve"> Минтруда России от 27.12.2022 N 818н)</w:t>
      </w:r>
    </w:p>
    <w:p w:rsidR="00B23B06" w:rsidRDefault="009E408F">
      <w:pPr>
        <w:pStyle w:val="ConsPlusNormal0"/>
        <w:jc w:val="both"/>
      </w:pPr>
      <w:r>
        <w:t xml:space="preserve">(п. 9 в ред. </w:t>
      </w:r>
      <w:hyperlink r:id="rId44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<w:r>
          <w:rPr>
            <w:color w:val="0000FF"/>
          </w:rPr>
          <w:t>Приказа</w:t>
        </w:r>
      </w:hyperlink>
      <w:r>
        <w:t xml:space="preserve"> Минздравсоцразвития России от 22.06.2011 N 606н)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10. Если страхователь не подтверждает виды экономической деятельности подразделений, то такой страхователь в целом подлежит отнесению к виду экономической деятельности, который соответствует его основному виду экономической деятельности.</w:t>
      </w:r>
    </w:p>
    <w:p w:rsidR="00B23B06" w:rsidRDefault="009E408F">
      <w:pPr>
        <w:pStyle w:val="ConsPlusNormal0"/>
        <w:spacing w:before="200"/>
        <w:ind w:firstLine="540"/>
        <w:jc w:val="both"/>
      </w:pPr>
      <w:r>
        <w:t>11. До подтверждения основного вида экономической деятельности страхователь и подразделения страхователя относятся к виду экономической деятельности по основному виду экономической деятельности, подтвержденному страхователем в предыдущем финансовом году.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jc w:val="right"/>
        <w:outlineLvl w:val="1"/>
      </w:pPr>
      <w:r>
        <w:t>Приложение N 1</w:t>
      </w:r>
    </w:p>
    <w:p w:rsidR="00B23B06" w:rsidRDefault="009E408F">
      <w:pPr>
        <w:pStyle w:val="ConsPlusNormal0"/>
        <w:jc w:val="right"/>
      </w:pPr>
      <w:r>
        <w:t>к Порядку подтверждения основного вида</w:t>
      </w:r>
    </w:p>
    <w:p w:rsidR="00B23B06" w:rsidRDefault="009E408F">
      <w:pPr>
        <w:pStyle w:val="ConsPlusNormal0"/>
        <w:jc w:val="right"/>
      </w:pPr>
      <w:r>
        <w:t>экономической деятельности страхователя</w:t>
      </w:r>
    </w:p>
    <w:p w:rsidR="00B23B06" w:rsidRDefault="009E408F">
      <w:pPr>
        <w:pStyle w:val="ConsPlusNormal0"/>
        <w:jc w:val="right"/>
      </w:pPr>
      <w:r>
        <w:t>по обязательному социальному страхованию</w:t>
      </w:r>
    </w:p>
    <w:p w:rsidR="00B23B06" w:rsidRDefault="009E408F">
      <w:pPr>
        <w:pStyle w:val="ConsPlusNormal0"/>
        <w:jc w:val="right"/>
      </w:pPr>
      <w:r>
        <w:t>от несчастных случаев на производстве</w:t>
      </w:r>
    </w:p>
    <w:p w:rsidR="00B23B06" w:rsidRDefault="009E408F">
      <w:pPr>
        <w:pStyle w:val="ConsPlusNormal0"/>
        <w:jc w:val="right"/>
      </w:pPr>
      <w:r>
        <w:t>и профессиональных заболеваний -</w:t>
      </w:r>
    </w:p>
    <w:p w:rsidR="00B23B06" w:rsidRDefault="009E408F">
      <w:pPr>
        <w:pStyle w:val="ConsPlusNormal0"/>
        <w:jc w:val="right"/>
      </w:pPr>
      <w:r>
        <w:t>юридического лица, а также видов</w:t>
      </w:r>
    </w:p>
    <w:p w:rsidR="00B23B06" w:rsidRDefault="009E408F">
      <w:pPr>
        <w:pStyle w:val="ConsPlusNormal0"/>
        <w:jc w:val="right"/>
      </w:pPr>
      <w:r>
        <w:t>экономической деятельности подразделений</w:t>
      </w:r>
    </w:p>
    <w:p w:rsidR="00B23B06" w:rsidRDefault="009E408F">
      <w:pPr>
        <w:pStyle w:val="ConsPlusNormal0"/>
        <w:jc w:val="right"/>
      </w:pPr>
      <w:r>
        <w:t>страхователя, являющихся самостоятельными</w:t>
      </w:r>
    </w:p>
    <w:p w:rsidR="00B23B06" w:rsidRDefault="009E408F">
      <w:pPr>
        <w:pStyle w:val="ConsPlusNormal0"/>
        <w:jc w:val="right"/>
      </w:pPr>
      <w:r>
        <w:t>классификационными единицами,</w:t>
      </w:r>
    </w:p>
    <w:p w:rsidR="00B23B06" w:rsidRDefault="009E408F">
      <w:pPr>
        <w:pStyle w:val="ConsPlusNormal0"/>
        <w:jc w:val="right"/>
      </w:pPr>
      <w:r>
        <w:t>утвержденному Приказом</w:t>
      </w:r>
    </w:p>
    <w:p w:rsidR="00B23B06" w:rsidRDefault="009E408F">
      <w:pPr>
        <w:pStyle w:val="ConsPlusNormal0"/>
        <w:jc w:val="right"/>
      </w:pPr>
      <w:r>
        <w:t>Минздравсоцразвития России</w:t>
      </w:r>
    </w:p>
    <w:p w:rsidR="00B23B06" w:rsidRDefault="009E408F">
      <w:pPr>
        <w:pStyle w:val="ConsPlusNormal0"/>
        <w:jc w:val="right"/>
      </w:pPr>
      <w:r>
        <w:t>от 31 января 2006 г. N 55</w:t>
      </w:r>
    </w:p>
    <w:p w:rsidR="00B23B06" w:rsidRDefault="00B23B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27.12.2022 N 818н)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247"/>
        <w:gridCol w:w="3005"/>
        <w:gridCol w:w="1361"/>
      </w:tblGrid>
      <w:tr w:rsidR="00B23B06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247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005" w:type="dxa"/>
            <w:tcBorders>
              <w:top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361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(число)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(месяц (прописью))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(год)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8655"/>
      </w:tblGrid>
      <w:tr w:rsidR="00B23B06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  <w:jc w:val="both"/>
            </w:pPr>
            <w:r>
              <w:t>В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23B06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bookmarkStart w:id="5" w:name="P138"/>
            <w:bookmarkEnd w:id="5"/>
            <w:r>
              <w:t>ЗАЯВЛЕНИЕ</w:t>
            </w:r>
          </w:p>
          <w:p w:rsidR="00B23B06" w:rsidRDefault="009E408F">
            <w:pPr>
              <w:pStyle w:val="ConsPlusNormal0"/>
              <w:jc w:val="center"/>
            </w:pPr>
            <w:r>
              <w:t>о подтверждении основного вида экономической деятельности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194"/>
        <w:gridCol w:w="466"/>
        <w:gridCol w:w="450"/>
        <w:gridCol w:w="450"/>
        <w:gridCol w:w="450"/>
        <w:gridCol w:w="450"/>
        <w:gridCol w:w="450"/>
        <w:gridCol w:w="450"/>
        <w:gridCol w:w="450"/>
        <w:gridCol w:w="1726"/>
      </w:tblGrid>
      <w:tr w:rsidR="00B23B06">
        <w:tc>
          <w:tcPr>
            <w:tcW w:w="509" w:type="dxa"/>
            <w:tcBorders>
              <w:top w:val="nil"/>
              <w:bottom w:val="nil"/>
            </w:tcBorders>
            <w:vAlign w:val="bottom"/>
          </w:tcPr>
          <w:p w:rsidR="00B23B06" w:rsidRDefault="009E408F">
            <w:pPr>
              <w:pStyle w:val="ConsPlusNormal0"/>
            </w:pPr>
            <w:r>
              <w:t>От</w:t>
            </w:r>
          </w:p>
        </w:tc>
        <w:tc>
          <w:tcPr>
            <w:tcW w:w="8536" w:type="dxa"/>
            <w:gridSpan w:val="10"/>
            <w:tcBorders>
              <w:top w:val="nil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509" w:type="dxa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8536" w:type="dxa"/>
            <w:gridSpan w:val="10"/>
            <w:tcBorders>
              <w:top w:val="single" w:sz="4" w:space="0" w:color="auto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(полное наименование страхователя в соответствии с учредительными документами)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lastRenderedPageBreak/>
              <w:t>Регистрационный номер _____________________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t>Код территориального органа Фонда пенсионного</w:t>
            </w:r>
          </w:p>
          <w:p w:rsidR="00B23B06" w:rsidRDefault="009E408F">
            <w:pPr>
              <w:pStyle w:val="ConsPlusNormal0"/>
            </w:pPr>
            <w:r>
              <w:t>и социального страхования Российской Федерации _______________________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4169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</w:pPr>
            <w:r>
              <w:t>Государственное (муниципальное) учреждение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426" w:type="dxa"/>
            <w:gridSpan w:val="7"/>
            <w:tcBorders>
              <w:top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46" w:tooltip="Постановление Правительства РФ от 01.12.2005 N 713 (ред. от 24.12.2022) &quot;Об утверждении Правил отнесения видов экономической деятельности к классу профессионального риска&quot; {КонсультантПлюс}">
              <w:r>
                <w:rPr>
                  <w:color w:val="0000FF"/>
                </w:rPr>
                <w:t>пунктом 9</w:t>
              </w:r>
            </w:hyperlink>
            <w:r>
              <w:t xml:space="preserve">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г. N 713, и учредительными документами прошу считать основным видом экономической деятельности за ____ год вид экономической деятельности: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вида экономической деятельности)</w:t>
            </w:r>
          </w:p>
        </w:tc>
      </w:tr>
      <w:tr w:rsidR="00B23B0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03" w:type="dxa"/>
            <w:gridSpan w:val="2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</w:pPr>
            <w:r>
              <w:t xml:space="preserve">Код по </w:t>
            </w: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t>Основание:</w:t>
            </w:r>
          </w:p>
          <w:p w:rsidR="00B23B06" w:rsidRDefault="009E408F">
            <w:pPr>
              <w:pStyle w:val="ConsPlusNormal0"/>
            </w:pPr>
            <w:r>
              <w:t>1. Справка-подтверждение основного вида экономической деятельности.</w:t>
            </w:r>
          </w:p>
          <w:p w:rsidR="00B23B06" w:rsidRDefault="009E408F">
            <w:pPr>
              <w:pStyle w:val="ConsPlusNormal0"/>
            </w:pPr>
            <w:r>
              <w:t>2. Копия пояснительной записки к бухгалтерскому балансу.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  <w:jc w:val="both"/>
            </w:pPr>
            <w:r>
              <w:t>Приложение: на _______ листах.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10"/>
        <w:gridCol w:w="420"/>
        <w:gridCol w:w="2835"/>
      </w:tblGrid>
      <w:tr w:rsidR="00B23B0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  <w:ind w:left="284"/>
            </w:pPr>
            <w:r>
              <w:t>Руководитель организации (уполномоченный представитель)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0"/>
        <w:gridCol w:w="1102"/>
        <w:gridCol w:w="2540"/>
        <w:gridCol w:w="1050"/>
      </w:tblGrid>
      <w:tr w:rsidR="00B23B06">
        <w:tc>
          <w:tcPr>
            <w:tcW w:w="4350" w:type="dxa"/>
            <w:tcBorders>
              <w:top w:val="nil"/>
              <w:left w:val="nil"/>
              <w:bottom w:val="nil"/>
            </w:tcBorders>
            <w:vAlign w:val="bottom"/>
          </w:tcPr>
          <w:p w:rsidR="00B23B06" w:rsidRDefault="009E408F">
            <w:pPr>
              <w:pStyle w:val="ConsPlusNormal0"/>
              <w:jc w:val="both"/>
            </w:pPr>
            <w:r>
              <w:t>Заявление принято</w:t>
            </w:r>
          </w:p>
        </w:tc>
        <w:tc>
          <w:tcPr>
            <w:tcW w:w="1102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2540" w:type="dxa"/>
            <w:tcBorders>
              <w:top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05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(заполняется территориальным органом Фонда пенсионного и социального страхования Российской Федерации)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(число)</w:t>
            </w: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(месяц (прописью)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(год)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540"/>
        <w:gridCol w:w="420"/>
        <w:gridCol w:w="1875"/>
      </w:tblGrid>
      <w:tr w:rsidR="00B23B0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  <w:jc w:val="center"/>
            </w:pPr>
            <w:r>
              <w:t>Штамп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(подпись ответственного лица)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B23B06" w:rsidRDefault="00B23B06">
      <w:pPr>
        <w:pStyle w:val="ConsPlusNormal0"/>
        <w:jc w:val="both"/>
      </w:pPr>
    </w:p>
    <w:p w:rsidR="00B23B06" w:rsidRDefault="00B23B06">
      <w:pPr>
        <w:pStyle w:val="ConsPlusNormal0"/>
        <w:jc w:val="both"/>
      </w:pPr>
    </w:p>
    <w:p w:rsidR="00B23B06" w:rsidRDefault="00B23B06">
      <w:pPr>
        <w:pStyle w:val="ConsPlusNormal0"/>
        <w:jc w:val="both"/>
      </w:pPr>
    </w:p>
    <w:p w:rsidR="00B23B06" w:rsidRDefault="00B23B06">
      <w:pPr>
        <w:pStyle w:val="ConsPlusNormal0"/>
        <w:jc w:val="both"/>
      </w:pPr>
    </w:p>
    <w:p w:rsidR="00B23B06" w:rsidRDefault="00B23B06">
      <w:pPr>
        <w:pStyle w:val="ConsPlusNormal0"/>
        <w:jc w:val="both"/>
      </w:pPr>
    </w:p>
    <w:p w:rsidR="00B23B06" w:rsidRDefault="009E408F">
      <w:pPr>
        <w:pStyle w:val="ConsPlusNormal0"/>
        <w:jc w:val="right"/>
        <w:outlineLvl w:val="1"/>
      </w:pPr>
      <w:r>
        <w:t>Приложение N 2</w:t>
      </w:r>
    </w:p>
    <w:p w:rsidR="00B23B06" w:rsidRDefault="009E408F">
      <w:pPr>
        <w:pStyle w:val="ConsPlusNormal0"/>
        <w:jc w:val="right"/>
      </w:pPr>
      <w:r>
        <w:t>к Порядку подтверждения основного вида</w:t>
      </w:r>
    </w:p>
    <w:p w:rsidR="00B23B06" w:rsidRDefault="009E408F">
      <w:pPr>
        <w:pStyle w:val="ConsPlusNormal0"/>
        <w:jc w:val="right"/>
      </w:pPr>
      <w:r>
        <w:t>экономической деятельности страхователя</w:t>
      </w:r>
    </w:p>
    <w:p w:rsidR="00B23B06" w:rsidRDefault="009E408F">
      <w:pPr>
        <w:pStyle w:val="ConsPlusNormal0"/>
        <w:jc w:val="right"/>
      </w:pPr>
      <w:r>
        <w:t>по обязательному социальному страхованию</w:t>
      </w:r>
    </w:p>
    <w:p w:rsidR="00B23B06" w:rsidRDefault="009E408F">
      <w:pPr>
        <w:pStyle w:val="ConsPlusNormal0"/>
        <w:jc w:val="right"/>
      </w:pPr>
      <w:r>
        <w:t>от несчастных случаев на производстве</w:t>
      </w:r>
    </w:p>
    <w:p w:rsidR="00B23B06" w:rsidRDefault="009E408F">
      <w:pPr>
        <w:pStyle w:val="ConsPlusNormal0"/>
        <w:jc w:val="right"/>
      </w:pPr>
      <w:r>
        <w:t>и профессиональных заболеваний -</w:t>
      </w:r>
    </w:p>
    <w:p w:rsidR="00B23B06" w:rsidRDefault="009E408F">
      <w:pPr>
        <w:pStyle w:val="ConsPlusNormal0"/>
        <w:jc w:val="right"/>
      </w:pPr>
      <w:r>
        <w:t>юридического лица, а также видов</w:t>
      </w:r>
    </w:p>
    <w:p w:rsidR="00B23B06" w:rsidRDefault="009E408F">
      <w:pPr>
        <w:pStyle w:val="ConsPlusNormal0"/>
        <w:jc w:val="right"/>
      </w:pPr>
      <w:r>
        <w:lastRenderedPageBreak/>
        <w:t>экономической деятельности подразделений</w:t>
      </w:r>
    </w:p>
    <w:p w:rsidR="00B23B06" w:rsidRDefault="009E408F">
      <w:pPr>
        <w:pStyle w:val="ConsPlusNormal0"/>
        <w:jc w:val="right"/>
      </w:pPr>
      <w:r>
        <w:t>страхователя, являющихся самостоятельными</w:t>
      </w:r>
    </w:p>
    <w:p w:rsidR="00B23B06" w:rsidRDefault="009E408F">
      <w:pPr>
        <w:pStyle w:val="ConsPlusNormal0"/>
        <w:jc w:val="right"/>
      </w:pPr>
      <w:r>
        <w:t>классификационными единицами,</w:t>
      </w:r>
    </w:p>
    <w:p w:rsidR="00B23B06" w:rsidRDefault="009E408F">
      <w:pPr>
        <w:pStyle w:val="ConsPlusNormal0"/>
        <w:jc w:val="right"/>
      </w:pPr>
      <w:r>
        <w:t>утвержденному Приказом</w:t>
      </w:r>
    </w:p>
    <w:p w:rsidR="00B23B06" w:rsidRDefault="009E408F">
      <w:pPr>
        <w:pStyle w:val="ConsPlusNormal0"/>
        <w:jc w:val="right"/>
      </w:pPr>
      <w:r>
        <w:t>Минздравсоцразвития России</w:t>
      </w:r>
    </w:p>
    <w:p w:rsidR="00B23B06" w:rsidRDefault="009E408F">
      <w:pPr>
        <w:pStyle w:val="ConsPlusNormal0"/>
        <w:jc w:val="right"/>
      </w:pPr>
      <w:r>
        <w:t>от 31 января 2006 г. N 55</w:t>
      </w:r>
    </w:p>
    <w:p w:rsidR="00B23B06" w:rsidRDefault="00B23B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tooltip="Приказ Минздравсоцразвития РФ от 22.06.2011 N 606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22.06.2011 N 606н)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</w:tr>
    </w:tbl>
    <w:p w:rsidR="00B23B06" w:rsidRDefault="00B23B06">
      <w:pPr>
        <w:pStyle w:val="ConsPlusNormal0"/>
        <w:jc w:val="right"/>
      </w:pPr>
    </w:p>
    <w:p w:rsidR="00B23B06" w:rsidRDefault="009E408F">
      <w:pPr>
        <w:pStyle w:val="ConsPlusNonformat0"/>
        <w:jc w:val="both"/>
      </w:pPr>
      <w:r>
        <w:t xml:space="preserve">                                 ┌──────┐                   ┌─────┐</w:t>
      </w:r>
    </w:p>
    <w:p w:rsidR="00B23B06" w:rsidRDefault="009E408F">
      <w:pPr>
        <w:pStyle w:val="ConsPlusNonformat0"/>
        <w:jc w:val="both"/>
      </w:pPr>
      <w:r>
        <w:t xml:space="preserve">                                 │      │                   │     │</w:t>
      </w:r>
    </w:p>
    <w:p w:rsidR="00B23B06" w:rsidRDefault="009E408F">
      <w:pPr>
        <w:pStyle w:val="ConsPlusNonformat0"/>
        <w:jc w:val="both"/>
      </w:pPr>
      <w:r>
        <w:t xml:space="preserve">                                 └──────┴───────────────────┴─────┘</w:t>
      </w:r>
    </w:p>
    <w:p w:rsidR="00B23B06" w:rsidRDefault="009E408F">
      <w:pPr>
        <w:pStyle w:val="ConsPlusNonformat0"/>
        <w:jc w:val="both"/>
      </w:pPr>
      <w:r>
        <w:t xml:space="preserve">                                  (число) (месяц (прописью)) (год)</w:t>
      </w:r>
    </w:p>
    <w:p w:rsidR="00B23B06" w:rsidRDefault="00B23B06">
      <w:pPr>
        <w:pStyle w:val="ConsPlusNonformat0"/>
        <w:jc w:val="both"/>
      </w:pPr>
    </w:p>
    <w:p w:rsidR="00B23B06" w:rsidRDefault="009E408F">
      <w:pPr>
        <w:pStyle w:val="ConsPlusNonformat0"/>
        <w:jc w:val="both"/>
      </w:pPr>
      <w:bookmarkStart w:id="6" w:name="P221"/>
      <w:bookmarkEnd w:id="6"/>
      <w:r>
        <w:t xml:space="preserve">                      Справка-подтверждение</w:t>
      </w:r>
    </w:p>
    <w:p w:rsidR="00B23B06" w:rsidRDefault="009E408F">
      <w:pPr>
        <w:pStyle w:val="ConsPlusNonformat0"/>
        <w:jc w:val="both"/>
      </w:pPr>
      <w:r>
        <w:t xml:space="preserve">            основного вида экономической деятельности</w:t>
      </w:r>
    </w:p>
    <w:p w:rsidR="00B23B06" w:rsidRDefault="00B23B06">
      <w:pPr>
        <w:pStyle w:val="ConsPlusNonformat0"/>
        <w:jc w:val="both"/>
      </w:pPr>
    </w:p>
    <w:p w:rsidR="00B23B06" w:rsidRDefault="009E408F">
      <w:pPr>
        <w:pStyle w:val="ConsPlusNonformat0"/>
        <w:jc w:val="both"/>
      </w:pPr>
      <w:r>
        <w:t>1. Наименование организации ______________________________________</w:t>
      </w:r>
    </w:p>
    <w:p w:rsidR="00B23B06" w:rsidRDefault="009E408F">
      <w:pPr>
        <w:pStyle w:val="ConsPlusNonformat0"/>
        <w:jc w:val="both"/>
      </w:pPr>
      <w:r>
        <w:t>2. ИНН ___________________________________________________________</w:t>
      </w:r>
    </w:p>
    <w:p w:rsidR="00B23B06" w:rsidRDefault="009E408F">
      <w:pPr>
        <w:pStyle w:val="ConsPlusNonformat0"/>
        <w:jc w:val="both"/>
      </w:pPr>
      <w:r>
        <w:t>3. Дата, место, номер регистрации (по ЕГРЮЛ) _____________________</w:t>
      </w:r>
    </w:p>
    <w:p w:rsidR="00B23B06" w:rsidRDefault="009E408F">
      <w:pPr>
        <w:pStyle w:val="ConsPlusNonformat0"/>
        <w:jc w:val="both"/>
      </w:pPr>
      <w:r>
        <w:t>4. Дата начала хозяйственной деятельности ________________________</w:t>
      </w:r>
    </w:p>
    <w:p w:rsidR="00B23B06" w:rsidRDefault="009E408F">
      <w:pPr>
        <w:pStyle w:val="ConsPlusNonformat0"/>
        <w:jc w:val="both"/>
      </w:pPr>
      <w:r>
        <w:t>5. Юридический адрес _____________________________________________</w:t>
      </w:r>
    </w:p>
    <w:p w:rsidR="00B23B06" w:rsidRDefault="009E408F">
      <w:pPr>
        <w:pStyle w:val="ConsPlusNonformat0"/>
        <w:jc w:val="both"/>
      </w:pPr>
      <w:r>
        <w:t>6. Ф.И.О. руководителя ___________________________________________</w:t>
      </w:r>
    </w:p>
    <w:p w:rsidR="00B23B06" w:rsidRDefault="009E408F">
      <w:pPr>
        <w:pStyle w:val="ConsPlusNonformat0"/>
        <w:jc w:val="both"/>
      </w:pPr>
      <w:r>
        <w:t>7. Ф.И.О. главного бухгалтера ____________________________________</w:t>
      </w:r>
    </w:p>
    <w:p w:rsidR="00B23B06" w:rsidRDefault="009E408F">
      <w:pPr>
        <w:pStyle w:val="ConsPlusNonformat0"/>
        <w:jc w:val="both"/>
      </w:pPr>
      <w:r>
        <w:t>8. Среднесписочная численность работающих за предыдущий год ______</w:t>
      </w:r>
    </w:p>
    <w:p w:rsidR="00B23B06" w:rsidRDefault="009E408F">
      <w:pPr>
        <w:pStyle w:val="ConsPlusNonformat0"/>
        <w:jc w:val="both"/>
      </w:pPr>
      <w:bookmarkStart w:id="7" w:name="P232"/>
      <w:bookmarkEnd w:id="7"/>
      <w:r>
        <w:t>9. Распределение доходов и поступлений за предыдущий    финансовый</w:t>
      </w:r>
    </w:p>
    <w:p w:rsidR="00B23B06" w:rsidRDefault="009E408F">
      <w:pPr>
        <w:pStyle w:val="ConsPlusNonformat0"/>
        <w:jc w:val="both"/>
      </w:pPr>
      <w:r>
        <w:t xml:space="preserve">год </w:t>
      </w:r>
      <w:hyperlink w:anchor="P315" w:tooltip="&lt;1&gt; Заполняется на основе данных бухгалтерской отчетности за предыдущий год.">
        <w:r>
          <w:rPr>
            <w:color w:val="0000FF"/>
          </w:rPr>
          <w:t>&lt;1&gt;:</w:t>
        </w:r>
      </w:hyperlink>
    </w:p>
    <w:p w:rsidR="00B23B06" w:rsidRDefault="00B23B06">
      <w:pPr>
        <w:pStyle w:val="ConsPlusNormal0"/>
        <w:jc w:val="both"/>
      </w:pPr>
    </w:p>
    <w:p w:rsidR="00B23B06" w:rsidRDefault="00B23B06">
      <w:pPr>
        <w:pStyle w:val="ConsPlusNormal0"/>
        <w:sectPr w:rsidR="00B23B06">
          <w:headerReference w:type="default" r:id="rId49"/>
          <w:footerReference w:type="default" r:id="rId50"/>
          <w:headerReference w:type="first" r:id="rId51"/>
          <w:footerReference w:type="first" r:id="rId5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2310"/>
        <w:gridCol w:w="2640"/>
        <w:gridCol w:w="2640"/>
        <w:gridCol w:w="1980"/>
      </w:tblGrid>
      <w:tr w:rsidR="00B23B06">
        <w:tc>
          <w:tcPr>
            <w:tcW w:w="1155" w:type="dxa"/>
          </w:tcPr>
          <w:p w:rsidR="00B23B06" w:rsidRDefault="009E408F">
            <w:pPr>
              <w:pStyle w:val="ConsPlusNormal0"/>
            </w:pPr>
            <w:r>
              <w:lastRenderedPageBreak/>
              <w:t xml:space="preserve">Код по </w:t>
            </w: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2310" w:type="dxa"/>
          </w:tcPr>
          <w:p w:rsidR="00B23B06" w:rsidRDefault="009E408F">
            <w:pPr>
              <w:pStyle w:val="ConsPlusNormal0"/>
            </w:pPr>
            <w:r>
              <w:t>Наименование</w:t>
            </w:r>
          </w:p>
          <w:p w:rsidR="00B23B06" w:rsidRDefault="009E408F">
            <w:pPr>
              <w:pStyle w:val="ConsPlusNormal0"/>
              <w:jc w:val="center"/>
            </w:pPr>
            <w:r>
              <w:t>вида экономической</w:t>
            </w:r>
          </w:p>
          <w:p w:rsidR="00B23B06" w:rsidRDefault="009E408F">
            <w:pPr>
              <w:pStyle w:val="ConsPlusNormal0"/>
            </w:pPr>
            <w:r>
              <w:t>деятельности</w:t>
            </w:r>
          </w:p>
        </w:tc>
        <w:tc>
          <w:tcPr>
            <w:tcW w:w="2310" w:type="dxa"/>
          </w:tcPr>
          <w:p w:rsidR="00B23B06" w:rsidRDefault="009E408F">
            <w:pPr>
              <w:pStyle w:val="ConsPlusNormal0"/>
              <w:jc w:val="center"/>
            </w:pPr>
            <w:r>
              <w:t>Доходы по виду экономической</w:t>
            </w:r>
          </w:p>
          <w:p w:rsidR="00B23B06" w:rsidRDefault="009E408F">
            <w:pPr>
              <w:pStyle w:val="ConsPlusNormal0"/>
            </w:pPr>
            <w:r>
              <w:t>деятельности</w:t>
            </w:r>
          </w:p>
          <w:p w:rsidR="00B23B06" w:rsidRDefault="009E408F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2640" w:type="dxa"/>
          </w:tcPr>
          <w:p w:rsidR="00B23B06" w:rsidRDefault="009E408F">
            <w:pPr>
              <w:pStyle w:val="ConsPlusNormal0"/>
              <w:jc w:val="center"/>
            </w:pPr>
            <w:r>
              <w:t>Целевые поступления и</w:t>
            </w:r>
          </w:p>
          <w:p w:rsidR="00B23B06" w:rsidRDefault="009E408F">
            <w:pPr>
              <w:pStyle w:val="ConsPlusNormal0"/>
            </w:pPr>
            <w:r>
              <w:t>финансирование</w:t>
            </w:r>
          </w:p>
          <w:p w:rsidR="00B23B06" w:rsidRDefault="009E408F">
            <w:pPr>
              <w:pStyle w:val="ConsPlusNormal0"/>
              <w:jc w:val="center"/>
            </w:pPr>
            <w:r>
              <w:t>(включая бюджетное финансирование,</w:t>
            </w:r>
          </w:p>
          <w:p w:rsidR="00B23B06" w:rsidRDefault="009E408F">
            <w:pPr>
              <w:pStyle w:val="ConsPlusNormal0"/>
            </w:pPr>
            <w:r>
              <w:t>гранты и т.п.)</w:t>
            </w:r>
          </w:p>
          <w:p w:rsidR="00B23B06" w:rsidRDefault="009E408F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2640" w:type="dxa"/>
          </w:tcPr>
          <w:p w:rsidR="00B23B06" w:rsidRDefault="009E408F">
            <w:pPr>
              <w:pStyle w:val="ConsPlusNormal0"/>
            </w:pPr>
            <w:r>
              <w:t>Доля доходов и</w:t>
            </w:r>
          </w:p>
          <w:p w:rsidR="00B23B06" w:rsidRDefault="009E408F">
            <w:pPr>
              <w:pStyle w:val="ConsPlusNormal0"/>
              <w:jc w:val="center"/>
            </w:pPr>
            <w:r>
              <w:t xml:space="preserve">поступлений, соответствующие коду </w:t>
            </w: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по данному виду экономической деятельности, в общем объеме выпущенной продукции и оказанных услуг (%)</w:t>
            </w:r>
          </w:p>
        </w:tc>
        <w:tc>
          <w:tcPr>
            <w:tcW w:w="1980" w:type="dxa"/>
          </w:tcPr>
          <w:p w:rsidR="00B23B06" w:rsidRDefault="009E408F">
            <w:pPr>
              <w:pStyle w:val="ConsPlusNormal0"/>
            </w:pPr>
            <w:r>
              <w:t>Численность работающих</w:t>
            </w:r>
          </w:p>
          <w:p w:rsidR="00B23B06" w:rsidRDefault="00381CD8">
            <w:pPr>
              <w:pStyle w:val="ConsPlusNormal0"/>
              <w:jc w:val="center"/>
            </w:pPr>
            <w:hyperlink w:anchor="P316" w:tooltip="&lt;2&gt; Заполняется некоммерческими организациями.">
              <w:r w:rsidR="009E408F">
                <w:rPr>
                  <w:color w:val="0000FF"/>
                </w:rPr>
                <w:t>&lt;2&gt;</w:t>
              </w:r>
            </w:hyperlink>
          </w:p>
        </w:tc>
      </w:tr>
      <w:tr w:rsidR="00B23B06">
        <w:tc>
          <w:tcPr>
            <w:tcW w:w="1155" w:type="dxa"/>
          </w:tcPr>
          <w:p w:rsidR="00B23B06" w:rsidRDefault="009E408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23B06" w:rsidRDefault="009E408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B23B06" w:rsidRDefault="009E408F">
            <w:pPr>
              <w:pStyle w:val="ConsPlusNormal0"/>
              <w:jc w:val="center"/>
            </w:pPr>
            <w:bookmarkStart w:id="8" w:name="P253"/>
            <w:bookmarkEnd w:id="8"/>
            <w:r>
              <w:t>3</w:t>
            </w:r>
          </w:p>
        </w:tc>
        <w:tc>
          <w:tcPr>
            <w:tcW w:w="2640" w:type="dxa"/>
          </w:tcPr>
          <w:p w:rsidR="00B23B06" w:rsidRDefault="009E408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B23B06" w:rsidRDefault="009E408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23B06" w:rsidRDefault="009E408F">
            <w:pPr>
              <w:pStyle w:val="ConsPlusNormal0"/>
              <w:jc w:val="center"/>
            </w:pPr>
            <w:r>
              <w:t>6</w:t>
            </w:r>
          </w:p>
        </w:tc>
      </w:tr>
      <w:tr w:rsidR="00B23B06">
        <w:tc>
          <w:tcPr>
            <w:tcW w:w="1155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1980" w:type="dxa"/>
          </w:tcPr>
          <w:p w:rsidR="00B23B06" w:rsidRDefault="00B23B06">
            <w:pPr>
              <w:pStyle w:val="ConsPlusNormal0"/>
              <w:jc w:val="both"/>
            </w:pPr>
          </w:p>
        </w:tc>
      </w:tr>
      <w:tr w:rsidR="00B23B06">
        <w:tc>
          <w:tcPr>
            <w:tcW w:w="1155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1980" w:type="dxa"/>
          </w:tcPr>
          <w:p w:rsidR="00B23B06" w:rsidRDefault="00B23B06">
            <w:pPr>
              <w:pStyle w:val="ConsPlusNormal0"/>
              <w:jc w:val="both"/>
            </w:pPr>
          </w:p>
        </w:tc>
      </w:tr>
      <w:tr w:rsidR="00B23B06">
        <w:tc>
          <w:tcPr>
            <w:tcW w:w="1155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1980" w:type="dxa"/>
          </w:tcPr>
          <w:p w:rsidR="00B23B06" w:rsidRDefault="00B23B06">
            <w:pPr>
              <w:pStyle w:val="ConsPlusNormal0"/>
              <w:jc w:val="both"/>
            </w:pPr>
          </w:p>
        </w:tc>
      </w:tr>
      <w:tr w:rsidR="00B23B06">
        <w:tc>
          <w:tcPr>
            <w:tcW w:w="1155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1980" w:type="dxa"/>
          </w:tcPr>
          <w:p w:rsidR="00B23B06" w:rsidRDefault="00B23B06">
            <w:pPr>
              <w:pStyle w:val="ConsPlusNormal0"/>
              <w:jc w:val="both"/>
            </w:pPr>
          </w:p>
        </w:tc>
      </w:tr>
      <w:tr w:rsidR="00B23B06">
        <w:tc>
          <w:tcPr>
            <w:tcW w:w="1155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1980" w:type="dxa"/>
          </w:tcPr>
          <w:p w:rsidR="00B23B06" w:rsidRDefault="00B23B06">
            <w:pPr>
              <w:pStyle w:val="ConsPlusNormal0"/>
              <w:jc w:val="both"/>
            </w:pPr>
          </w:p>
        </w:tc>
      </w:tr>
      <w:tr w:rsidR="00B23B06">
        <w:tc>
          <w:tcPr>
            <w:tcW w:w="1155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1980" w:type="dxa"/>
          </w:tcPr>
          <w:p w:rsidR="00B23B06" w:rsidRDefault="00B23B06">
            <w:pPr>
              <w:pStyle w:val="ConsPlusNormal0"/>
              <w:jc w:val="both"/>
            </w:pPr>
          </w:p>
        </w:tc>
      </w:tr>
      <w:tr w:rsidR="00B23B06">
        <w:tc>
          <w:tcPr>
            <w:tcW w:w="3465" w:type="dxa"/>
            <w:gridSpan w:val="2"/>
          </w:tcPr>
          <w:p w:rsidR="00B23B06" w:rsidRDefault="009E408F">
            <w:pPr>
              <w:pStyle w:val="ConsPlusNormal0"/>
            </w:pPr>
            <w:r>
              <w:t>Итого:</w:t>
            </w:r>
          </w:p>
        </w:tc>
        <w:tc>
          <w:tcPr>
            <w:tcW w:w="231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B23B06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B23B06" w:rsidRDefault="009E408F">
            <w:pPr>
              <w:pStyle w:val="ConsPlusNormal0"/>
              <w:jc w:val="center"/>
            </w:pPr>
            <w:r>
              <w:t>100%</w:t>
            </w:r>
          </w:p>
        </w:tc>
        <w:tc>
          <w:tcPr>
            <w:tcW w:w="1980" w:type="dxa"/>
          </w:tcPr>
          <w:p w:rsidR="00B23B06" w:rsidRDefault="00B23B06">
            <w:pPr>
              <w:pStyle w:val="ConsPlusNormal0"/>
              <w:jc w:val="both"/>
            </w:pPr>
          </w:p>
        </w:tc>
      </w:tr>
    </w:tbl>
    <w:p w:rsidR="00B23B06" w:rsidRDefault="00B23B06">
      <w:pPr>
        <w:pStyle w:val="ConsPlusNormal0"/>
        <w:sectPr w:rsidR="00B23B06">
          <w:headerReference w:type="default" r:id="rId55"/>
          <w:footerReference w:type="default" r:id="rId56"/>
          <w:headerReference w:type="first" r:id="rId57"/>
          <w:footerReference w:type="first" r:id="rId5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23B06" w:rsidRDefault="00B23B06">
      <w:pPr>
        <w:pStyle w:val="ConsPlusNormal0"/>
        <w:jc w:val="both"/>
      </w:pPr>
    </w:p>
    <w:p w:rsidR="00B23B06" w:rsidRDefault="009E408F">
      <w:pPr>
        <w:pStyle w:val="ConsPlusNonformat0"/>
        <w:jc w:val="both"/>
      </w:pPr>
      <w:r>
        <w:t>10. Наименование основного вида экономической деятельности _______</w:t>
      </w:r>
    </w:p>
    <w:p w:rsidR="00B23B06" w:rsidRDefault="009E408F">
      <w:pPr>
        <w:pStyle w:val="ConsPlusNonformat0"/>
        <w:jc w:val="both"/>
      </w:pPr>
      <w:r>
        <w:t>__________________________________________________________________</w:t>
      </w:r>
    </w:p>
    <w:p w:rsidR="00B23B06" w:rsidRDefault="00B23B06">
      <w:pPr>
        <w:pStyle w:val="ConsPlusNormal0"/>
        <w:jc w:val="both"/>
      </w:pPr>
    </w:p>
    <w:p w:rsidR="00B23B06" w:rsidRDefault="009E408F">
      <w:pPr>
        <w:pStyle w:val="ConsPlusCell0"/>
        <w:jc w:val="both"/>
      </w:pPr>
      <w:r>
        <w:t xml:space="preserve">             ┌─┬─┬─┬─┬─┬─┬─┬─┐</w:t>
      </w:r>
    </w:p>
    <w:p w:rsidR="00B23B06" w:rsidRDefault="009E408F">
      <w:pPr>
        <w:pStyle w:val="ConsPlusCell0"/>
        <w:jc w:val="both"/>
      </w:pPr>
      <w:r>
        <w:t xml:space="preserve">Код по </w:t>
      </w:r>
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ОКВЭД</w:t>
        </w:r>
      </w:hyperlink>
      <w:r>
        <w:t xml:space="preserve"> │ │ │ │ │ │ │ │ │</w:t>
      </w:r>
    </w:p>
    <w:p w:rsidR="00B23B06" w:rsidRDefault="009E408F">
      <w:pPr>
        <w:pStyle w:val="ConsPlusCell0"/>
        <w:jc w:val="both"/>
      </w:pPr>
      <w:r>
        <w:t xml:space="preserve">             └─┴─┴─┴─┴─┴─┴─┴─┘</w:t>
      </w:r>
    </w:p>
    <w:p w:rsidR="00B23B06" w:rsidRDefault="00B23B06">
      <w:pPr>
        <w:pStyle w:val="ConsPlusNormal0"/>
        <w:jc w:val="both"/>
      </w:pPr>
    </w:p>
    <w:p w:rsidR="00B23B06" w:rsidRDefault="009E408F">
      <w:pPr>
        <w:pStyle w:val="ConsPlusNonformat0"/>
        <w:jc w:val="both"/>
      </w:pPr>
      <w:r>
        <w:t>Руководитель организации           _________ _____________________</w:t>
      </w:r>
    </w:p>
    <w:p w:rsidR="00B23B06" w:rsidRDefault="009E408F">
      <w:pPr>
        <w:pStyle w:val="ConsPlusNonformat0"/>
        <w:jc w:val="both"/>
      </w:pPr>
      <w:r>
        <w:t xml:space="preserve">                                   (подпись) (расшифровка подписи)</w:t>
      </w:r>
    </w:p>
    <w:p w:rsidR="00B23B06" w:rsidRDefault="00B23B06">
      <w:pPr>
        <w:pStyle w:val="ConsPlusNonformat0"/>
        <w:jc w:val="both"/>
      </w:pPr>
    </w:p>
    <w:p w:rsidR="00B23B06" w:rsidRDefault="009E408F">
      <w:pPr>
        <w:pStyle w:val="ConsPlusNonformat0"/>
        <w:jc w:val="both"/>
      </w:pPr>
      <w:r>
        <w:t>Главный бухгалтер                  _________ _____________________</w:t>
      </w:r>
    </w:p>
    <w:p w:rsidR="00B23B06" w:rsidRDefault="009E408F">
      <w:pPr>
        <w:pStyle w:val="ConsPlusNonformat0"/>
        <w:jc w:val="both"/>
      </w:pPr>
      <w:r>
        <w:t xml:space="preserve">                                   (подпись) (расшифровка подписи)</w:t>
      </w:r>
    </w:p>
    <w:p w:rsidR="00B23B06" w:rsidRDefault="00B23B06">
      <w:pPr>
        <w:pStyle w:val="ConsPlusNonformat0"/>
        <w:jc w:val="both"/>
      </w:pPr>
    </w:p>
    <w:p w:rsidR="00B23B06" w:rsidRDefault="009E408F">
      <w:pPr>
        <w:pStyle w:val="ConsPlusNonformat0"/>
        <w:jc w:val="both"/>
      </w:pPr>
      <w:r>
        <w:t xml:space="preserve">    М.П.</w:t>
      </w:r>
    </w:p>
    <w:p w:rsidR="00B23B06" w:rsidRDefault="00B23B06">
      <w:pPr>
        <w:pStyle w:val="ConsPlusNormal0"/>
        <w:jc w:val="both"/>
      </w:pPr>
    </w:p>
    <w:p w:rsidR="00B23B06" w:rsidRDefault="009E408F">
      <w:pPr>
        <w:pStyle w:val="ConsPlusNormal0"/>
        <w:ind w:firstLine="540"/>
        <w:jc w:val="both"/>
      </w:pPr>
      <w:r>
        <w:t>--------------------------------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9" w:name="P315"/>
      <w:bookmarkEnd w:id="9"/>
      <w:r>
        <w:t>&lt;1&gt; Заполняется на основе данных бухгалтерской отчетности за предыдущий год.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10" w:name="P316"/>
      <w:bookmarkEnd w:id="10"/>
      <w:r>
        <w:t>&lt;2&gt; Заполняется некоммерческими организациями.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jc w:val="right"/>
        <w:outlineLvl w:val="1"/>
      </w:pPr>
      <w:r>
        <w:t>Приложение N 2(1)</w:t>
      </w:r>
    </w:p>
    <w:p w:rsidR="00B23B06" w:rsidRDefault="009E408F">
      <w:pPr>
        <w:pStyle w:val="ConsPlusNormal0"/>
        <w:jc w:val="right"/>
      </w:pPr>
      <w:r>
        <w:t>к Порядку подтверждения основного вида</w:t>
      </w:r>
    </w:p>
    <w:p w:rsidR="00B23B06" w:rsidRDefault="009E408F">
      <w:pPr>
        <w:pStyle w:val="ConsPlusNormal0"/>
        <w:jc w:val="right"/>
      </w:pPr>
      <w:r>
        <w:t>экономической деятельности страхователя</w:t>
      </w:r>
    </w:p>
    <w:p w:rsidR="00B23B06" w:rsidRDefault="009E408F">
      <w:pPr>
        <w:pStyle w:val="ConsPlusNormal0"/>
        <w:jc w:val="right"/>
      </w:pPr>
      <w:r>
        <w:t>по обязательному социальному страхованию</w:t>
      </w:r>
    </w:p>
    <w:p w:rsidR="00B23B06" w:rsidRDefault="009E408F">
      <w:pPr>
        <w:pStyle w:val="ConsPlusNormal0"/>
        <w:jc w:val="right"/>
      </w:pPr>
      <w:r>
        <w:t>от несчастных случаев на производстве</w:t>
      </w:r>
    </w:p>
    <w:p w:rsidR="00B23B06" w:rsidRDefault="009E408F">
      <w:pPr>
        <w:pStyle w:val="ConsPlusNormal0"/>
        <w:jc w:val="right"/>
      </w:pPr>
      <w:r>
        <w:t>и профессиональных заболеваний -</w:t>
      </w:r>
    </w:p>
    <w:p w:rsidR="00B23B06" w:rsidRDefault="009E408F">
      <w:pPr>
        <w:pStyle w:val="ConsPlusNormal0"/>
        <w:jc w:val="right"/>
      </w:pPr>
      <w:r>
        <w:t>юридического лица, а также видов</w:t>
      </w:r>
    </w:p>
    <w:p w:rsidR="00B23B06" w:rsidRDefault="009E408F">
      <w:pPr>
        <w:pStyle w:val="ConsPlusNormal0"/>
        <w:jc w:val="right"/>
      </w:pPr>
      <w:r>
        <w:t>экономической деятельности подразделений</w:t>
      </w:r>
    </w:p>
    <w:p w:rsidR="00B23B06" w:rsidRDefault="009E408F">
      <w:pPr>
        <w:pStyle w:val="ConsPlusNormal0"/>
        <w:jc w:val="right"/>
      </w:pPr>
      <w:r>
        <w:t>страхователя, являющихся самостоятельными</w:t>
      </w:r>
    </w:p>
    <w:p w:rsidR="00B23B06" w:rsidRDefault="009E408F">
      <w:pPr>
        <w:pStyle w:val="ConsPlusNormal0"/>
        <w:jc w:val="right"/>
      </w:pPr>
      <w:r>
        <w:t>классификационными единицами,</w:t>
      </w:r>
    </w:p>
    <w:p w:rsidR="00B23B06" w:rsidRDefault="009E408F">
      <w:pPr>
        <w:pStyle w:val="ConsPlusNormal0"/>
        <w:jc w:val="right"/>
      </w:pPr>
      <w:r>
        <w:t>утвержденному приказом</w:t>
      </w:r>
    </w:p>
    <w:p w:rsidR="00B23B06" w:rsidRDefault="009E408F">
      <w:pPr>
        <w:pStyle w:val="ConsPlusNormal0"/>
        <w:jc w:val="right"/>
      </w:pPr>
      <w:r>
        <w:t>Минздравсоцразвития России</w:t>
      </w:r>
    </w:p>
    <w:p w:rsidR="00B23B06" w:rsidRDefault="009E408F">
      <w:pPr>
        <w:pStyle w:val="ConsPlusNormal0"/>
        <w:jc w:val="right"/>
      </w:pPr>
      <w:r>
        <w:t>от 31 января 2006 г. N 55</w:t>
      </w:r>
    </w:p>
    <w:p w:rsidR="00B23B06" w:rsidRDefault="00B23B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России от 27.12.2022 N 818н)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</w:tr>
    </w:tbl>
    <w:p w:rsidR="00B23B06" w:rsidRDefault="00B23B06">
      <w:pPr>
        <w:pStyle w:val="ConsPlusNormal0"/>
        <w:jc w:val="both"/>
      </w:pPr>
    </w:p>
    <w:p w:rsidR="00B23B06" w:rsidRDefault="009E408F">
      <w:pPr>
        <w:pStyle w:val="ConsPlusNormal0"/>
        <w:jc w:val="right"/>
      </w:pPr>
      <w:r>
        <w:t>Рекомендуемый образец</w:t>
      </w:r>
    </w:p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23B06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bookmarkStart w:id="11" w:name="P340"/>
            <w:bookmarkEnd w:id="11"/>
            <w:r>
              <w:t>УВЕДОМЛЕНИЕ</w:t>
            </w:r>
          </w:p>
          <w:p w:rsidR="00B23B06" w:rsidRDefault="009E408F">
            <w:pPr>
              <w:pStyle w:val="ConsPlusNormal0"/>
              <w:jc w:val="center"/>
            </w:pPr>
            <w:r>
              <w:t>о страховом тарифе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23B06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tcBorders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(наименование территориального органа Фонда пенсионного и социального страхования </w:t>
            </w:r>
            <w:r>
              <w:lastRenderedPageBreak/>
              <w:t>Российской Федерации)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5"/>
        <w:gridCol w:w="3960"/>
      </w:tblGrid>
      <w:tr w:rsidR="00B23B06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(код территориального органа Фонда пенсионного и социального страхования Российской Федерации)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6"/>
        <w:gridCol w:w="2459"/>
      </w:tblGrid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t>уведомляет, что страхователю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(полное наименование страхователя в соответствии с учредительными документами)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t>по месту нахождения обособленного подразделения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обособленного подразделения, по месту нахождения которого зарегистрирован страхователь)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t>имеющему структурное подразделение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 страхователя, выделенного в самостоятельную классификационную единицу)</w:t>
            </w:r>
          </w:p>
        </w:tc>
      </w:tr>
      <w:tr w:rsidR="00B23B06"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</w:pPr>
            <w:r>
              <w:t>Регистрационный номер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соответствии с заявленным основным видом экономической деятельности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случае если страхователь, осуществляющий свою деятельность по нескольким видам экономической деятельности, не подтвердил основной вид экономической деятельности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(наименование вида экономической деятельности, код по </w:t>
            </w:r>
            <w:hyperlink r:id="rId6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both"/>
            </w:pPr>
            <w:r>
              <w:t>определен ___ класс профессионального риска, что соответствует страховому тарифу на обязательное социальное страхование от несчастных случаев на производстве и профессиональных заболеваний в размере ___ процентов к суммам выплат и иных вознаграждений, которые начислены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договора авторского заказа, если в соответствии с указанными договорами заказчик обязан уплачивать страховщику страховые взносы, и включаются в базу для начисления страховых взносов на обязательное социальное страхование от несчастных случаев на производстве и профессиональных заболеваний (далее - выплаты в пользу застрахованных).</w:t>
            </w:r>
          </w:p>
          <w:p w:rsidR="00B23B06" w:rsidRDefault="009E408F">
            <w:pPr>
              <w:pStyle w:val="ConsPlusNormal0"/>
              <w:ind w:firstLine="283"/>
              <w:jc w:val="both"/>
            </w:pPr>
            <w:r>
              <w:t xml:space="preserve">Страхователь, являющийся государственным (муниципальным) учреждением, относится к 1 классу профессионального риска в части деятельности, которая финансируется из бюджетов всех уровней и приравненных к ним источников, что соответствует страховому тарифу на обязательное социальное страхование от несчастных случаев на производстве и профессиональных заболеваний в размере 0,2 процента к суммам выплат в пользу </w:t>
            </w:r>
            <w:r>
              <w:lastRenderedPageBreak/>
              <w:t>застрахованных.</w:t>
            </w:r>
          </w:p>
          <w:p w:rsidR="00B23B06" w:rsidRDefault="009E408F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3" w:tooltip="Постановление Правительства РФ от 30.05.2012 N 524 (ред. от 24.12.2022) &quot;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">
              <w:r>
                <w:rPr>
                  <w:color w:val="0000FF"/>
                </w:rPr>
                <w:t>Правилами</w:t>
              </w:r>
            </w:hyperlink>
            <w:r>
              <w:t xml:space="preserve">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N 524 </w:t>
            </w:r>
            <w:hyperlink w:anchor="P415" w:tooltip="&lt;1&gt; Собрание законодательства Российской Федерации, 2012, N 23, ст. 3021; 2018, N 25, ст. 3687.">
              <w:r>
                <w:rPr>
                  <w:color w:val="0000FF"/>
                </w:rPr>
                <w:t>&lt;1&gt;</w:t>
              </w:r>
            </w:hyperlink>
            <w:r>
              <w:t>, установлены:</w:t>
            </w:r>
          </w:p>
          <w:p w:rsidR="00B23B06" w:rsidRDefault="009E408F">
            <w:pPr>
              <w:pStyle w:val="ConsPlusNormal0"/>
              <w:ind w:firstLine="283"/>
              <w:jc w:val="both"/>
            </w:pPr>
            <w:r>
              <w:t>скидка к страховому тарифу в размере _______ процентов</w:t>
            </w:r>
          </w:p>
          <w:p w:rsidR="00B23B06" w:rsidRDefault="009E408F">
            <w:pPr>
              <w:pStyle w:val="ConsPlusNormal0"/>
              <w:jc w:val="both"/>
            </w:pPr>
            <w:r>
              <w:t>на основании решения страховщика 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 _____________________________________________________________;</w:t>
            </w:r>
          </w:p>
          <w:p w:rsidR="00B23B06" w:rsidRDefault="009E408F">
            <w:pPr>
              <w:pStyle w:val="ConsPlusNormal0"/>
              <w:jc w:val="center"/>
            </w:pPr>
            <w:r>
              <w:t>(дата и номер решения)</w:t>
            </w:r>
          </w:p>
          <w:p w:rsidR="00B23B06" w:rsidRDefault="009E408F">
            <w:pPr>
              <w:pStyle w:val="ConsPlusNormal0"/>
              <w:ind w:firstLine="283"/>
              <w:jc w:val="both"/>
            </w:pPr>
            <w:r>
              <w:t>надбавка к страховому тарифу в размере ___ процентов</w:t>
            </w:r>
          </w:p>
          <w:p w:rsidR="00B23B06" w:rsidRDefault="009E408F">
            <w:pPr>
              <w:pStyle w:val="ConsPlusNormal0"/>
              <w:jc w:val="both"/>
            </w:pPr>
            <w:r>
              <w:t>на основании решения страховщика об установлении надбавки к страховому тарифу на обязательное социальное страхование от несчастных случаев на производстве и профессиональных заболеваний _____________________________________________________________.</w:t>
            </w:r>
          </w:p>
          <w:p w:rsidR="00B23B06" w:rsidRDefault="009E408F">
            <w:pPr>
              <w:pStyle w:val="ConsPlusNormal0"/>
              <w:jc w:val="center"/>
            </w:pPr>
            <w:r>
              <w:t>(дата и номер решения)</w:t>
            </w:r>
          </w:p>
          <w:p w:rsidR="00B23B06" w:rsidRDefault="009E408F">
            <w:pPr>
              <w:pStyle w:val="ConsPlusNonformat0"/>
              <w:jc w:val="both"/>
            </w:pPr>
            <w:r>
              <w:t xml:space="preserve">    Размер    страхового   тарифа   на   обязательное   социальное</w:t>
            </w:r>
          </w:p>
          <w:p w:rsidR="00B23B06" w:rsidRDefault="009E408F">
            <w:pPr>
              <w:pStyle w:val="ConsPlusNonformat0"/>
              <w:jc w:val="both"/>
            </w:pPr>
            <w:r>
              <w:t>страхование   от   несчастных   случаев    на    производстве    и</w:t>
            </w:r>
          </w:p>
          <w:p w:rsidR="00B23B06" w:rsidRDefault="009E408F">
            <w:pPr>
              <w:pStyle w:val="ConsPlusNonformat0"/>
              <w:jc w:val="both"/>
            </w:pPr>
            <w:r>
              <w:t>профессиональных    заболеваний   с   учетом   скидки   (надбавки)</w:t>
            </w:r>
          </w:p>
          <w:p w:rsidR="00B23B06" w:rsidRDefault="009E408F">
            <w:pPr>
              <w:pStyle w:val="ConsPlusNonformat0"/>
              <w:jc w:val="both"/>
            </w:pPr>
            <w:r>
              <w:t>с _____________________ составляет ___ процентов  к  суммам выплат</w:t>
            </w:r>
          </w:p>
          <w:p w:rsidR="00B23B06" w:rsidRDefault="009E408F">
            <w:pPr>
              <w:pStyle w:val="ConsPlusNonformat0"/>
              <w:jc w:val="both"/>
            </w:pPr>
            <w:r>
              <w:t xml:space="preserve">      (месяц, год)</w:t>
            </w:r>
          </w:p>
          <w:p w:rsidR="00B23B06" w:rsidRDefault="009E408F">
            <w:pPr>
              <w:pStyle w:val="ConsPlusNonformat0"/>
              <w:jc w:val="both"/>
            </w:pPr>
            <w:r>
              <w:t>в пользу застрахованных.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  <w:jc w:val="both"/>
            </w:pPr>
            <w:r>
              <w:lastRenderedPageBreak/>
              <w:t>Уплата страховых взносов осуществляется ежемесячно на счет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(реквизиты для перечисления страховых взносов)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  <w:jc w:val="both"/>
            </w:pPr>
            <w:r>
              <w:t xml:space="preserve">В соответствии со </w:t>
            </w:r>
            <w:hyperlink r:id="rId64" w:tooltip="Федеральный закон от 24.07.1998 N 125-ФЗ (ред. от 21.11.2022) &quot;Об обязательном социальном страховании от несчастных случаев на производстве и профессиональных заболеваний&quot; (с изм. и доп., вступ. в силу с 01.01.2023) {КонсультантПлюс}">
              <w:r>
                <w:rPr>
                  <w:color w:val="0000FF"/>
                </w:rPr>
                <w:t>статьей 24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</w:t>
            </w:r>
            <w:hyperlink w:anchor="P416" w:tooltip="&lt;2&gt; Собрание законодательства Российской Федерации, 1998, N 31, ст. 3803; 2022, N 29, ст. 5204.">
              <w:r>
                <w:rPr>
                  <w:color w:val="0000FF"/>
                </w:rPr>
                <w:t>&lt;2&gt;</w:t>
              </w:r>
            </w:hyperlink>
            <w:r>
              <w:t xml:space="preserve"> страхователь ежеквартально представляет по месту регистрации в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(адрес территориального органа Фонда пенсионного и социального страхования Российской Федерации)</w:t>
            </w:r>
          </w:p>
        </w:tc>
      </w:tr>
      <w:tr w:rsidR="00B23B06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both"/>
            </w:pPr>
            <w:r>
              <w:lastRenderedPageBreak/>
      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      </w:r>
            <w:hyperlink r:id="rId65" w:tooltip="Постановление Правления ПФ РФ от 31.10.2022 N 245п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">
              <w:r>
                <w:rPr>
                  <w:color w:val="0000FF"/>
                </w:rPr>
                <w:t>раздел 2</w:t>
              </w:r>
            </w:hyperlink>
            <w:r>
              <w:t xml:space="preserve">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</w:t>
            </w:r>
            <w:hyperlink w:anchor="P417" w:tooltip="&lt;3&gt; Постановление правления Пенсионного фонда Российской Федерации от 31 октября 2022 г. N 245п (зарегистрировано Министерством юстиции Российской Федерации 19 декабря 2022 г., регистрационный N 71663).">
              <w:r>
                <w:rPr>
                  <w:color w:val="0000FF"/>
                </w:rPr>
                <w:t>&lt;3&gt;</w:t>
              </w:r>
            </w:hyperlink>
            <w:r>
              <w:t>).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9"/>
        <w:gridCol w:w="1861"/>
        <w:gridCol w:w="360"/>
        <w:gridCol w:w="2325"/>
      </w:tblGrid>
      <w:tr w:rsidR="00B23B06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</w:pPr>
            <w:r>
              <w:t>Дата выдачи (направления) уведомления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(число, месяц, год)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</w:pPr>
            <w:r>
              <w:t>Уполномоченное должностное лицо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B23B06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t>М.П.</w:t>
            </w:r>
          </w:p>
        </w:tc>
      </w:tr>
    </w:tbl>
    <w:p w:rsidR="00B23B06" w:rsidRDefault="00B23B06">
      <w:pPr>
        <w:pStyle w:val="ConsPlusNormal0"/>
        <w:jc w:val="both"/>
      </w:pPr>
    </w:p>
    <w:p w:rsidR="00B23B06" w:rsidRDefault="009E408F">
      <w:pPr>
        <w:pStyle w:val="ConsPlusNormal0"/>
        <w:ind w:firstLine="540"/>
        <w:jc w:val="both"/>
      </w:pPr>
      <w:r>
        <w:t>--------------------------------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12" w:name="P415"/>
      <w:bookmarkEnd w:id="12"/>
      <w:r>
        <w:t>&lt;1&gt; Собрание законодательства Российской Федерации, 2012, N 23, ст. 3021; 2018, N 25, ст. 3687.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13" w:name="P416"/>
      <w:bookmarkEnd w:id="13"/>
      <w:r>
        <w:t>&lt;2&gt; Собрание законодательства Российской Федерации, 1998, N 31, ст. 3803; 2022, N 29, ст. 5204.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14" w:name="P417"/>
      <w:bookmarkEnd w:id="14"/>
      <w:r>
        <w:t xml:space="preserve">&lt;3&gt; </w:t>
      </w:r>
      <w:hyperlink r:id="rId66" w:tooltip="Постановление Правления ПФ РФ от 31.10.2022 N 245п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">
        <w:r>
          <w:rPr>
            <w:color w:val="0000FF"/>
          </w:rPr>
          <w:t>Постановление</w:t>
        </w:r>
      </w:hyperlink>
      <w:r>
        <w:t xml:space="preserve"> правления Пенсионного фонда Российской Федерации от 31 октября 2022 г. N 245п (зарегистрировано Министерством юстиции Российской Федерации 19 декабря 2022 г., регистрационный N 71663).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9E408F">
      <w:pPr>
        <w:pStyle w:val="ConsPlusNormal0"/>
        <w:jc w:val="right"/>
        <w:outlineLvl w:val="1"/>
      </w:pPr>
      <w:r>
        <w:t>Приложение N 3</w:t>
      </w:r>
    </w:p>
    <w:p w:rsidR="00B23B06" w:rsidRDefault="009E408F">
      <w:pPr>
        <w:pStyle w:val="ConsPlusNormal0"/>
        <w:jc w:val="right"/>
      </w:pPr>
      <w:r>
        <w:t>к Порядку подтверждения основного вида</w:t>
      </w:r>
    </w:p>
    <w:p w:rsidR="00B23B06" w:rsidRDefault="009E408F">
      <w:pPr>
        <w:pStyle w:val="ConsPlusNormal0"/>
        <w:jc w:val="right"/>
      </w:pPr>
      <w:r>
        <w:t>экономической деятельности страхователя</w:t>
      </w:r>
    </w:p>
    <w:p w:rsidR="00B23B06" w:rsidRDefault="009E408F">
      <w:pPr>
        <w:pStyle w:val="ConsPlusNormal0"/>
        <w:jc w:val="right"/>
      </w:pPr>
      <w:r>
        <w:t>по обязательному социальному страхованию</w:t>
      </w:r>
    </w:p>
    <w:p w:rsidR="00B23B06" w:rsidRDefault="009E408F">
      <w:pPr>
        <w:pStyle w:val="ConsPlusNormal0"/>
        <w:jc w:val="right"/>
      </w:pPr>
      <w:r>
        <w:t>от несчастных случаев на производстве</w:t>
      </w:r>
    </w:p>
    <w:p w:rsidR="00B23B06" w:rsidRDefault="009E408F">
      <w:pPr>
        <w:pStyle w:val="ConsPlusNormal0"/>
        <w:jc w:val="right"/>
      </w:pPr>
      <w:r>
        <w:t>и профессиональных заболеваний -</w:t>
      </w:r>
    </w:p>
    <w:p w:rsidR="00B23B06" w:rsidRDefault="009E408F">
      <w:pPr>
        <w:pStyle w:val="ConsPlusNormal0"/>
        <w:jc w:val="right"/>
      </w:pPr>
      <w:r>
        <w:t>юридического лица, а также видов</w:t>
      </w:r>
    </w:p>
    <w:p w:rsidR="00B23B06" w:rsidRDefault="009E408F">
      <w:pPr>
        <w:pStyle w:val="ConsPlusNormal0"/>
        <w:jc w:val="right"/>
      </w:pPr>
      <w:r>
        <w:t>экономической деятельности подразделений</w:t>
      </w:r>
    </w:p>
    <w:p w:rsidR="00B23B06" w:rsidRDefault="009E408F">
      <w:pPr>
        <w:pStyle w:val="ConsPlusNormal0"/>
        <w:jc w:val="right"/>
      </w:pPr>
      <w:r>
        <w:t>страхователя, являющихся самостоятельными</w:t>
      </w:r>
    </w:p>
    <w:p w:rsidR="00B23B06" w:rsidRDefault="009E408F">
      <w:pPr>
        <w:pStyle w:val="ConsPlusNormal0"/>
        <w:jc w:val="right"/>
      </w:pPr>
      <w:r>
        <w:t>классификационными единицами,</w:t>
      </w:r>
    </w:p>
    <w:p w:rsidR="00B23B06" w:rsidRDefault="009E408F">
      <w:pPr>
        <w:pStyle w:val="ConsPlusNormal0"/>
        <w:jc w:val="right"/>
      </w:pPr>
      <w:r>
        <w:t>утвержденному Приказом</w:t>
      </w:r>
    </w:p>
    <w:p w:rsidR="00B23B06" w:rsidRDefault="009E408F">
      <w:pPr>
        <w:pStyle w:val="ConsPlusNormal0"/>
        <w:jc w:val="right"/>
      </w:pPr>
      <w:r>
        <w:t>Минздравсоцразвития России</w:t>
      </w:r>
    </w:p>
    <w:p w:rsidR="00B23B06" w:rsidRDefault="009E408F">
      <w:pPr>
        <w:pStyle w:val="ConsPlusNormal0"/>
        <w:jc w:val="right"/>
      </w:pPr>
      <w:r>
        <w:t>от 31 января 2006 г. N 55</w:t>
      </w:r>
    </w:p>
    <w:p w:rsidR="00B23B06" w:rsidRDefault="00B23B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B06" w:rsidRDefault="009E408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tooltip="Приказ Минтруда России от 27.12.2022 N 818н &quot;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27.12.2022 N 818н)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06" w:rsidRDefault="00B23B06">
            <w:pPr>
              <w:pStyle w:val="ConsPlusNormal0"/>
            </w:pPr>
          </w:p>
        </w:tc>
      </w:tr>
    </w:tbl>
    <w:p w:rsidR="00B23B06" w:rsidRDefault="00B23B06">
      <w:pPr>
        <w:pStyle w:val="ConsPlusNormal0"/>
        <w:jc w:val="right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247"/>
        <w:gridCol w:w="3005"/>
        <w:gridCol w:w="1361"/>
      </w:tblGrid>
      <w:tr w:rsidR="00B23B06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247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005" w:type="dxa"/>
            <w:tcBorders>
              <w:top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361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(число)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(месяц (прописью))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(год)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23B06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bookmarkStart w:id="15" w:name="P448"/>
            <w:bookmarkEnd w:id="15"/>
            <w:r>
              <w:t>ЗАЯВЛЕНИЕ</w:t>
            </w:r>
          </w:p>
          <w:p w:rsidR="00B23B06" w:rsidRDefault="009E408F">
            <w:pPr>
              <w:pStyle w:val="ConsPlusNormal0"/>
              <w:jc w:val="center"/>
            </w:pPr>
            <w:r>
              <w:t>о выделении подразделений страхователя в самостоятельные классификационные единицы в составе страхователя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340"/>
        <w:gridCol w:w="350"/>
        <w:gridCol w:w="340"/>
        <w:gridCol w:w="340"/>
        <w:gridCol w:w="340"/>
        <w:gridCol w:w="340"/>
        <w:gridCol w:w="340"/>
        <w:gridCol w:w="340"/>
        <w:gridCol w:w="130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23B06">
        <w:tc>
          <w:tcPr>
            <w:tcW w:w="3015" w:type="dxa"/>
            <w:gridSpan w:val="3"/>
            <w:tcBorders>
              <w:top w:val="nil"/>
              <w:bottom w:val="nil"/>
            </w:tcBorders>
            <w:vAlign w:val="bottom"/>
          </w:tcPr>
          <w:p w:rsidR="00B23B06" w:rsidRDefault="009E408F">
            <w:pPr>
              <w:pStyle w:val="ConsPlusNormal0"/>
            </w:pPr>
            <w:r>
              <w:t>Сведения о страхователе</w:t>
            </w:r>
          </w:p>
        </w:tc>
        <w:tc>
          <w:tcPr>
            <w:tcW w:w="6060" w:type="dxa"/>
            <w:gridSpan w:val="15"/>
            <w:tcBorders>
              <w:top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3015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6060" w:type="dxa"/>
            <w:gridSpan w:val="15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(полное наименование страхователя в соответствии с учредительными документами)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both"/>
            </w:pPr>
            <w:r>
              <w:t>Сведения о регистрации в Фонде пенсионного и социального страхования Российской Федерации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both"/>
            </w:pPr>
            <w:r>
              <w:t>Регистрационный номер _________________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</w:pPr>
            <w:r>
              <w:t>Код территориального органа Фонда пенсионного</w:t>
            </w:r>
          </w:p>
          <w:p w:rsidR="00B23B06" w:rsidRDefault="009E408F">
            <w:pPr>
              <w:pStyle w:val="ConsPlusNormal0"/>
            </w:pPr>
            <w:r>
              <w:t>и социального страхования Российской Федерации _____________</w:t>
            </w: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both"/>
            </w:pPr>
            <w:r>
              <w:t xml:space="preserve">Основной вид экономической деятельности, осуществляемый страхователем </w:t>
            </w:r>
            <w:hyperlink w:anchor="P710" w:tooltip="&lt;1&gt; Заполняется в соответствии со справкой-подтверждением основного вида экономической деятельности.">
              <w:r>
                <w:rPr>
                  <w:color w:val="0000FF"/>
                </w:rPr>
                <w:t>&lt;1&gt;</w:t>
              </w:r>
            </w:hyperlink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вида экономической деятельности)</w:t>
            </w:r>
          </w:p>
        </w:tc>
      </w:tr>
      <w:tr w:rsidR="00B23B0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25" w:type="dxa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</w:pPr>
            <w:r>
              <w:t xml:space="preserve">Код по </w:t>
            </w:r>
            <w:hyperlink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5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4020" w:type="dxa"/>
            <w:gridSpan w:val="9"/>
            <w:tcBorders>
              <w:top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both"/>
            </w:pPr>
            <w:r>
              <w:t xml:space="preserve">Сведения о структурных подразделениях, осуществляющих виды экономической деятельности, которые не являются основным видом экономической деятельности страхователя </w:t>
            </w:r>
            <w:hyperlink w:anchor="P711" w:tooltip="&lt;2&gt; Заполняются в соответствии со справкой-подтверждением основного вида экономической деятельности.">
              <w:r>
                <w:rPr>
                  <w:color w:val="0000FF"/>
                </w:rPr>
                <w:t>&lt;2&gt;</w:t>
              </w:r>
            </w:hyperlink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lastRenderedPageBreak/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8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8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 xml:space="preserve">код по </w:t>
            </w:r>
            <w:hyperlink r:id="rId8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</w:tcPr>
          <w:p w:rsidR="00B23B06" w:rsidRDefault="00B23B06">
            <w:pPr>
              <w:pStyle w:val="ConsPlusNormal0"/>
            </w:pPr>
          </w:p>
        </w:tc>
      </w:tr>
      <w:tr w:rsidR="00B23B06">
        <w:tblPrEx>
          <w:tblBorders>
            <w:insideH w:val="single" w:sz="4" w:space="0" w:color="auto"/>
          </w:tblBorders>
        </w:tblPrEx>
        <w:tc>
          <w:tcPr>
            <w:tcW w:w="4375" w:type="dxa"/>
            <w:gridSpan w:val="7"/>
            <w:tcBorders>
              <w:bottom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720" w:type="dxa"/>
            <w:gridSpan w:val="8"/>
            <w:tcBorders>
              <w:bottom w:val="nil"/>
            </w:tcBorders>
          </w:tcPr>
          <w:p w:rsidR="00B23B06" w:rsidRDefault="00B23B06">
            <w:pPr>
              <w:pStyle w:val="ConsPlusNormal0"/>
            </w:pP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23B06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84" w:tooltip="Постановление Правительства РФ от 01.12.2005 N 713 (ред. от 24.12.2022) &quot;Об утверждении Правил отнесения видов экономической деятельности к классу профессионального риска&quot; {КонсультантПлюс}">
              <w:r>
                <w:rPr>
                  <w:color w:val="0000FF"/>
                </w:rPr>
                <w:t>пунктом 7</w:t>
              </w:r>
            </w:hyperlink>
            <w:r>
              <w:t xml:space="preserve">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г. N 713, и учредительными документами прошу выделить вышеуказанные подразделения в самостоятельные классификационные единицы и отнести </w:t>
            </w:r>
            <w:r>
              <w:lastRenderedPageBreak/>
              <w:t>их к видам экономической деятельности в соответствии с осуществляемыми ими видами экономической деятельности.</w:t>
            </w:r>
          </w:p>
          <w:p w:rsidR="00B23B06" w:rsidRDefault="009E408F">
            <w:pPr>
              <w:pStyle w:val="ConsPlusNormal0"/>
              <w:ind w:firstLine="283"/>
              <w:jc w:val="both"/>
            </w:pPr>
            <w:r>
              <w:t xml:space="preserve">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 или для организаций - государственных (муниципальных) учреждений, часть деятельности которых финансируется из бюджетов всех уровней и приравненных к ним источников (частичное финансирование), а также страхователей, исчисляющих страховые взносы по нескольким основаниям, будут указаны в единой </w:t>
            </w:r>
            <w:hyperlink r:id="rId85" w:tooltip="Постановление Правления ПФ РФ от 31.10.2022 N 245п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">
              <w:r>
                <w:rPr>
                  <w:color w:val="0000FF"/>
                </w:rPr>
                <w:t>форме</w:t>
              </w:r>
            </w:hyperlink>
            <w:r>
              <w:t xml:space="preserve">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(ЕФС-1)", утвержденной постановлением правления Пенсионного фонда Российской Федерации от 31 октября 2022 г. N 245п.</w:t>
            </w:r>
          </w:p>
        </w:tc>
      </w:tr>
    </w:tbl>
    <w:p w:rsidR="00B23B06" w:rsidRDefault="00B23B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5"/>
        <w:gridCol w:w="340"/>
        <w:gridCol w:w="1640"/>
        <w:gridCol w:w="350"/>
        <w:gridCol w:w="2894"/>
      </w:tblGrid>
      <w:tr w:rsidR="00B23B06">
        <w:tc>
          <w:tcPr>
            <w:tcW w:w="5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ind w:firstLine="283"/>
            </w:pPr>
            <w:r>
              <w:t xml:space="preserve">Приложение </w:t>
            </w:r>
            <w:hyperlink w:anchor="P712" w:tooltip="&lt;3&gt; Копии документов, регламентирующих учет финансово-хозяйственной деятельности страхователя и характеризующих осуществление самостоятельными структурными подразделениями страхователя видов экономической деятельности, которые не являются основным видом эконом">
              <w:r>
                <w:rPr>
                  <w:color w:val="0000FF"/>
                </w:rPr>
                <w:t>&lt;3&gt;</w:t>
              </w:r>
            </w:hyperlink>
            <w:r>
              <w:t>: на _______ листах.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  <w:ind w:left="283"/>
            </w:pPr>
            <w:r>
              <w:t>Руководитель организации</w:t>
            </w:r>
          </w:p>
          <w:p w:rsidR="00B23B06" w:rsidRDefault="009E408F">
            <w:pPr>
              <w:pStyle w:val="ConsPlusNormal0"/>
              <w:ind w:left="283"/>
            </w:pPr>
            <w:r>
              <w:t>(уполномоченный представитель)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B23B06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  <w:ind w:firstLine="283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  <w:ind w:left="283"/>
            </w:pPr>
            <w: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9E408F">
            <w:pPr>
              <w:pStyle w:val="ConsPlusNormal0"/>
              <w:ind w:left="283"/>
            </w:pPr>
            <w:r>
              <w:t>(иное должностное лицо, на которое возложено ведение бухгалтерского учета)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B06" w:rsidRDefault="00B23B06">
            <w:pPr>
              <w:pStyle w:val="ConsPlusNormal0"/>
            </w:pPr>
          </w:p>
        </w:tc>
      </w:tr>
      <w:tr w:rsidR="00B23B06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06" w:rsidRDefault="00B23B06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23B06" w:rsidRDefault="00B23B06">
            <w:pPr>
              <w:pStyle w:val="ConsPlusNormal0"/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06" w:rsidRDefault="009E408F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B23B06" w:rsidRDefault="00B23B06">
      <w:pPr>
        <w:pStyle w:val="ConsPlusNormal0"/>
        <w:jc w:val="both"/>
      </w:pPr>
    </w:p>
    <w:p w:rsidR="00B23B06" w:rsidRDefault="009E408F">
      <w:pPr>
        <w:pStyle w:val="ConsPlusNormal0"/>
        <w:ind w:firstLine="540"/>
        <w:jc w:val="both"/>
      </w:pPr>
      <w:r>
        <w:t>--------------------------------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16" w:name="P710"/>
      <w:bookmarkEnd w:id="16"/>
      <w:r>
        <w:t>&lt;1&gt; Заполняется в соответствии со справкой-подтверждением основного вида экономической деятельности.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17" w:name="P711"/>
      <w:bookmarkEnd w:id="17"/>
      <w:r>
        <w:t>&lt;2&gt; Заполняются в соответствии со справкой-подтверждением основного вида экономической деятельности.</w:t>
      </w:r>
    </w:p>
    <w:p w:rsidR="00B23B06" w:rsidRDefault="009E408F">
      <w:pPr>
        <w:pStyle w:val="ConsPlusNormal0"/>
        <w:spacing w:before="200"/>
        <w:ind w:firstLine="540"/>
        <w:jc w:val="both"/>
      </w:pPr>
      <w:bookmarkStart w:id="18" w:name="P712"/>
      <w:bookmarkEnd w:id="18"/>
      <w:r>
        <w:t>&lt;3&gt; Копии документов, регламентирующих учет финансово-хозяйственной деятельности страхователя и характеризующих осуществление самостоятельными структурными подразделениями страхователя видов экономической деятельности, которые не являются основным видом экономической деятельности страхователя (положения о подразделениях, приказ (выписка из приказа) об учетной политике).</w:t>
      </w: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ind w:firstLine="540"/>
        <w:jc w:val="both"/>
      </w:pPr>
    </w:p>
    <w:p w:rsidR="00B23B06" w:rsidRDefault="00B23B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3B06">
      <w:headerReference w:type="default" r:id="rId86"/>
      <w:footerReference w:type="default" r:id="rId87"/>
      <w:headerReference w:type="first" r:id="rId88"/>
      <w:footerReference w:type="first" r:id="rId8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D8" w:rsidRDefault="00381CD8">
      <w:r>
        <w:separator/>
      </w:r>
    </w:p>
  </w:endnote>
  <w:endnote w:type="continuationSeparator" w:id="0">
    <w:p w:rsidR="00381CD8" w:rsidRDefault="0038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B06">
      <w:trPr>
        <w:trHeight w:hRule="exact" w:val="1663"/>
      </w:trPr>
      <w:tc>
        <w:tcPr>
          <w:tcW w:w="1650" w:type="pct"/>
          <w:vAlign w:val="center"/>
        </w:tcPr>
        <w:p w:rsidR="00B23B06" w:rsidRDefault="00B23B06">
          <w:pPr>
            <w:pStyle w:val="ConsPlusNormal0"/>
          </w:pPr>
        </w:p>
      </w:tc>
      <w:tc>
        <w:tcPr>
          <w:tcW w:w="1700" w:type="pct"/>
          <w:vAlign w:val="center"/>
        </w:tcPr>
        <w:p w:rsidR="00B23B06" w:rsidRDefault="00B23B0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3B06" w:rsidRDefault="009E40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B23B06" w:rsidRDefault="009E408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B06">
      <w:trPr>
        <w:trHeight w:hRule="exact" w:val="1663"/>
      </w:trPr>
      <w:tc>
        <w:tcPr>
          <w:tcW w:w="1650" w:type="pct"/>
          <w:vAlign w:val="center"/>
        </w:tcPr>
        <w:p w:rsidR="00B23B06" w:rsidRDefault="00B23B06">
          <w:pPr>
            <w:pStyle w:val="ConsPlusNormal0"/>
          </w:pPr>
        </w:p>
      </w:tc>
      <w:tc>
        <w:tcPr>
          <w:tcW w:w="1700" w:type="pct"/>
          <w:vAlign w:val="center"/>
        </w:tcPr>
        <w:p w:rsidR="00B23B06" w:rsidRDefault="00B23B0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3B06" w:rsidRDefault="009E40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B23B06" w:rsidRDefault="009E408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23B06">
      <w:trPr>
        <w:trHeight w:hRule="exact" w:val="1170"/>
      </w:trPr>
      <w:tc>
        <w:tcPr>
          <w:tcW w:w="1650" w:type="pct"/>
          <w:vAlign w:val="center"/>
        </w:tcPr>
        <w:p w:rsidR="00B23B06" w:rsidRDefault="009E408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3B06" w:rsidRDefault="00381CD8">
          <w:pPr>
            <w:pStyle w:val="ConsPlusNormal0"/>
            <w:jc w:val="center"/>
          </w:pPr>
          <w:hyperlink r:id="rId1">
            <w:r w:rsidR="009E408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3B06" w:rsidRDefault="009E40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23B06" w:rsidRDefault="009E408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23B06">
      <w:trPr>
        <w:trHeight w:hRule="exact" w:val="1170"/>
      </w:trPr>
      <w:tc>
        <w:tcPr>
          <w:tcW w:w="1650" w:type="pct"/>
          <w:vAlign w:val="center"/>
        </w:tcPr>
        <w:p w:rsidR="00B23B06" w:rsidRDefault="00B23B06">
          <w:pPr>
            <w:pStyle w:val="ConsPlusNormal0"/>
          </w:pPr>
        </w:p>
      </w:tc>
      <w:tc>
        <w:tcPr>
          <w:tcW w:w="1700" w:type="pct"/>
          <w:vAlign w:val="center"/>
        </w:tcPr>
        <w:p w:rsidR="00B23B06" w:rsidRDefault="00B23B0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3B06" w:rsidRDefault="009E40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B23B06" w:rsidRDefault="009E408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B06">
      <w:trPr>
        <w:trHeight w:hRule="exact" w:val="1663"/>
      </w:trPr>
      <w:tc>
        <w:tcPr>
          <w:tcW w:w="1650" w:type="pct"/>
          <w:vAlign w:val="center"/>
        </w:tcPr>
        <w:p w:rsidR="00B23B06" w:rsidRDefault="009E408F">
          <w:pPr>
            <w:pStyle w:val="ConsPlusNormal0"/>
          </w:pP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</w:p>
      </w:tc>
      <w:tc>
        <w:tcPr>
          <w:tcW w:w="1700" w:type="pct"/>
          <w:vAlign w:val="center"/>
        </w:tcPr>
        <w:p w:rsidR="00B23B06" w:rsidRDefault="00381CD8">
          <w:pPr>
            <w:pStyle w:val="ConsPlusNormal0"/>
            <w:jc w:val="center"/>
          </w:pPr>
          <w:hyperlink r:id="rId1"/>
        </w:p>
      </w:tc>
      <w:tc>
        <w:tcPr>
          <w:tcW w:w="1650" w:type="pct"/>
          <w:vAlign w:val="center"/>
        </w:tcPr>
        <w:p w:rsidR="00B23B06" w:rsidRDefault="009E40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B23B06" w:rsidRDefault="009E408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B06">
      <w:trPr>
        <w:trHeight w:hRule="exact" w:val="1663"/>
      </w:trPr>
      <w:tc>
        <w:tcPr>
          <w:tcW w:w="1650" w:type="pct"/>
          <w:vAlign w:val="center"/>
        </w:tcPr>
        <w:p w:rsidR="00B23B06" w:rsidRDefault="00B23B06">
          <w:pPr>
            <w:pStyle w:val="ConsPlusNormal0"/>
          </w:pPr>
        </w:p>
      </w:tc>
      <w:tc>
        <w:tcPr>
          <w:tcW w:w="1700" w:type="pct"/>
          <w:vAlign w:val="center"/>
        </w:tcPr>
        <w:p w:rsidR="00B23B06" w:rsidRDefault="00B23B0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3B06" w:rsidRDefault="009E40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495A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B23B06" w:rsidRDefault="009E408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D8" w:rsidRDefault="00381CD8">
      <w:r>
        <w:separator/>
      </w:r>
    </w:p>
  </w:footnote>
  <w:footnote w:type="continuationSeparator" w:id="0">
    <w:p w:rsidR="00381CD8" w:rsidRDefault="0038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3B06">
      <w:trPr>
        <w:trHeight w:hRule="exact" w:val="1683"/>
      </w:trPr>
      <w:tc>
        <w:tcPr>
          <w:tcW w:w="2700" w:type="pct"/>
          <w:vAlign w:val="center"/>
        </w:tcPr>
        <w:p w:rsidR="00B23B06" w:rsidRDefault="009E40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31.01.2006 N 55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подтверждения основног...</w:t>
          </w:r>
        </w:p>
      </w:tc>
      <w:tc>
        <w:tcPr>
          <w:tcW w:w="2300" w:type="pct"/>
          <w:vAlign w:val="center"/>
        </w:tcPr>
        <w:p w:rsidR="00B23B06" w:rsidRDefault="00B23B0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B06" w:rsidRDefault="00B23B0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3B06">
      <w:trPr>
        <w:trHeight w:hRule="exact" w:val="1683"/>
      </w:trPr>
      <w:tc>
        <w:tcPr>
          <w:tcW w:w="2700" w:type="pct"/>
          <w:vAlign w:val="center"/>
        </w:tcPr>
        <w:p w:rsidR="00B23B06" w:rsidRDefault="009E40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31.01.2006 N 55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подтверждения основног...</w:t>
          </w:r>
        </w:p>
      </w:tc>
      <w:tc>
        <w:tcPr>
          <w:tcW w:w="2300" w:type="pct"/>
          <w:vAlign w:val="center"/>
        </w:tcPr>
        <w:p w:rsidR="00B23B06" w:rsidRDefault="00B23B0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B06" w:rsidRDefault="00B23B06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23B06">
      <w:trPr>
        <w:trHeight w:hRule="exact" w:val="1190"/>
      </w:trPr>
      <w:tc>
        <w:tcPr>
          <w:tcW w:w="2700" w:type="pct"/>
          <w:vAlign w:val="center"/>
        </w:tcPr>
        <w:p w:rsidR="00B23B06" w:rsidRDefault="009E40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31.01.2006 N 55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подтверждения основног...</w:t>
          </w:r>
        </w:p>
      </w:tc>
      <w:tc>
        <w:tcPr>
          <w:tcW w:w="2300" w:type="pct"/>
          <w:vAlign w:val="center"/>
        </w:tcPr>
        <w:p w:rsidR="00B23B06" w:rsidRDefault="009E408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B06" w:rsidRDefault="00B23B06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2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350"/>
    </w:tblGrid>
    <w:tr w:rsidR="00B23B06" w:rsidTr="001A57A5">
      <w:trPr>
        <w:trHeight w:hRule="exact" w:val="1190"/>
      </w:trPr>
      <w:tc>
        <w:tcPr>
          <w:tcW w:w="2721" w:type="pct"/>
          <w:vAlign w:val="center"/>
        </w:tcPr>
        <w:p w:rsidR="00B23B06" w:rsidRDefault="009E40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31.01.2006 N 55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подтверждения основног...</w:t>
          </w:r>
        </w:p>
      </w:tc>
      <w:tc>
        <w:tcPr>
          <w:tcW w:w="2279" w:type="pct"/>
          <w:vAlign w:val="center"/>
        </w:tcPr>
        <w:p w:rsidR="00B23B06" w:rsidRDefault="00B23B0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B06" w:rsidRDefault="00B23B06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6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69"/>
      <w:gridCol w:w="5245"/>
    </w:tblGrid>
    <w:tr w:rsidR="00B23B06" w:rsidTr="001A57A5">
      <w:trPr>
        <w:trHeight w:hRule="exact" w:val="1683"/>
      </w:trPr>
      <w:tc>
        <w:tcPr>
          <w:tcW w:w="2575" w:type="pct"/>
          <w:vAlign w:val="center"/>
        </w:tcPr>
        <w:p w:rsidR="00B23B06" w:rsidRDefault="009E40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31.01.2006 N 55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подтверждения основног...</w:t>
          </w:r>
        </w:p>
      </w:tc>
      <w:tc>
        <w:tcPr>
          <w:tcW w:w="2425" w:type="pct"/>
          <w:vAlign w:val="center"/>
        </w:tcPr>
        <w:p w:rsidR="00B23B06" w:rsidRDefault="00B23B0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B06" w:rsidRDefault="00B23B06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3B06">
      <w:trPr>
        <w:trHeight w:hRule="exact" w:val="1683"/>
      </w:trPr>
      <w:tc>
        <w:tcPr>
          <w:tcW w:w="2700" w:type="pct"/>
          <w:vAlign w:val="center"/>
        </w:tcPr>
        <w:p w:rsidR="00B23B06" w:rsidRDefault="009E40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31.01.2006 N 55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подтверждения основног...</w:t>
          </w:r>
        </w:p>
      </w:tc>
      <w:tc>
        <w:tcPr>
          <w:tcW w:w="2300" w:type="pct"/>
          <w:vAlign w:val="center"/>
        </w:tcPr>
        <w:p w:rsidR="00B23B06" w:rsidRDefault="00B23B0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3B06" w:rsidRDefault="00B23B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B06" w:rsidRDefault="00B23B0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06"/>
    <w:rsid w:val="001A57A5"/>
    <w:rsid w:val="002D24D6"/>
    <w:rsid w:val="00352527"/>
    <w:rsid w:val="00381CD8"/>
    <w:rsid w:val="0055441A"/>
    <w:rsid w:val="009E408F"/>
    <w:rsid w:val="00AE495A"/>
    <w:rsid w:val="00B23B06"/>
    <w:rsid w:val="00E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52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527"/>
  </w:style>
  <w:style w:type="paragraph" w:styleId="a5">
    <w:name w:val="footer"/>
    <w:basedOn w:val="a"/>
    <w:link w:val="a6"/>
    <w:uiPriority w:val="99"/>
    <w:unhideWhenUsed/>
    <w:rsid w:val="00352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52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527"/>
  </w:style>
  <w:style w:type="paragraph" w:styleId="a5">
    <w:name w:val="footer"/>
    <w:basedOn w:val="a"/>
    <w:link w:val="a6"/>
    <w:uiPriority w:val="99"/>
    <w:unhideWhenUsed/>
    <w:rsid w:val="00352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FD135622C4845868E1A6C9A22CFE86428684C05AF5EA0726B18E25D17F44D9FCF8A6A61354C9F3FF56AF7881D0F8EBB00486461AC1AAB9nBl8G" TargetMode="External"/><Relationship Id="rId18" Type="http://schemas.openxmlformats.org/officeDocument/2006/relationships/hyperlink" Target="consultantplus://offline/ref=3CFD135622C4845868E1A6C9A22CFE86428182C753F7EA0726B18E25D17F44D9FCF8A6A61354C9F1F656AF7881D0F8EBB00486461AC1AAB9nBl8G" TargetMode="External"/><Relationship Id="rId26" Type="http://schemas.openxmlformats.org/officeDocument/2006/relationships/hyperlink" Target="consultantplus://offline/ref=3CFD135622C4845868E1A6C9A22CFE86478784C458F7EA0726B18E25D17F44D9FCF8A6A61354C9F1FE56AF7881D0F8EBB00486461AC1AAB9nBl8G" TargetMode="External"/><Relationship Id="rId39" Type="http://schemas.openxmlformats.org/officeDocument/2006/relationships/hyperlink" Target="consultantplus://offline/ref=3CFD135622C4845868E1A6C9A22CFE8647848AC05DF6EA0726B18E25D17F44D9FCF8A6A61354C9F2FD56AF7881D0F8EBB00486461AC1AAB9nBl8G" TargetMode="External"/><Relationship Id="rId21" Type="http://schemas.openxmlformats.org/officeDocument/2006/relationships/hyperlink" Target="consultantplus://offline/ref=3CFD135622C4845868E1A6C9A22CFE86428586C95CFDEA0726B18E25D17F44D9FCF8A6A61354C9F1FF56AF7881D0F8EBB00486461AC1AAB9nBl8G" TargetMode="External"/><Relationship Id="rId34" Type="http://schemas.openxmlformats.org/officeDocument/2006/relationships/hyperlink" Target="consultantplus://offline/ref=3CFD135622C4845868E1A6C9A22CFE86428180C858F3EA0726B18E25D17F44D9FCF8A6A61354C9F1F656AF7881D0F8EBB00486461AC1AAB9nBl8G" TargetMode="External"/><Relationship Id="rId42" Type="http://schemas.openxmlformats.org/officeDocument/2006/relationships/hyperlink" Target="consultantplus://offline/ref=3CFD135622C4845868E1A6C9A22CFE86428780C15AF1EA0726B18E25D17F44D9FCF8A6A61354CDF0FA56AF7881D0F8EBB00486461AC1AAB9nBl8G" TargetMode="External"/><Relationship Id="rId47" Type="http://schemas.openxmlformats.org/officeDocument/2006/relationships/hyperlink" Target="consultantplus://offline/ref=3CFD135622C4845868E1A6C9A22CFE8642878AC95EF0EA0726B18E25D17F44D9EEF8FEAA115DD7F0FC43F929C7n8l6G" TargetMode="External"/><Relationship Id="rId50" Type="http://schemas.openxmlformats.org/officeDocument/2006/relationships/footer" Target="footer1.xml"/><Relationship Id="rId55" Type="http://schemas.openxmlformats.org/officeDocument/2006/relationships/header" Target="header3.xml"/><Relationship Id="rId63" Type="http://schemas.openxmlformats.org/officeDocument/2006/relationships/hyperlink" Target="consultantplus://offline/ref=3CFD135622C4845868E1A6C9A22CFE86428684C05AF1EA0726B18E25D17F44D9FCF8A6A61354C9F2FC56AF7881D0F8EBB00486461AC1AAB9nBl8G" TargetMode="External"/><Relationship Id="rId68" Type="http://schemas.openxmlformats.org/officeDocument/2006/relationships/hyperlink" Target="consultantplus://offline/ref=3CFD135622C4845868E1A6C9A22CFE8642878AC95EF0EA0726B18E25D17F44D9EEF8FEAA115DD7F0FC43F929C7n8l6G" TargetMode="External"/><Relationship Id="rId76" Type="http://schemas.openxmlformats.org/officeDocument/2006/relationships/hyperlink" Target="consultantplus://offline/ref=3CFD135622C4845868E1A6C9A22CFE8642878AC95EF0EA0726B18E25D17F44D9EEF8FEAA115DD7F0FC43F929C7n8l6G" TargetMode="External"/><Relationship Id="rId84" Type="http://schemas.openxmlformats.org/officeDocument/2006/relationships/hyperlink" Target="consultantplus://offline/ref=3CFD135622C4845868E1A6C9A22CFE86428684C05AF5EA0726B18E25D17F44D9FCF8A6A61354C9F2FA56AF7881D0F8EBB00486461AC1AAB9nBl8G" TargetMode="External"/><Relationship Id="rId89" Type="http://schemas.openxmlformats.org/officeDocument/2006/relationships/footer" Target="footer6.xml"/><Relationship Id="rId7" Type="http://schemas.openxmlformats.org/officeDocument/2006/relationships/hyperlink" Target="consultantplus://offline/ref=3CFD135622C4845868E1A6C9A22CFE86418C81C658FFB70D2EE88227D6701BCEFBB1AAA71354C9F6F409AA6D9088F7E0A71A855B06C3A8nBl8G" TargetMode="External"/><Relationship Id="rId71" Type="http://schemas.openxmlformats.org/officeDocument/2006/relationships/hyperlink" Target="consultantplus://offline/ref=3CFD135622C4845868E1A6C9A22CFE8642878AC95EF0EA0726B18E25D17F44D9EEF8FEAA115DD7F0FC43F929C7n8l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FD135622C4845868E1A6C9A22CFE86478784C458F7EA0726B18E25D17F44D9FCF8A6A61354C9F1FF56AF7881D0F8EBB00486461AC1AAB9nBl8G" TargetMode="External"/><Relationship Id="rId29" Type="http://schemas.openxmlformats.org/officeDocument/2006/relationships/hyperlink" Target="consultantplus://offline/ref=3CFD135622C4845868E1A6C9A22CFE86428180C858F3EA0726B18E25D17F44D9FCF8A6A61354C9F1FD56AF7881D0F8EBB00486461AC1AAB9nBl8G" TargetMode="External"/><Relationship Id="rId11" Type="http://schemas.openxmlformats.org/officeDocument/2006/relationships/hyperlink" Target="consultantplus://offline/ref=3CFD135622C4845868E1A6C9A22CFE86428182C753F7EA0726B18E25D17F44D9FCF8A6A61354C9F1F656AF7881D0F8EBB00486461AC1AAB9nBl8G" TargetMode="External"/><Relationship Id="rId24" Type="http://schemas.openxmlformats.org/officeDocument/2006/relationships/hyperlink" Target="consultantplus://offline/ref=3CFD135622C4845868E1A6C9A22CFE86428586C95CFDEA0726B18E25D17F44D9FCF8A6A61354C9F1FF56AF7881D0F8EBB00486461AC1AAB9nBl8G" TargetMode="External"/><Relationship Id="rId32" Type="http://schemas.openxmlformats.org/officeDocument/2006/relationships/hyperlink" Target="consultantplus://offline/ref=3CFD135622C4845868E1A6C9A22CFE86428180C858F3EA0726B18E25D17F44D9FCF8A6A61354C9F1FA56AF7881D0F8EBB00486461AC1AAB9nBl8G" TargetMode="External"/><Relationship Id="rId37" Type="http://schemas.openxmlformats.org/officeDocument/2006/relationships/hyperlink" Target="consultantplus://offline/ref=3CFD135622C4845868E1A6C9A22CFE8647848AC05DF6EA0726B18E25D17F44D9FCF8A6A61354C9F1F656AF7881D0F8EBB00486461AC1AAB9nBl8G" TargetMode="External"/><Relationship Id="rId40" Type="http://schemas.openxmlformats.org/officeDocument/2006/relationships/hyperlink" Target="consultantplus://offline/ref=3CFD135622C4845868E1A6C9A22CFE8647848AC05DF6EA0726B18E25D17F44D9FCF8A6A61354C9F1FE56AF7881D0F8EBB00486461AC1AAB9nBl8G" TargetMode="External"/><Relationship Id="rId45" Type="http://schemas.openxmlformats.org/officeDocument/2006/relationships/hyperlink" Target="consultantplus://offline/ref=3CFD135622C4845868E1A6C9A22CFE86428180C858F3EA0726B18E25D17F44D9FCF8A6A61354C9F2FC56AF7881D0F8EBB00486461AC1AAB9nBl8G" TargetMode="External"/><Relationship Id="rId53" Type="http://schemas.openxmlformats.org/officeDocument/2006/relationships/hyperlink" Target="consultantplus://offline/ref=3CFD135622C4845868E1A6C9A22CFE8642878AC95EF0EA0726B18E25D17F44D9EEF8FEAA115DD7F0FC43F929C7n8l6G" TargetMode="External"/><Relationship Id="rId58" Type="http://schemas.openxmlformats.org/officeDocument/2006/relationships/footer" Target="footer4.xml"/><Relationship Id="rId66" Type="http://schemas.openxmlformats.org/officeDocument/2006/relationships/hyperlink" Target="consultantplus://offline/ref=3CFD135622C4845868E1A6C9A22CFE86428686C852F2EA0726B18E25D17F44D9EEF8FEAA115DD7F0FC43F929C7n8l6G" TargetMode="External"/><Relationship Id="rId74" Type="http://schemas.openxmlformats.org/officeDocument/2006/relationships/hyperlink" Target="consultantplus://offline/ref=3CFD135622C4845868E1A6C9A22CFE8642878AC95EF0EA0726B18E25D17F44D9EEF8FEAA115DD7F0FC43F929C7n8l6G" TargetMode="External"/><Relationship Id="rId79" Type="http://schemas.openxmlformats.org/officeDocument/2006/relationships/hyperlink" Target="consultantplus://offline/ref=3CFD135622C4845868E1A6C9A22CFE8642878AC95EF0EA0726B18E25D17F44D9EEF8FEAA115DD7F0FC43F929C7n8l6G" TargetMode="External"/><Relationship Id="rId87" Type="http://schemas.openxmlformats.org/officeDocument/2006/relationships/footer" Target="footer5.xml"/><Relationship Id="rId5" Type="http://schemas.openxmlformats.org/officeDocument/2006/relationships/footnotes" Target="footnotes.xml"/><Relationship Id="rId61" Type="http://schemas.openxmlformats.org/officeDocument/2006/relationships/image" Target="media/image1.wmf"/><Relationship Id="rId82" Type="http://schemas.openxmlformats.org/officeDocument/2006/relationships/hyperlink" Target="consultantplus://offline/ref=3CFD135622C4845868E1A6C9A22CFE8642878AC95EF0EA0726B18E25D17F44D9EEF8FEAA115DD7F0FC43F929C7n8l6G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3CFD135622C4845868E1A6C9A22CFE86428180C858F3EA0726B18E25D17F44D9FCF8A6A61354C9F0F956AF7881D0F8EBB00486461AC1AAB9nBl8G" TargetMode="External"/><Relationship Id="rId14" Type="http://schemas.openxmlformats.org/officeDocument/2006/relationships/hyperlink" Target="consultantplus://offline/ref=3CFD135622C4845868E1A6C9A22CFE86418C81C658FFB70D2EE88227D6701BCEFBB1AAA71354C9F6F409AA6D9088F7E0A71A855B06C3A8nBl8G" TargetMode="External"/><Relationship Id="rId22" Type="http://schemas.openxmlformats.org/officeDocument/2006/relationships/hyperlink" Target="consultantplus://offline/ref=3CFD135622C4845868E1A6C9A22CFE86428182C753F7EA0726B18E25D17F44D9FCF8A6A61354C9F2FF56AF7881D0F8EBB00486461AC1AAB9nBl8G" TargetMode="External"/><Relationship Id="rId27" Type="http://schemas.openxmlformats.org/officeDocument/2006/relationships/hyperlink" Target="consultantplus://offline/ref=3CFD135622C4845868E1A6C9A22CFE86428180C858F3EA0726B18E25D17F44D9FCF8A6A61354C9F1FF56AF7881D0F8EBB00486461AC1AAB9nBl8G" TargetMode="External"/><Relationship Id="rId30" Type="http://schemas.openxmlformats.org/officeDocument/2006/relationships/hyperlink" Target="consultantplus://offline/ref=3CFD135622C4845868E1A6C9A22CFE8647848AC05DF6EA0726B18E25D17F44D9FCF8A6A61354C9F1FB56AF7881D0F8EBB00486461AC1AAB9nBl8G" TargetMode="External"/><Relationship Id="rId35" Type="http://schemas.openxmlformats.org/officeDocument/2006/relationships/hyperlink" Target="consultantplus://offline/ref=3CFD135622C4845868E1A6C9A22CFE86428686C852F2EA0726B18E25D17F44D9FCF8A6A61354CBF5F856AF7881D0F8EBB00486461AC1AAB9nBl8G" TargetMode="External"/><Relationship Id="rId43" Type="http://schemas.openxmlformats.org/officeDocument/2006/relationships/hyperlink" Target="consultantplus://offline/ref=3CFD135622C4845868E1A6C9A22CFE86428180C858F3EA0726B18E25D17F44D9FCF8A6A61354C9F2FE56AF7881D0F8EBB00486461AC1AAB9nBl8G" TargetMode="External"/><Relationship Id="rId48" Type="http://schemas.openxmlformats.org/officeDocument/2006/relationships/hyperlink" Target="consultantplus://offline/ref=3CFD135622C4845868E1A6C9A22CFE8647848AC05DF6EA0726B18E25D17F44D9FCF8A6A61354C9F3FE56AF7881D0F8EBB00486461AC1AAB9nBl8G" TargetMode="External"/><Relationship Id="rId56" Type="http://schemas.openxmlformats.org/officeDocument/2006/relationships/footer" Target="footer3.xml"/><Relationship Id="rId64" Type="http://schemas.openxmlformats.org/officeDocument/2006/relationships/hyperlink" Target="consultantplus://offline/ref=3CFD135622C4845868E1A6C9A22CFE86428780C15AF1EA0726B18E25D17F44D9FCF8A6A61354CBF6FC56AF7881D0F8EBB00486461AC1AAB9nBl8G" TargetMode="External"/><Relationship Id="rId69" Type="http://schemas.openxmlformats.org/officeDocument/2006/relationships/hyperlink" Target="consultantplus://offline/ref=3CFD135622C4845868E1A6C9A22CFE8642878AC95EF0EA0726B18E25D17F44D9EEF8FEAA115DD7F0FC43F929C7n8l6G" TargetMode="External"/><Relationship Id="rId77" Type="http://schemas.openxmlformats.org/officeDocument/2006/relationships/hyperlink" Target="consultantplus://offline/ref=3CFD135622C4845868E1A6C9A22CFE8642878AC95EF0EA0726B18E25D17F44D9EEF8FEAA115DD7F0FC43F929C7n8l6G" TargetMode="External"/><Relationship Id="rId8" Type="http://schemas.openxmlformats.org/officeDocument/2006/relationships/hyperlink" Target="consultantplus://offline/ref=3CFD135622C4845868E1A6C9A22CFE8647848AC05DF6EA0726B18E25D17F44D9FCF8A6A61354C9F0F956AF7881D0F8EBB00486461AC1AAB9nBl8G" TargetMode="External"/><Relationship Id="rId51" Type="http://schemas.openxmlformats.org/officeDocument/2006/relationships/header" Target="header2.xml"/><Relationship Id="rId72" Type="http://schemas.openxmlformats.org/officeDocument/2006/relationships/hyperlink" Target="consultantplus://offline/ref=3CFD135622C4845868E1A6C9A22CFE8642878AC95EF0EA0726B18E25D17F44D9EEF8FEAA115DD7F0FC43F929C7n8l6G" TargetMode="External"/><Relationship Id="rId80" Type="http://schemas.openxmlformats.org/officeDocument/2006/relationships/hyperlink" Target="consultantplus://offline/ref=3CFD135622C4845868E1A6C9A22CFE8642878AC95EF0EA0726B18E25D17F44D9EEF8FEAA115DD7F0FC43F929C7n8l6G" TargetMode="External"/><Relationship Id="rId85" Type="http://schemas.openxmlformats.org/officeDocument/2006/relationships/hyperlink" Target="consultantplus://offline/ref=3CFD135622C4845868E1A6C9A22CFE86428686C852F2EA0726B18E25D17F44D9FCF8A6A61354C9F1FB56AF7881D0F8EBB00486461AC1AAB9nBl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FD135622C4845868E1A6C9A22CFE86428180C858F3EA0726B18E25D17F44D9FCF8A6A61354C9F0F956AF7881D0F8EBB00486461AC1AAB9nBl8G" TargetMode="External"/><Relationship Id="rId17" Type="http://schemas.openxmlformats.org/officeDocument/2006/relationships/hyperlink" Target="consultantplus://offline/ref=3CFD135622C4845868E1A6C9A22CFE86448480C753F6EA0726B18E25D17F44D9FCF8A6A61354C9F0F956AF7881D0F8EBB00486461AC1AAB9nBl8G" TargetMode="External"/><Relationship Id="rId25" Type="http://schemas.openxmlformats.org/officeDocument/2006/relationships/hyperlink" Target="consultantplus://offline/ref=3CFD135622C4845868E1A6C9A22CFE86428684C05AF5EA0726B18E25D17F44D9FCF8A6A61354C9F3FC56AF7881D0F8EBB00486461AC1AAB9nBl8G" TargetMode="External"/><Relationship Id="rId33" Type="http://schemas.openxmlformats.org/officeDocument/2006/relationships/hyperlink" Target="consultantplus://offline/ref=3CFD135622C4845868E1A6C9A22CFE86428686C852F2EA0726B18E25D17F44D9EEF8FEAA115DD7F0FC43F929C7n8l6G" TargetMode="External"/><Relationship Id="rId38" Type="http://schemas.openxmlformats.org/officeDocument/2006/relationships/hyperlink" Target="consultantplus://offline/ref=3CFD135622C4845868E1A6C9A22CFE8647848AC05DF6EA0726B18E25D17F44D9FCF8A6A61354C9F2FE56AF7881D0F8EBB00486461AC1AAB9nBl8G" TargetMode="External"/><Relationship Id="rId46" Type="http://schemas.openxmlformats.org/officeDocument/2006/relationships/hyperlink" Target="consultantplus://offline/ref=3CFD135622C4845868E1A6C9A22CFE86428684C05AF5EA0726B18E25D17F44D9FCF8A6A61354C9F2F856AF7881D0F8EBB00486461AC1AAB9nBl8G" TargetMode="External"/><Relationship Id="rId59" Type="http://schemas.openxmlformats.org/officeDocument/2006/relationships/hyperlink" Target="consultantplus://offline/ref=3CFD135622C4845868E1A6C9A22CFE8642878AC95EF0EA0726B18E25D17F44D9EEF8FEAA115DD7F0FC43F929C7n8l6G" TargetMode="External"/><Relationship Id="rId67" Type="http://schemas.openxmlformats.org/officeDocument/2006/relationships/hyperlink" Target="consultantplus://offline/ref=3CFD135622C4845868E1A6C9A22CFE86428180C858F3EA0726B18E25D17F44D9FCF8A6A61354C9F9FA56AF7881D0F8EBB00486461AC1AAB9nBl8G" TargetMode="External"/><Relationship Id="rId20" Type="http://schemas.openxmlformats.org/officeDocument/2006/relationships/hyperlink" Target="consultantplus://offline/ref=3CFD135622C4845868E1A6C9A22CFE86428684C05AF5EA0726B18E25D17F44D9FCF8A6A61354C9F3FF56AF7881D0F8EBB00486461AC1AAB9nBl8G" TargetMode="External"/><Relationship Id="rId41" Type="http://schemas.openxmlformats.org/officeDocument/2006/relationships/hyperlink" Target="consultantplus://offline/ref=3CFD135622C4845868E1A6C9A22CFE86478784C458F7EA0726B18E25D17F44D9FCF8A6A61354C9F1F856AF7881D0F8EBB00486461AC1AAB9nBl8G" TargetMode="External"/><Relationship Id="rId54" Type="http://schemas.openxmlformats.org/officeDocument/2006/relationships/hyperlink" Target="consultantplus://offline/ref=3CFD135622C4845868E1A6C9A22CFE8642878AC95EF0EA0726B18E25D17F44D9EEF8FEAA115DD7F0FC43F929C7n8l6G" TargetMode="External"/><Relationship Id="rId62" Type="http://schemas.openxmlformats.org/officeDocument/2006/relationships/hyperlink" Target="consultantplus://offline/ref=3CFD135622C4845868E1A6C9A22CFE8642878AC95EF0EA0726B18E25D17F44D9EEF8FEAA115DD7F0FC43F929C7n8l6G" TargetMode="External"/><Relationship Id="rId70" Type="http://schemas.openxmlformats.org/officeDocument/2006/relationships/hyperlink" Target="consultantplus://offline/ref=3CFD135622C4845868E1A6C9A22CFE8642878AC95EF0EA0726B18E25D17F44D9EEF8FEAA115DD7F0FC43F929C7n8l6G" TargetMode="External"/><Relationship Id="rId75" Type="http://schemas.openxmlformats.org/officeDocument/2006/relationships/hyperlink" Target="consultantplus://offline/ref=3CFD135622C4845868E1A6C9A22CFE8642878AC95EF0EA0726B18E25D17F44D9EEF8FEAA115DD7F0FC43F929C7n8l6G" TargetMode="External"/><Relationship Id="rId83" Type="http://schemas.openxmlformats.org/officeDocument/2006/relationships/hyperlink" Target="consultantplus://offline/ref=3CFD135622C4845868E1A6C9A22CFE8642878AC95EF0EA0726B18E25D17F44D9EEF8FEAA115DD7F0FC43F929C7n8l6G" TargetMode="External"/><Relationship Id="rId88" Type="http://schemas.openxmlformats.org/officeDocument/2006/relationships/header" Target="header6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CFD135622C4845868E1A6C9A22CFE8647848AC05DF6EA0726B18E25D17F44D9FCF8A6A61354C9F0F656AF7881D0F8EBB00486461AC1AAB9nBl8G" TargetMode="External"/><Relationship Id="rId23" Type="http://schemas.openxmlformats.org/officeDocument/2006/relationships/hyperlink" Target="consultantplus://offline/ref=3CFD135622C4845868E1A6C9A22CFE86428684C05AF5EA0726B18E25D17F44D9FCF8A6A61354C9F2F856AF7881D0F8EBB00486461AC1AAB9nBl8G" TargetMode="External"/><Relationship Id="rId28" Type="http://schemas.openxmlformats.org/officeDocument/2006/relationships/hyperlink" Target="consultantplus://offline/ref=3CFD135622C4845868E1A6C9A22CFE8642878AC95EF0EA0726B18E25D17F44D9EEF8FEAA115DD7F0FC43F929C7n8l6G" TargetMode="External"/><Relationship Id="rId36" Type="http://schemas.openxmlformats.org/officeDocument/2006/relationships/hyperlink" Target="consultantplus://offline/ref=3CFD135622C4845868E1A6C9A22CFE86428180C858F3EA0726B18E25D17F44D9FCF8A6A61354C9F1F856AF7881D0F8EBB00486461AC1AAB9nBl8G" TargetMode="External"/><Relationship Id="rId49" Type="http://schemas.openxmlformats.org/officeDocument/2006/relationships/header" Target="header1.xm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3CFD135622C4845868E1A6C9A22CFE86448480C753F6EA0726B18E25D17F44D9FCF8A6A61354C9F0F956AF7881D0F8EBB00486461AC1AAB9nBl8G" TargetMode="External"/><Relationship Id="rId31" Type="http://schemas.openxmlformats.org/officeDocument/2006/relationships/hyperlink" Target="consultantplus://offline/ref=3CFD135622C4845868E1A6C9A22CFE86428686C852F2EA0726B18E25D17F44D9FCF8A6A61354CBF0F756AF7881D0F8EBB00486461AC1AAB9nBl8G" TargetMode="External"/><Relationship Id="rId44" Type="http://schemas.openxmlformats.org/officeDocument/2006/relationships/hyperlink" Target="consultantplus://offline/ref=3CFD135622C4845868E1A6C9A22CFE8647848AC05DF6EA0726B18E25D17F44D9FCF8A6A61354C9F2FC56AF7881D0F8EBB00486461AC1AAB9nBl8G" TargetMode="External"/><Relationship Id="rId52" Type="http://schemas.openxmlformats.org/officeDocument/2006/relationships/footer" Target="footer2.xml"/><Relationship Id="rId60" Type="http://schemas.openxmlformats.org/officeDocument/2006/relationships/hyperlink" Target="consultantplus://offline/ref=3CFD135622C4845868E1A6C9A22CFE86428180C858F3EA0726B18E25D17F44D9FCF8A6A61354C9F5FB56AF7881D0F8EBB00486461AC1AAB9nBl8G" TargetMode="External"/><Relationship Id="rId65" Type="http://schemas.openxmlformats.org/officeDocument/2006/relationships/hyperlink" Target="consultantplus://offline/ref=3CFD135622C4845868E1A6C9A22CFE86428686C852F2EA0726B18E25D17F44D9FCF8A6A61354CBF0F756AF7881D0F8EBB00486461AC1AAB9nBl8G" TargetMode="External"/><Relationship Id="rId73" Type="http://schemas.openxmlformats.org/officeDocument/2006/relationships/hyperlink" Target="consultantplus://offline/ref=3CFD135622C4845868E1A6C9A22CFE8642878AC95EF0EA0726B18E25D17F44D9EEF8FEAA115DD7F0FC43F929C7n8l6G" TargetMode="External"/><Relationship Id="rId78" Type="http://schemas.openxmlformats.org/officeDocument/2006/relationships/hyperlink" Target="consultantplus://offline/ref=3CFD135622C4845868E1A6C9A22CFE8642878AC95EF0EA0726B18E25D17F44D9EEF8FEAA115DD7F0FC43F929C7n8l6G" TargetMode="External"/><Relationship Id="rId81" Type="http://schemas.openxmlformats.org/officeDocument/2006/relationships/hyperlink" Target="consultantplus://offline/ref=3CFD135622C4845868E1A6C9A22CFE8642878AC95EF0EA0726B18E25D17F44D9EEF8FEAA115DD7F0FC43F929C7n8l6G" TargetMode="External"/><Relationship Id="rId86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D135622C4845868E1A6C9A22CFE86478784C458F7EA0726B18E25D17F44D9FCF8A6A61354C9F0F856AF7881D0F8EBB00486461AC1AAB9nBl8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9075</Words>
  <Characters>51731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31.01.2006 N 55
(ред. от 27.12.2022)
"Об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</vt:lpstr>
    </vt:vector>
  </TitlesOfParts>
  <Company>КонсультантПлюс Версия 4022.00.55</Company>
  <LinksUpToDate>false</LinksUpToDate>
  <CharactersWithSpaces>60685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31.01.2006 N 55
(ред. от 27.12.2022)
"Об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единицами"
(Зарегистрировано в Минюсте России 20.02.2006 N 7522)</dc:title>
  <dc:creator>Кузнецова Татьяна Олеговна</dc:creator>
  <cp:lastModifiedBy>Никитина Татьяна Алексеевна</cp:lastModifiedBy>
  <cp:revision>2</cp:revision>
  <dcterms:created xsi:type="dcterms:W3CDTF">2024-04-16T08:54:00Z</dcterms:created>
  <dcterms:modified xsi:type="dcterms:W3CDTF">2024-04-16T08:54:00Z</dcterms:modified>
</cp:coreProperties>
</file>