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>1</w:t>
      </w:r>
      <w:r>
        <w:rPr/>
        <w:t xml:space="preserve">) </w:t>
      </w:r>
      <w:r>
        <w:rPr>
          <w:rStyle w:val="Strong"/>
          <w:color w:val="0000FF"/>
          <w:u w:val="single"/>
        </w:rPr>
        <w:t>Заседание Комиссии от 08.02.2023 № 1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08 февраля 2023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Бурденков Олег Иванович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заседании Комиссии рассмотрены уведомления о возможности возникновения конфликта интересов двух сотрудников Отделения Фонда пенсионного и социального страхования Российской Федерации по Тульской области в связи с тем, что они являются близкими родственниками. 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результате рассмотрения названных уведомлений и материалов  по ним Комиссия пришла к выводам об отсутствии в настоящее время конфликта интересов. Комиссия рекомендовала внести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изменения в должностную инструкци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ю,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п.6.5 изложить в следующей редакции « вносить на рассмотрение руководителю отделения Фонда  предложения о поощрении или о наложении дисциплинарных взысканий за нарушение трудовой дисциплины или ненадлежащее исполнение трудовых обязанностей на работников отделения Фонда, непосредственно только по  курирующим подразделениям»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Так же,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LibreOffice/7.6.4.1$Windows_X86_64 LibreOffice_project/e19e193f88cd6c0525a17fb7a176ed8e6a3e2aa1</Application>
  <AppVersion>15.0000</AppVersion>
  <Pages>1</Pages>
  <Words>174</Words>
  <Characters>1212</Characters>
  <CharactersWithSpaces>1389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2024-02-19T12:27:00Z</dcterms:created>
  <dc:creator>Струкова Ирина</dc:creator>
  <dc:description/>
  <dc:language>ru-RU</dc:language>
  <cp:lastModifiedBy/>
  <cp:lastPrinted>2024-02-19T12:33:00Z</cp:lastPrinted>
  <dcterms:modified xsi:type="dcterms:W3CDTF">2024-02-20T14:10:19Z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