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9E9" w:rsidRDefault="00662DA4">
      <w:pPr>
        <w:spacing w:after="0" w:line="240" w:lineRule="auto"/>
        <w:ind w:left="6943" w:firstLine="428"/>
        <w:rPr>
          <w:rFonts w:ascii="Times New Roman" w:eastAsia="Times New Roman" w:hAnsi="Times New Roman" w:cs="Times New Roman"/>
          <w:sz w:val="26"/>
        </w:rPr>
      </w:pPr>
      <w:bookmarkStart w:id="0" w:name="_GoBack"/>
      <w:bookmarkEnd w:id="0"/>
      <w:r>
        <w:rPr>
          <w:rFonts w:ascii="Times New Roman" w:eastAsia="Times New Roman" w:hAnsi="Times New Roman" w:cs="Times New Roman"/>
          <w:sz w:val="28"/>
        </w:rPr>
        <w:t xml:space="preserve">                                                                                   </w:t>
      </w:r>
      <w:r>
        <w:rPr>
          <w:rFonts w:ascii="Times New Roman" w:eastAsia="Times New Roman" w:hAnsi="Times New Roman" w:cs="Times New Roman"/>
          <w:sz w:val="26"/>
        </w:rPr>
        <w:t>Приложение</w:t>
      </w:r>
    </w:p>
    <w:p w:rsidR="000E19E9" w:rsidRDefault="00662DA4">
      <w:pPr>
        <w:spacing w:after="0" w:line="240" w:lineRule="auto"/>
        <w:ind w:left="6235" w:firstLine="708"/>
        <w:rPr>
          <w:rFonts w:ascii="Times New Roman" w:eastAsia="Times New Roman" w:hAnsi="Times New Roman" w:cs="Times New Roman"/>
          <w:sz w:val="26"/>
        </w:rPr>
      </w:pPr>
      <w:r>
        <w:rPr>
          <w:rFonts w:ascii="Times New Roman" w:eastAsia="Times New Roman" w:hAnsi="Times New Roman" w:cs="Times New Roman"/>
          <w:sz w:val="26"/>
        </w:rPr>
        <w:t>УТВЕРЖДЕНА</w:t>
      </w:r>
    </w:p>
    <w:p w:rsidR="000E19E9" w:rsidRDefault="00662DA4">
      <w:pPr>
        <w:spacing w:after="0" w:line="240" w:lineRule="auto"/>
        <w:ind w:left="6235" w:firstLine="708"/>
        <w:rPr>
          <w:rFonts w:ascii="Times New Roman" w:eastAsia="Times New Roman" w:hAnsi="Times New Roman" w:cs="Times New Roman"/>
          <w:sz w:val="26"/>
        </w:rPr>
      </w:pPr>
      <w:r>
        <w:rPr>
          <w:rFonts w:ascii="Times New Roman" w:eastAsia="Times New Roman" w:hAnsi="Times New Roman" w:cs="Times New Roman"/>
          <w:sz w:val="26"/>
        </w:rPr>
        <w:t xml:space="preserve">приказом Центра ПФР </w:t>
      </w:r>
    </w:p>
    <w:p w:rsidR="000E19E9" w:rsidRDefault="00662DA4">
      <w:pPr>
        <w:spacing w:after="0" w:line="240" w:lineRule="auto"/>
        <w:ind w:left="6235" w:firstLine="708"/>
        <w:rPr>
          <w:rFonts w:ascii="Times New Roman" w:eastAsia="Times New Roman" w:hAnsi="Times New Roman" w:cs="Times New Roman"/>
          <w:sz w:val="26"/>
        </w:rPr>
      </w:pPr>
      <w:r>
        <w:rPr>
          <w:rFonts w:ascii="Times New Roman" w:eastAsia="Times New Roman" w:hAnsi="Times New Roman" w:cs="Times New Roman"/>
          <w:sz w:val="26"/>
        </w:rPr>
        <w:t>по выплате пенсий</w:t>
      </w:r>
    </w:p>
    <w:p w:rsidR="000E19E9" w:rsidRDefault="00662DA4">
      <w:pPr>
        <w:spacing w:after="0" w:line="240" w:lineRule="auto"/>
        <w:ind w:left="6235" w:firstLine="708"/>
        <w:rPr>
          <w:rFonts w:ascii="Times New Roman" w:eastAsia="Times New Roman" w:hAnsi="Times New Roman" w:cs="Times New Roman"/>
          <w:sz w:val="26"/>
        </w:rPr>
      </w:pPr>
      <w:r>
        <w:rPr>
          <w:rFonts w:ascii="Times New Roman" w:eastAsia="Times New Roman" w:hAnsi="Times New Roman" w:cs="Times New Roman"/>
          <w:sz w:val="26"/>
        </w:rPr>
        <w:t>в Томской области</w:t>
      </w:r>
    </w:p>
    <w:p w:rsidR="000E19E9" w:rsidRDefault="00662DA4">
      <w:pPr>
        <w:spacing w:after="0" w:line="240" w:lineRule="auto"/>
        <w:ind w:left="6235" w:firstLine="708"/>
        <w:rPr>
          <w:rFonts w:ascii="Times New Roman" w:eastAsia="Times New Roman" w:hAnsi="Times New Roman" w:cs="Times New Roman"/>
          <w:sz w:val="26"/>
        </w:rPr>
      </w:pPr>
      <w:r>
        <w:rPr>
          <w:rFonts w:ascii="Times New Roman" w:eastAsia="Times New Roman" w:hAnsi="Times New Roman" w:cs="Times New Roman"/>
          <w:sz w:val="26"/>
        </w:rPr>
        <w:t>от 09.01.2020 № 10/10-П</w:t>
      </w:r>
    </w:p>
    <w:p w:rsidR="000E19E9" w:rsidRDefault="000E19E9">
      <w:pPr>
        <w:suppressAutoHyphens/>
        <w:spacing w:after="0" w:line="240" w:lineRule="auto"/>
        <w:ind w:left="6096"/>
        <w:rPr>
          <w:rFonts w:ascii="Times New Roman" w:eastAsia="Times New Roman" w:hAnsi="Times New Roman" w:cs="Times New Roman"/>
          <w:sz w:val="28"/>
        </w:rPr>
      </w:pPr>
    </w:p>
    <w:p w:rsidR="000E19E9" w:rsidRDefault="000E19E9">
      <w:pPr>
        <w:suppressAutoHyphens/>
        <w:spacing w:after="0" w:line="240" w:lineRule="auto"/>
        <w:ind w:left="6521"/>
        <w:rPr>
          <w:rFonts w:ascii="Times New Roman" w:eastAsia="Times New Roman" w:hAnsi="Times New Roman" w:cs="Times New Roman"/>
          <w:sz w:val="28"/>
        </w:rPr>
      </w:pPr>
    </w:p>
    <w:p w:rsidR="000E19E9" w:rsidRDefault="000E19E9">
      <w:pPr>
        <w:suppressAutoHyphens/>
        <w:spacing w:after="0" w:line="240" w:lineRule="auto"/>
        <w:ind w:left="6521"/>
        <w:rPr>
          <w:rFonts w:ascii="Times New Roman" w:eastAsia="Times New Roman" w:hAnsi="Times New Roman" w:cs="Times New Roman"/>
          <w:sz w:val="28"/>
        </w:rPr>
      </w:pPr>
    </w:p>
    <w:p w:rsidR="000E19E9" w:rsidRDefault="00662DA4">
      <w:pPr>
        <w:suppressAutoHyphens/>
        <w:spacing w:after="0" w:line="240" w:lineRule="auto"/>
        <w:ind w:firstLine="567"/>
        <w:jc w:val="center"/>
        <w:rPr>
          <w:rFonts w:ascii="Times New Roman" w:eastAsia="Times New Roman" w:hAnsi="Times New Roman" w:cs="Times New Roman"/>
          <w:sz w:val="28"/>
        </w:rPr>
      </w:pPr>
      <w:r>
        <w:rPr>
          <w:rFonts w:ascii="Times New Roman" w:eastAsia="Times New Roman" w:hAnsi="Times New Roman" w:cs="Times New Roman"/>
          <w:sz w:val="28"/>
        </w:rPr>
        <w:t>Учетная политика по исполнению бюджета</w:t>
      </w:r>
    </w:p>
    <w:p w:rsidR="000E19E9" w:rsidRDefault="00662DA4">
      <w:pPr>
        <w:suppressAutoHyphens/>
        <w:spacing w:after="0" w:line="240" w:lineRule="auto"/>
        <w:ind w:firstLine="567"/>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Государственного учреждения – Центра по выплате пенсий и обработке информации Пенсионного фонда Российской Федерации в Томской области</w:t>
      </w:r>
    </w:p>
    <w:p w:rsidR="000E19E9" w:rsidRDefault="000E19E9">
      <w:pPr>
        <w:suppressAutoHyphens/>
        <w:spacing w:after="0" w:line="240" w:lineRule="auto"/>
        <w:ind w:firstLine="567"/>
        <w:jc w:val="center"/>
        <w:rPr>
          <w:rFonts w:ascii="Times New Roman" w:eastAsia="Times New Roman" w:hAnsi="Times New Roman" w:cs="Times New Roman"/>
          <w:sz w:val="28"/>
        </w:rPr>
      </w:pP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Учетная политика по исполнению </w:t>
      </w:r>
      <w:r>
        <w:rPr>
          <w:rFonts w:ascii="Times New Roman" w:eastAsia="Times New Roman" w:hAnsi="Times New Roman" w:cs="Times New Roman"/>
          <w:color w:val="002060"/>
          <w:sz w:val="28"/>
        </w:rPr>
        <w:t>бюджета</w:t>
      </w:r>
      <w:r>
        <w:rPr>
          <w:rFonts w:ascii="Times New Roman" w:eastAsia="Times New Roman" w:hAnsi="Times New Roman" w:cs="Times New Roman"/>
          <w:sz w:val="28"/>
        </w:rPr>
        <w:t xml:space="preserve"> Государственного учреждения – Центра по выплате пенсий и обработке информации Пен</w:t>
      </w:r>
      <w:r>
        <w:rPr>
          <w:rFonts w:ascii="Times New Roman" w:eastAsia="Times New Roman" w:hAnsi="Times New Roman" w:cs="Times New Roman"/>
          <w:sz w:val="28"/>
        </w:rPr>
        <w:t xml:space="preserve">сионного фонда Российской Федерации в Томской области (далее  Центр) устанавливает единство общих принципов исполнения бюджета, определяет порядок и методы ведения бюджетного учета и составления бюджетной </w:t>
      </w:r>
      <w:r>
        <w:rPr>
          <w:rFonts w:ascii="Times New Roman" w:eastAsia="Times New Roman" w:hAnsi="Times New Roman" w:cs="Times New Roman"/>
          <w:spacing w:val="-2"/>
          <w:sz w:val="28"/>
        </w:rPr>
        <w:t>отчетности (далее  Учетная политика</w:t>
      </w:r>
      <w:r>
        <w:rPr>
          <w:rFonts w:ascii="Times New Roman" w:eastAsia="Times New Roman" w:hAnsi="Times New Roman" w:cs="Times New Roman"/>
          <w:sz w:val="28"/>
        </w:rPr>
        <w:t>).</w:t>
      </w:r>
    </w:p>
    <w:p w:rsidR="000E19E9" w:rsidRDefault="00662DA4">
      <w:pPr>
        <w:suppressAutoHyphens/>
        <w:spacing w:after="0" w:line="240" w:lineRule="auto"/>
        <w:ind w:left="1287"/>
        <w:jc w:val="center"/>
        <w:rPr>
          <w:rFonts w:ascii="Times New Roman" w:eastAsia="Times New Roman" w:hAnsi="Times New Roman" w:cs="Times New Roman"/>
          <w:sz w:val="28"/>
        </w:rPr>
      </w:pPr>
      <w:r>
        <w:rPr>
          <w:rFonts w:ascii="Times New Roman" w:eastAsia="Times New Roman" w:hAnsi="Times New Roman" w:cs="Times New Roman"/>
          <w:sz w:val="28"/>
        </w:rPr>
        <w:t>I. Общие поло</w:t>
      </w:r>
      <w:r>
        <w:rPr>
          <w:rFonts w:ascii="Times New Roman" w:eastAsia="Times New Roman" w:hAnsi="Times New Roman" w:cs="Times New Roman"/>
          <w:sz w:val="28"/>
        </w:rPr>
        <w:t>жения</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Настоящей Учетной политикой регламентируются правоотношения, возникающие между субъектами бюджетных правоотношений в процессе исполнения бюджета Центра, контроля за их исполнением, осуществления бюджетного учета, составления, рассмотрения и предст</w:t>
      </w:r>
      <w:r>
        <w:rPr>
          <w:rFonts w:ascii="Times New Roman" w:eastAsia="Times New Roman" w:hAnsi="Times New Roman" w:cs="Times New Roman"/>
          <w:sz w:val="28"/>
        </w:rPr>
        <w:t>авления бюджетной отчетности.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Учетная политика разработана в соответствии с нормативными правовыми актами, устанавливающими единство общих принципов исполнения бюджета, организации и функционирования бюджетной системы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Бюджетным кодексом Российской </w:t>
      </w:r>
      <w:r>
        <w:rPr>
          <w:rFonts w:ascii="Times New Roman" w:eastAsia="Times New Roman" w:hAnsi="Times New Roman" w:cs="Times New Roman"/>
          <w:sz w:val="28"/>
        </w:rPr>
        <w:t>Федерации;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Гражданским кодексом Российской Федерации;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Налоговым кодексом Российской Федерации;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Трудовым кодексом Российской Федерации;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Федеральным законом от 6 декабря 2011 г. № 402-ФЗ «О бухгалтерском учете»;</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Федеральным законом о бюджете Пенсионного фонда Российской Федерации на соответствующий финансовый год и на плановый период;</w:t>
      </w:r>
    </w:p>
    <w:p w:rsidR="000E19E9" w:rsidRDefault="00662DA4">
      <w:pPr>
        <w:suppressAutoHyphens/>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приказом Министерства финансов Российской Федерации                              от 31 декабря 2016 г. № 256н «</w:t>
      </w:r>
      <w:r>
        <w:rPr>
          <w:rFonts w:ascii="Times New Roman" w:eastAsia="Times New Roman" w:hAnsi="Times New Roman" w:cs="Times New Roman"/>
          <w:color w:val="000000"/>
          <w:sz w:val="28"/>
        </w:rPr>
        <w:t>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0E19E9" w:rsidRDefault="00662DA4">
      <w:pPr>
        <w:suppressAutoHyphens/>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приказом Министерства финансов Российской Федерации         </w:t>
      </w:r>
      <w:r>
        <w:rPr>
          <w:rFonts w:ascii="Times New Roman" w:eastAsia="Times New Roman" w:hAnsi="Times New Roman" w:cs="Times New Roman"/>
          <w:color w:val="000000"/>
          <w:sz w:val="28"/>
        </w:rPr>
        <w:t xml:space="preserve">                      от 31 декабря 2016 г. № 257н «Об утверждении федерального стандарта бухгалтерского учета для организаций государственного сектора «Основные средства»;</w:t>
      </w:r>
    </w:p>
    <w:p w:rsidR="000E19E9" w:rsidRDefault="00662DA4">
      <w:pPr>
        <w:suppressAutoHyphens/>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приказом Министерства финансов Российской Федерации                               о</w:t>
      </w:r>
      <w:r>
        <w:rPr>
          <w:rFonts w:ascii="Times New Roman" w:eastAsia="Times New Roman" w:hAnsi="Times New Roman" w:cs="Times New Roman"/>
          <w:color w:val="000000"/>
          <w:sz w:val="28"/>
        </w:rPr>
        <w:t>т 31 декабря 2016 г. № 258н «Об утверждении федерального стандарта бухгалтерского учета для организаций государственного сектора «Аренда»;</w:t>
      </w:r>
    </w:p>
    <w:p w:rsidR="000E19E9" w:rsidRDefault="00662DA4">
      <w:pPr>
        <w:suppressAutoHyphens/>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приказом Министерства финансов Российской Федерации                              от 31 декабря 2016 г. № 259н «Об утв</w:t>
      </w:r>
      <w:r>
        <w:rPr>
          <w:rFonts w:ascii="Times New Roman" w:eastAsia="Times New Roman" w:hAnsi="Times New Roman" w:cs="Times New Roman"/>
          <w:color w:val="000000"/>
          <w:sz w:val="28"/>
        </w:rPr>
        <w:t>ерждении федерального стандарта бухгалтерского учета для организаций государственного сектора «Обесценение активов»;</w:t>
      </w:r>
    </w:p>
    <w:p w:rsidR="000E19E9" w:rsidRDefault="00662DA4">
      <w:pPr>
        <w:suppressAutoHyphens/>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приказом Министерства финансов Российской Федерации                               от 31 декабря 2016 г. № 260н «Об утверждении федерального</w:t>
      </w:r>
      <w:r>
        <w:rPr>
          <w:rFonts w:ascii="Times New Roman" w:eastAsia="Times New Roman" w:hAnsi="Times New Roman" w:cs="Times New Roman"/>
          <w:color w:val="000000"/>
          <w:sz w:val="28"/>
        </w:rPr>
        <w:t xml:space="preserve"> стандарта бухгалтерского учета для организаций государственного сектора «Представление бухгалтерской (финансовой) отчетности»;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приказом Министерства финансов Российской Федерации                              от 30 декабря 2017 г. № 274н «Об утверждении фе</w:t>
      </w:r>
      <w:r>
        <w:rPr>
          <w:rFonts w:ascii="Times New Roman" w:eastAsia="Times New Roman" w:hAnsi="Times New Roman" w:cs="Times New Roman"/>
          <w:sz w:val="28"/>
        </w:rPr>
        <w:t>дерального стандарта бухгалтерского учета для организаций государственного сектора «Учетная политика, оценочные значения и ошибки»;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приказом Министерства финансов Российской Федерации                              от 30 декабря 2017 г. № 275н «Об утверждени</w:t>
      </w:r>
      <w:r>
        <w:rPr>
          <w:rFonts w:ascii="Times New Roman" w:eastAsia="Times New Roman" w:hAnsi="Times New Roman" w:cs="Times New Roman"/>
          <w:sz w:val="28"/>
        </w:rPr>
        <w:t>и федерального стандарта бухгалтерского учета для организаций государственного сектора «Событие после отчетной даты»;</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приказом Министерства финансов Российской Федерации                              от 30 декабря 2017 г. № 278н «Об утверждении федерального</w:t>
      </w:r>
      <w:r>
        <w:rPr>
          <w:rFonts w:ascii="Times New Roman" w:eastAsia="Times New Roman" w:hAnsi="Times New Roman" w:cs="Times New Roman"/>
          <w:sz w:val="28"/>
        </w:rPr>
        <w:t xml:space="preserve"> стандарта бухгалтерского учета для организаций государственного сектора «Отчет о движении денежных средств»;</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приказом Министерства финансов Российской Федерации                               от 27 февраля 2018 г. № 32н «Об утверждении федерального стандар</w:t>
      </w:r>
      <w:r>
        <w:rPr>
          <w:rFonts w:ascii="Times New Roman" w:eastAsia="Times New Roman" w:hAnsi="Times New Roman" w:cs="Times New Roman"/>
          <w:sz w:val="28"/>
        </w:rPr>
        <w:t>та бухгалтерского учета для организаций государственного сектора «Доходы»;</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приказом Министерства финансов Российской Федерации                               от 1 декабря 2010 г. № 157н «Об утверждении Единого плана счетов бухгалтерского учета для органов г</w:t>
      </w:r>
      <w:r>
        <w:rPr>
          <w:rFonts w:ascii="Times New Roman" w:eastAsia="Times New Roman" w:hAnsi="Times New Roman" w:cs="Times New Roman"/>
          <w:sz w:val="28"/>
        </w:rPr>
        <w:t xml:space="preserve">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приказо</w:t>
      </w:r>
      <w:r>
        <w:rPr>
          <w:rFonts w:ascii="Times New Roman" w:eastAsia="Times New Roman" w:hAnsi="Times New Roman" w:cs="Times New Roman"/>
          <w:sz w:val="28"/>
        </w:rPr>
        <w:t>м Министерства финансов Российской Федерации                                  от 6 декабря 2010 г. № 162н «Об утверждении Плана счетов бюджетного учета и Инструкции по его применению»;</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приказом Министерства финансов Российской Федерации                    </w:t>
      </w:r>
      <w:r>
        <w:rPr>
          <w:rFonts w:ascii="Times New Roman" w:eastAsia="Times New Roman" w:hAnsi="Times New Roman" w:cs="Times New Roman"/>
          <w:sz w:val="28"/>
        </w:rPr>
        <w:t xml:space="preserve">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приказом Министерства финансов Российско</w:t>
      </w:r>
      <w:r>
        <w:rPr>
          <w:rFonts w:ascii="Times New Roman" w:eastAsia="Times New Roman" w:hAnsi="Times New Roman" w:cs="Times New Roman"/>
          <w:sz w:val="28"/>
        </w:rPr>
        <w:t>й Федерации                               от 29 ноября 2017 г. № 209н «Об утверждении Порядка применения классификации операций сектора государственного управления»;</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приказом Министерства финансов Российской Федерации                               от 8 июн</w:t>
      </w:r>
      <w:r>
        <w:rPr>
          <w:rFonts w:ascii="Times New Roman" w:eastAsia="Times New Roman" w:hAnsi="Times New Roman" w:cs="Times New Roman"/>
          <w:sz w:val="28"/>
        </w:rPr>
        <w:t>я 2018 г. № 132н «О Порядке формирования и применения кодов бюджетной классификации Российской Федерации, их структуре и принципах назначения»;</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приказом Министерства финансов Российской Федерации                                 от 30 марта 2015 г. № 52н «О</w:t>
      </w:r>
      <w:r>
        <w:rPr>
          <w:rFonts w:ascii="Times New Roman" w:eastAsia="Times New Roman" w:hAnsi="Times New Roman" w:cs="Times New Roman"/>
          <w:sz w:val="28"/>
        </w:rPr>
        <w:t>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w:t>
      </w:r>
      <w:r>
        <w:rPr>
          <w:rFonts w:ascii="Times New Roman" w:eastAsia="Times New Roman" w:hAnsi="Times New Roman" w:cs="Times New Roman"/>
          <w:sz w:val="28"/>
        </w:rPr>
        <w:t>ственными (муниципальными) учреждениями, и Методических указаний по их применению».</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Функции Центра, как участника бюджетного процесса Пенсионного фонда Российской Федерации представлены в приложении 1 к настоящей учетной политике.</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В соответствии с за</w:t>
      </w:r>
      <w:r>
        <w:rPr>
          <w:rFonts w:ascii="Times New Roman" w:eastAsia="Times New Roman" w:hAnsi="Times New Roman" w:cs="Times New Roman"/>
          <w:sz w:val="28"/>
        </w:rPr>
        <w:t>ключенным Соглашением об осуществлении органом Федерального казначейства отдельных функций по исполнению бюджета ПФР при кассовом обслуживании исполнения бюджета органами Федерального казначейства открыты следующие балансовые счета в учреждениях Банка Росс</w:t>
      </w:r>
      <w:r>
        <w:rPr>
          <w:rFonts w:ascii="Times New Roman" w:eastAsia="Times New Roman" w:hAnsi="Times New Roman" w:cs="Times New Roman"/>
          <w:sz w:val="28"/>
        </w:rPr>
        <w:t>ии: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404 01 – «Пенсионный фонд Российской Федерации» с отличительным признаком «1» в 14 разряде номера балансового счета, единый счет ПФР (ПФР и отделения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403 02 – «Средства, поступающие во временное распоряжение»;</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Учет операций со средствами Центра о</w:t>
      </w:r>
      <w:r>
        <w:rPr>
          <w:rFonts w:ascii="Times New Roman" w:eastAsia="Times New Roman" w:hAnsi="Times New Roman" w:cs="Times New Roman"/>
          <w:sz w:val="28"/>
        </w:rPr>
        <w:t xml:space="preserve">существляется </w:t>
      </w:r>
      <w:r>
        <w:rPr>
          <w:rFonts w:ascii="Times New Roman" w:eastAsia="Times New Roman" w:hAnsi="Times New Roman" w:cs="Times New Roman"/>
          <w:color w:val="000000"/>
          <w:sz w:val="28"/>
        </w:rPr>
        <w:t xml:space="preserve">в соответствии </w:t>
      </w:r>
      <w:r>
        <w:rPr>
          <w:rFonts w:ascii="Times New Roman" w:eastAsia="Times New Roman" w:hAnsi="Times New Roman" w:cs="Times New Roman"/>
          <w:sz w:val="28"/>
        </w:rPr>
        <w:t>с Порядком кассового обслуживания исполнения бюджетов государственных внебюджетных фондов Российской Федерации и порядком осуществления территориальными органами Федерального казначейства отдельных функций органов управления го</w:t>
      </w:r>
      <w:r>
        <w:rPr>
          <w:rFonts w:ascii="Times New Roman" w:eastAsia="Times New Roman" w:hAnsi="Times New Roman" w:cs="Times New Roman"/>
          <w:sz w:val="28"/>
        </w:rPr>
        <w:t xml:space="preserve">сударственными внебюджетными фондами Российской Федерации по исполнению соответствующих бюджетов, утвержденным приказом Федерального казначейства от 23 августа 2013 г. № 12н, на лицевых счетах, открытых в органах Федерального казначейства </w:t>
      </w:r>
      <w:r>
        <w:rPr>
          <w:rFonts w:ascii="Times New Roman" w:eastAsia="Times New Roman" w:hAnsi="Times New Roman" w:cs="Times New Roman"/>
          <w:color w:val="000000"/>
          <w:sz w:val="28"/>
        </w:rPr>
        <w:t>в соответствии</w:t>
      </w:r>
      <w:r>
        <w:rPr>
          <w:rFonts w:ascii="Times New Roman" w:eastAsia="Times New Roman" w:hAnsi="Times New Roman" w:cs="Times New Roman"/>
          <w:sz w:val="28"/>
        </w:rPr>
        <w:t xml:space="preserve"> с </w:t>
      </w:r>
      <w:r>
        <w:rPr>
          <w:rFonts w:ascii="Times New Roman" w:eastAsia="Times New Roman" w:hAnsi="Times New Roman" w:cs="Times New Roman"/>
          <w:sz w:val="28"/>
        </w:rPr>
        <w:t>Порядком открытия и ведения лицевых счетов территориальными органами Федерального казначейства, утвержденному приказом Федерального казначейства                       от 17 октября 2016 г. № 21н:</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лицевой счет, предназначенный для учета бюджетных данных, по</w:t>
      </w:r>
      <w:r>
        <w:rPr>
          <w:rFonts w:ascii="Times New Roman" w:eastAsia="Times New Roman" w:hAnsi="Times New Roman" w:cs="Times New Roman"/>
          <w:sz w:val="28"/>
        </w:rPr>
        <w:t>лученных получателем бюджетных средств, для отражения операций получателя бюджетных средств по распределению лимитов бюджетных обязательств по кодам классификации расходов бюджетов в пределах доведенных ему лимитов бюджетных обязательств, для учета бюджетн</w:t>
      </w:r>
      <w:r>
        <w:rPr>
          <w:rFonts w:ascii="Times New Roman" w:eastAsia="Times New Roman" w:hAnsi="Times New Roman" w:cs="Times New Roman"/>
          <w:sz w:val="28"/>
        </w:rPr>
        <w:t xml:space="preserve">ых и денежных обязательств получателя бюджетных средств, осуществления получателем бюджетных средств бюджетных операций за счет средств </w:t>
      </w:r>
      <w:r>
        <w:rPr>
          <w:rFonts w:ascii="Times New Roman" w:eastAsia="Times New Roman" w:hAnsi="Times New Roman" w:cs="Times New Roman"/>
          <w:sz w:val="28"/>
        </w:rPr>
        <w:lastRenderedPageBreak/>
        <w:t>бюджета (в том числе в иностранной валюте) с признаком «03» в 1-2 разрядах номера лицевого счета (далее - лицевой счет п</w:t>
      </w:r>
      <w:r>
        <w:rPr>
          <w:rFonts w:ascii="Times New Roman" w:eastAsia="Times New Roman" w:hAnsi="Times New Roman" w:cs="Times New Roman"/>
          <w:sz w:val="28"/>
        </w:rPr>
        <w:t>олучателя бюджетных средств);</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лицевой счет, предназначенный для отражения операций получателя бюджетных средств со средствами, поступающими в соответствии с законодательными и иными нормативными правовыми актами Российской Федерации, законодательными и ины</w:t>
      </w:r>
      <w:r>
        <w:rPr>
          <w:rFonts w:ascii="Times New Roman" w:eastAsia="Times New Roman" w:hAnsi="Times New Roman" w:cs="Times New Roman"/>
          <w:sz w:val="28"/>
        </w:rPr>
        <w:t>ми нормативными правовыми актами субъектов Российской Федерации и муниципальными правовыми актами, в соответствии с заключенным Соглашением об осуществлении операций со средствами, поступающими во временное распоряжение получателя бюджетных средств, с приз</w:t>
      </w:r>
      <w:r>
        <w:rPr>
          <w:rFonts w:ascii="Times New Roman" w:eastAsia="Times New Roman" w:hAnsi="Times New Roman" w:cs="Times New Roman"/>
          <w:sz w:val="28"/>
        </w:rPr>
        <w:t>наком «05» в 1-2 разрядах номера лицевого счета (далее - лицевой счет для учета операций со средствами, поступающими во временное распоряжение получателя бюджетных средств);</w:t>
      </w:r>
    </w:p>
    <w:p w:rsidR="000E19E9" w:rsidRDefault="00662DA4">
      <w:pPr>
        <w:tabs>
          <w:tab w:val="left" w:pos="993"/>
        </w:tabs>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Порядок организации бюджетного учета.</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соответствии со статьей 161 Бюджетного кодекса Российской Федерации нормы, определяющие особенности правового положения казенных учреждений, распространяются на органы управления государственными внебюджетными фондами.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Отражение операций при ведении бюдж</w:t>
      </w:r>
      <w:r>
        <w:rPr>
          <w:rFonts w:ascii="Times New Roman" w:eastAsia="Times New Roman" w:hAnsi="Times New Roman" w:cs="Times New Roman"/>
          <w:sz w:val="28"/>
        </w:rPr>
        <w:t>етного учета участниками бюджетного процесса осуществляется в соответствии с рабочим планом счетов бюджетного учета, разработанным и утвержденным в соответствии с нормами: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федерального закона о бюджете Пенсионного фонда Российской Федерации, принятого на с</w:t>
      </w:r>
      <w:r>
        <w:rPr>
          <w:rFonts w:ascii="Times New Roman" w:eastAsia="Times New Roman" w:hAnsi="Times New Roman" w:cs="Times New Roman"/>
          <w:sz w:val="28"/>
        </w:rPr>
        <w:t>оответствующий финансовый год и плановый период;</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приказа Министерства финансов Российской Федерации                                  от 29 ноября 2017 г. № 209н «Об утверждении Порядка применения классификации операций сектора государственного управления»;</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приказа Министерства финансов Российской Федерации                                  от 8 июня 2018 г. № 132н «О Порядке формирования и применения кодов бюджетной классификации Российской Федерации, их структуре и принципах назначения»;</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pacing w:val="12"/>
          <w:sz w:val="28"/>
        </w:rPr>
        <w:t>приказа Министерств</w:t>
      </w:r>
      <w:r>
        <w:rPr>
          <w:rFonts w:ascii="Times New Roman" w:eastAsia="Times New Roman" w:hAnsi="Times New Roman" w:cs="Times New Roman"/>
          <w:spacing w:val="12"/>
          <w:sz w:val="28"/>
        </w:rPr>
        <w:t xml:space="preserve">а финансов Российской Федерации                     от 1 декабря 2010 г. </w:t>
      </w:r>
      <w:r>
        <w:rPr>
          <w:rFonts w:ascii="Times New Roman" w:eastAsia="Times New Roman" w:hAnsi="Times New Roman" w:cs="Times New Roman"/>
          <w:sz w:val="28"/>
        </w:rPr>
        <w:t>№ 157н «</w:t>
      </w:r>
      <w:r>
        <w:rPr>
          <w:rFonts w:ascii="Times New Roman" w:eastAsia="Times New Roman" w:hAnsi="Times New Roman" w:cs="Times New Roman"/>
          <w:sz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w:t>
      </w:r>
      <w:r>
        <w:rPr>
          <w:rFonts w:ascii="Times New Roman" w:eastAsia="Times New Roman" w:hAnsi="Times New Roman" w:cs="Times New Roman"/>
          <w:sz w:val="28"/>
        </w:rPr>
        <w:t>х (муниципальных) учреждений и Инструкции по его применению»;</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pacing w:val="12"/>
          <w:sz w:val="28"/>
        </w:rPr>
        <w:t xml:space="preserve">приказа Министерства финансов Российской Федерации                      от 6 декабря 2010 г. </w:t>
      </w:r>
      <w:r>
        <w:rPr>
          <w:rFonts w:ascii="Times New Roman" w:eastAsia="Times New Roman" w:hAnsi="Times New Roman" w:cs="Times New Roman"/>
          <w:sz w:val="28"/>
        </w:rPr>
        <w:t>№ 162н «Об утверждении Плана счетов бюджетного учета и Инструкции по его применению»;</w:t>
      </w:r>
    </w:p>
    <w:p w:rsidR="000E19E9" w:rsidRDefault="00662DA4">
      <w:pPr>
        <w:tabs>
          <w:tab w:val="left" w:pos="142"/>
        </w:tabs>
        <w:suppressAutoHyphens/>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приказа Министе</w:t>
      </w:r>
      <w:r>
        <w:rPr>
          <w:rFonts w:ascii="Times New Roman" w:eastAsia="Times New Roman" w:hAnsi="Times New Roman" w:cs="Times New Roman"/>
          <w:color w:val="000000"/>
          <w:sz w:val="28"/>
        </w:rPr>
        <w:t xml:space="preserve">рства финансов Российской Федерации                                 от 31 декабря 2016 г. № 256н «Об утверждении федерального стандарта бухгалтерского учета для организаций государственного сектора </w:t>
      </w:r>
      <w:r>
        <w:rPr>
          <w:rFonts w:ascii="Times New Roman" w:eastAsia="Times New Roman" w:hAnsi="Times New Roman" w:cs="Times New Roman"/>
          <w:color w:val="000000"/>
          <w:sz w:val="28"/>
        </w:rPr>
        <w:lastRenderedPageBreak/>
        <w:t>«Концептуальные основы бухгалтерского учета и отчетности о</w:t>
      </w:r>
      <w:r>
        <w:rPr>
          <w:rFonts w:ascii="Times New Roman" w:eastAsia="Times New Roman" w:hAnsi="Times New Roman" w:cs="Times New Roman"/>
          <w:color w:val="000000"/>
          <w:sz w:val="28"/>
        </w:rPr>
        <w:t>рганизаций государственного сектора».</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Ведение бюджетного учета и хранение документов бюджетного учета организуются начальником Центра. Бюджетный учет осуществляет финансово-экономическая группа (далее ФЭГ)</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Ведение бюджетного учета в Центре возлагается на г</w:t>
      </w:r>
      <w:r>
        <w:rPr>
          <w:rFonts w:ascii="Times New Roman" w:eastAsia="Times New Roman" w:hAnsi="Times New Roman" w:cs="Times New Roman"/>
          <w:sz w:val="28"/>
        </w:rPr>
        <w:t>лавного бухгалтера и оформляется приказом Центра. Главный бухгалтер подчиняется непосредственно начальнику бюджетного учета, своевременного предоставления полной и достоверной бюджетной, налоговой, статистической отчетности. Объем операций, подлежащих отра</w:t>
      </w:r>
      <w:r>
        <w:rPr>
          <w:rFonts w:ascii="Times New Roman" w:eastAsia="Times New Roman" w:hAnsi="Times New Roman" w:cs="Times New Roman"/>
          <w:sz w:val="28"/>
        </w:rPr>
        <w:t>жению в бюджетном учете, определяется исходя из функций, осуществляемых Центром.</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Ведение бюджетного учета Центра осуществляется в соответствии с настоящей Учетной политикой. </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5.1. Правила документооборота и технология обработки учетной информации.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офор</w:t>
      </w:r>
      <w:r>
        <w:rPr>
          <w:rFonts w:ascii="Times New Roman" w:eastAsia="Times New Roman" w:hAnsi="Times New Roman" w:cs="Times New Roman"/>
          <w:sz w:val="28"/>
        </w:rPr>
        <w:t xml:space="preserve">млении фактов хозяйственной жизни применяются унифицированные формы первичных учетных документов, утвержденные соответствующими постановлениями Федеральной службы государственной статистики и приказами Министерства финансов Российской Федерации, первичные </w:t>
      </w:r>
      <w:r>
        <w:rPr>
          <w:rFonts w:ascii="Times New Roman" w:eastAsia="Times New Roman" w:hAnsi="Times New Roman" w:cs="Times New Roman"/>
          <w:sz w:val="28"/>
        </w:rPr>
        <w:t>документы, утвержденные Учетной политикой ПФР. Предоставление права подписи первичных учетных документов должностным лицам утверждается приказом Центра.</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Право первой подписи финансовых документов предоставляется начальнику центра, в его отсутствии- замести</w:t>
      </w:r>
      <w:r>
        <w:rPr>
          <w:rFonts w:ascii="Times New Roman" w:eastAsia="Times New Roman" w:hAnsi="Times New Roman" w:cs="Times New Roman"/>
          <w:sz w:val="28"/>
        </w:rPr>
        <w:t>телю начальника центра по приказу начальника центра, управляющего ОПФР по Томской области.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Право второй подписи на документах предоставляется главному бухгалтеру-руководителю ФЭГ, в его отсутствии- исполняющему обязанности по приказу начальника центра.</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Пра</w:t>
      </w:r>
      <w:r>
        <w:rPr>
          <w:rFonts w:ascii="Times New Roman" w:eastAsia="Times New Roman" w:hAnsi="Times New Roman" w:cs="Times New Roman"/>
          <w:sz w:val="28"/>
        </w:rPr>
        <w:t>во подписи доверенностей на выдачу товарно-материальных ценностей предоставляется начальнику центра и главному бухгалтеру или лицам из замещающих на основании приказа начальника центра, управляющего ОПФР по Томской области.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Гербовая печать и печать для фин</w:t>
      </w:r>
      <w:r>
        <w:rPr>
          <w:rFonts w:ascii="Times New Roman" w:eastAsia="Times New Roman" w:hAnsi="Times New Roman" w:cs="Times New Roman"/>
          <w:sz w:val="28"/>
        </w:rPr>
        <w:t xml:space="preserve">ансовых документов хранится у главного бухгалтера-руководителя ФЭГ. </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Первичные учетные документы оформляются на бумажных носителях и (или) на машинных носителях (в виде электронного документа с использованием соответствующего вида электронной подписи).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Зап</w:t>
      </w:r>
      <w:r>
        <w:rPr>
          <w:rFonts w:ascii="Times New Roman" w:eastAsia="Times New Roman" w:hAnsi="Times New Roman" w:cs="Times New Roman"/>
          <w:sz w:val="28"/>
        </w:rPr>
        <w:t>олнение первичных учетных документов на бумажных носителях осуществляется:</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вручную;</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 помощью компьютерной техники;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смешанным способом.</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Первичные (сводные) учетные документы, подтверждающие произведенные расходы, составленные на иных языках, должны иметь </w:t>
      </w:r>
      <w:r>
        <w:rPr>
          <w:rFonts w:ascii="Times New Roman" w:eastAsia="Times New Roman" w:hAnsi="Times New Roman" w:cs="Times New Roman"/>
          <w:sz w:val="28"/>
        </w:rPr>
        <w:lastRenderedPageBreak/>
        <w:t xml:space="preserve">построчный перевод на русский язык. Перевод осуществляется работником системы ПФР в рамках исполнения своих должностных обязанностей. </w:t>
      </w:r>
    </w:p>
    <w:p w:rsidR="000E19E9" w:rsidRDefault="00662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w:t>
      </w:r>
      <w:r>
        <w:rPr>
          <w:rFonts w:ascii="Times New Roman" w:eastAsia="Times New Roman" w:hAnsi="Times New Roman" w:cs="Times New Roman"/>
          <w:sz w:val="28"/>
        </w:rPr>
        <w:t>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Движение и технология обработки учетной информации (обработка первичных (сводных) учетных документов) осуществ</w:t>
      </w:r>
      <w:r>
        <w:rPr>
          <w:rFonts w:ascii="Times New Roman" w:eastAsia="Times New Roman" w:hAnsi="Times New Roman" w:cs="Times New Roman"/>
          <w:sz w:val="28"/>
        </w:rPr>
        <w:t>ляются в соответствии с Графиком документооборота</w:t>
      </w: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 xml:space="preserve">(приложение 2 к настоящей Учетной политике). </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целях своевременного представления в структурное подразделение Центра, ведущее бюджетный учет, первичных (сводных) учетных документов График документооборота </w:t>
      </w:r>
      <w:r>
        <w:rPr>
          <w:rFonts w:ascii="Times New Roman" w:eastAsia="Times New Roman" w:hAnsi="Times New Roman" w:cs="Times New Roman"/>
          <w:sz w:val="28"/>
        </w:rPr>
        <w:t>доводится главным бухгалтером до всех структурных подразделений Центра. Своевременное и качественное оформление первичных (сводных) учетных документов, передачу их в установленные сроки для отражения в бухгалтерском учете, а также достоверность содержащихс</w:t>
      </w:r>
      <w:r>
        <w:rPr>
          <w:rFonts w:ascii="Times New Roman" w:eastAsia="Times New Roman" w:hAnsi="Times New Roman" w:cs="Times New Roman"/>
          <w:sz w:val="28"/>
        </w:rPr>
        <w:t>я в них данных обеспечивают лица, ответственные за оформление факта хозяйственной жизни и (или) подписавшие эти документы.</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Все первичные учетные документы, поступающие в структурное подразделение Центра, ведущее бюджетный учет, подвергаются обработке до за</w:t>
      </w:r>
      <w:r>
        <w:rPr>
          <w:rFonts w:ascii="Times New Roman" w:eastAsia="Times New Roman" w:hAnsi="Times New Roman" w:cs="Times New Roman"/>
          <w:sz w:val="28"/>
        </w:rPr>
        <w:t>писи данных в регистры бюджетного учета. Обработка первичного учетного документа проводится работником структурного подразделения Центра, ведущего бюджетный учет, следующими способами: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а) проверка первичного учетного документа осуществляется поэтапно: </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w:t>
      </w:r>
      <w:r>
        <w:rPr>
          <w:rFonts w:ascii="Times New Roman" w:eastAsia="Times New Roman" w:hAnsi="Times New Roman" w:cs="Times New Roman"/>
          <w:sz w:val="28"/>
        </w:rPr>
        <w:t>верка документа по существу, которая заключается в установлении  целесообразности проведения хозяйственной операции и взаимоувязке отдельных показателей документа. Документы по операциям, которые противоречат действующему законодательству и распорядительны</w:t>
      </w:r>
      <w:r>
        <w:rPr>
          <w:rFonts w:ascii="Times New Roman" w:eastAsia="Times New Roman" w:hAnsi="Times New Roman" w:cs="Times New Roman"/>
          <w:sz w:val="28"/>
        </w:rPr>
        <w:t>м актам ПФР (органа системы ПФР), не принимаются к бюджетному учету и передаются главному бухгалтеру для принятия решения. Главный бухгалтер Центра сообщает руководителю Центра о незаконности хозяйственной операции. В случае возникновения разногласия между</w:t>
      </w:r>
      <w:r>
        <w:rPr>
          <w:rFonts w:ascii="Times New Roman" w:eastAsia="Times New Roman" w:hAnsi="Times New Roman" w:cs="Times New Roman"/>
          <w:sz w:val="28"/>
        </w:rPr>
        <w:t xml:space="preserve"> руководителем и главным бухгалтером Центра первичные учетные документы по таким операциям могут быть приняты к исполнению с письменного распоряжения  руководителя Центра, который несет всю ответственность за последствия осуществления таких операций и вклю</w:t>
      </w:r>
      <w:r>
        <w:rPr>
          <w:rFonts w:ascii="Times New Roman" w:eastAsia="Times New Roman" w:hAnsi="Times New Roman" w:cs="Times New Roman"/>
          <w:sz w:val="28"/>
        </w:rPr>
        <w:t>чения данных о них в бюджетный учет и отчетность;</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проверка оформления первичного учетного документа, которая заключается в установлении правильности использования бланка установленной формы, полноты и правильности заполнения всех обязательных реквизитов до</w:t>
      </w:r>
      <w:r>
        <w:rPr>
          <w:rFonts w:ascii="Times New Roman" w:eastAsia="Times New Roman" w:hAnsi="Times New Roman" w:cs="Times New Roman"/>
          <w:sz w:val="28"/>
        </w:rPr>
        <w:t>кумента;</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арифметическая проверка, состоящая в проверке арифметических результатов итогов и правильности отражения количественных и стоимостных показателей документа. </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Первичные учетные документы, оформленные с нарушением установленных требований (с незапол</w:t>
      </w:r>
      <w:r>
        <w:rPr>
          <w:rFonts w:ascii="Times New Roman" w:eastAsia="Times New Roman" w:hAnsi="Times New Roman" w:cs="Times New Roman"/>
          <w:sz w:val="28"/>
        </w:rPr>
        <w:t>ненными реквизитами, без подписи и так далее), возвращаются исполнителям для дооформления.</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б) таксировка первичного учетного документа (при необходимости), которая заключается в проведении денежной оценки хозяйственных операций;</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группировка первичного учетного документа (при необходимости), которая заключается в подборе документов по определенным признакам, отражающим однородные по экономическому содержанию хозяйственные операции;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г) контировка первичного учетного документа (пр</w:t>
      </w:r>
      <w:r>
        <w:rPr>
          <w:rFonts w:ascii="Times New Roman" w:eastAsia="Times New Roman" w:hAnsi="Times New Roman" w:cs="Times New Roman"/>
          <w:sz w:val="28"/>
        </w:rPr>
        <w:t>и необходимости), которая заключается в проставлении корреспонденции счетов, на которые следует произвести запись по дебету и кредиту определенной суммы, указанной в документе.</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 результатам обработки первичного учетного документа содержащиеся в нем данны</w:t>
      </w:r>
      <w:r>
        <w:rPr>
          <w:rFonts w:ascii="Times New Roman" w:eastAsia="Times New Roman" w:hAnsi="Times New Roman" w:cs="Times New Roman"/>
          <w:sz w:val="28"/>
        </w:rPr>
        <w:t>е регистрируются в регистре бюджетного учета.</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5.2 Центр ежемесячно формирует журналы операций в соответствии с Перечнем регистров бюджетного учета участников бюджетного процесса (приложение 3 к Учетной политике ПФР), которые подписываются исполнителем и гл</w:t>
      </w:r>
      <w:r>
        <w:rPr>
          <w:rFonts w:ascii="Times New Roman" w:eastAsia="Times New Roman" w:hAnsi="Times New Roman" w:cs="Times New Roman"/>
          <w:sz w:val="28"/>
        </w:rPr>
        <w:t xml:space="preserve">авным бухгалтером. </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Журналы операций, формируемые на бумажном носителе распечатываются по истечении каждого отчетного месяца (в случае необходимости в связи с большим объемом учитываемой информации распечатываются в объеме титульного листа и листов, отража</w:t>
      </w:r>
      <w:r>
        <w:rPr>
          <w:rFonts w:ascii="Times New Roman" w:eastAsia="Times New Roman" w:hAnsi="Times New Roman" w:cs="Times New Roman"/>
          <w:sz w:val="28"/>
        </w:rPr>
        <w:t>ющих обороты для Главной книги) (код формы по ОКУД 0504072).</w:t>
      </w:r>
    </w:p>
    <w:p w:rsidR="000E19E9" w:rsidRDefault="00662DA4">
      <w:pPr>
        <w:tabs>
          <w:tab w:val="left" w:pos="1134"/>
        </w:tabs>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Главная книга (код формы по ОКУД 0504072) формируется ежемесячно и подписывается исполнителем и главным бухгалтером в соответствии с выполняемыми функциями.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Принятые к учету первичные учетные док</w:t>
      </w:r>
      <w:r>
        <w:rPr>
          <w:rFonts w:ascii="Times New Roman" w:eastAsia="Times New Roman" w:hAnsi="Times New Roman" w:cs="Times New Roman"/>
          <w:sz w:val="28"/>
        </w:rPr>
        <w:t xml:space="preserve">ументы, указанные в Перечне основных первичных учетных документов, прилагаемых к регистрам бюджетного учета (приложение 4 к Учетной политике ПФР), и документы, послужившие основанием для их составления, по истечении каждого отчетного месяца хронологически </w:t>
      </w:r>
      <w:r>
        <w:rPr>
          <w:rFonts w:ascii="Times New Roman" w:eastAsia="Times New Roman" w:hAnsi="Times New Roman" w:cs="Times New Roman"/>
          <w:sz w:val="28"/>
        </w:rPr>
        <w:t>подбираются и брошюруются в папки в соответствии с номенклатурой дел.</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когда указанным Перечнем предусмотрены взаимозаменяемые формы первичных учетных документов, применяется одна из указанных форм.</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условиях взаимодействия с территориальными орг</w:t>
      </w:r>
      <w:r>
        <w:rPr>
          <w:rFonts w:ascii="Times New Roman" w:eastAsia="Times New Roman" w:hAnsi="Times New Roman" w:cs="Times New Roman"/>
          <w:sz w:val="28"/>
        </w:rPr>
        <w:t>анами Федерального казначейства посредством электронного документооборота и при наличии значительного количества платежных документов участниками бюджетного процесса применяется Реестр платежных документов по счету (приложение 5 к Учетной политике ПФР) с ц</w:t>
      </w:r>
      <w:r>
        <w:rPr>
          <w:rFonts w:ascii="Times New Roman" w:eastAsia="Times New Roman" w:hAnsi="Times New Roman" w:cs="Times New Roman"/>
          <w:sz w:val="28"/>
        </w:rPr>
        <w:t>елью:</w:t>
      </w:r>
    </w:p>
    <w:p w:rsidR="000E19E9" w:rsidRDefault="00662DA4">
      <w:pPr>
        <w:tabs>
          <w:tab w:val="left" w:pos="0"/>
        </w:tabs>
        <w:suppressAutoHyphens/>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санкционирования расходов, оплаты денежных обязательств, осуществляемых с лицевого счета Центра. При этом Реестр платежных </w:t>
      </w:r>
      <w:r>
        <w:rPr>
          <w:rFonts w:ascii="Times New Roman" w:eastAsia="Times New Roman" w:hAnsi="Times New Roman" w:cs="Times New Roman"/>
          <w:color w:val="000000"/>
          <w:sz w:val="28"/>
        </w:rPr>
        <w:lastRenderedPageBreak/>
        <w:t>документов по лицевому счету подписывается руководителем и главным бухгалтером Центра и заверяется печатью;</w:t>
      </w:r>
    </w:p>
    <w:p w:rsidR="000E19E9" w:rsidRDefault="00662DA4">
      <w:pPr>
        <w:tabs>
          <w:tab w:val="left" w:pos="0"/>
        </w:tabs>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подтверждения проведения территориальным органом Федерального казначейства операций по перечислению (зачислению) денежных средств со счета (на счет) Центра. При этом Реестр платежных документов по счету подписывается исполнителем, осуществляющим обработку </w:t>
      </w:r>
      <w:r>
        <w:rPr>
          <w:rFonts w:ascii="Times New Roman" w:eastAsia="Times New Roman" w:hAnsi="Times New Roman" w:cs="Times New Roman"/>
          <w:sz w:val="28"/>
        </w:rPr>
        <w:t>информации, полученной в электронном виде.</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Реестр платежных документов по счету прилагается к выписке из лицевого счета в качестве первичного документа, заменяя платежные поручения, заявки на кассовый расход.</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Первичные (сводные) учетные документы, регистры</w:t>
      </w:r>
      <w:r>
        <w:rPr>
          <w:rFonts w:ascii="Times New Roman" w:eastAsia="Times New Roman" w:hAnsi="Times New Roman" w:cs="Times New Roman"/>
          <w:sz w:val="28"/>
        </w:rPr>
        <w:t xml:space="preserve"> бухгалтерского учета хранятся на бумажных носителях, в течение сроков, предусмотренных правилами организации государственного архивного дела. </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5.3 Рабочий план счетов бюджетного учета содержит применяемые счета бюджетного учета для ведения синтетического </w:t>
      </w:r>
      <w:r>
        <w:rPr>
          <w:rFonts w:ascii="Times New Roman" w:eastAsia="Times New Roman" w:hAnsi="Times New Roman" w:cs="Times New Roman"/>
          <w:sz w:val="28"/>
        </w:rPr>
        <w:t>и аналитического учета с применением особенностей формирования номера счета плана счетов, предусмотренных нормативными правовыми актами Российской Федерации для участников бюджетного процесса и порядком формирования органами системы ПФР номеров отдельных с</w:t>
      </w:r>
      <w:r>
        <w:rPr>
          <w:rFonts w:ascii="Times New Roman" w:eastAsia="Times New Roman" w:hAnsi="Times New Roman" w:cs="Times New Roman"/>
          <w:sz w:val="28"/>
        </w:rPr>
        <w:t xml:space="preserve">четов бюджетного учета (приложение 7 к Учетной политике ПФР). </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утверждении рабочего плана счетов в 18 разряде номера счета бюджетного учета применяются следующие коды видов финансового обеспечения:</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 деятельность, осуществляемая за счет средств бюд</w:t>
      </w:r>
      <w:r>
        <w:rPr>
          <w:rFonts w:ascii="Times New Roman" w:eastAsia="Times New Roman" w:hAnsi="Times New Roman" w:cs="Times New Roman"/>
          <w:sz w:val="28"/>
        </w:rPr>
        <w:t xml:space="preserve">жета бюджетной системы Российской Федерации (бюджетная деятельность); </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 средства во временном распоряжении.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 Существенные факты хозяйственной жизни, которые оказали или могут оказать влияние на финансовое состояние, движение денежных средств или рез</w:t>
      </w:r>
      <w:r>
        <w:rPr>
          <w:rFonts w:ascii="Times New Roman" w:eastAsia="Times New Roman" w:hAnsi="Times New Roman" w:cs="Times New Roman"/>
          <w:sz w:val="28"/>
        </w:rPr>
        <w:t>ультаты деятельности Центра и имели место в период между отчетной датой и датой подписания бухгалтерской (финансовой) отчетности за отчетный год, признаются событием после отчетной даты и отражаются в бюджетном учете в соответствии с Порядком признания в б</w:t>
      </w:r>
      <w:r>
        <w:rPr>
          <w:rFonts w:ascii="Times New Roman" w:eastAsia="Times New Roman" w:hAnsi="Times New Roman" w:cs="Times New Roman"/>
          <w:sz w:val="28"/>
        </w:rPr>
        <w:t>юджетном учете и раскрытия в бюджетной  отчетности событий после отчетной даты (приложение 8 к Учетной политике ПФР).</w:t>
      </w:r>
    </w:p>
    <w:p w:rsidR="000E19E9" w:rsidRDefault="00662DA4">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Calibri" w:eastAsia="Calibri" w:hAnsi="Calibri" w:cs="Calibri"/>
          <w:sz w:val="28"/>
        </w:rPr>
        <w:t xml:space="preserve"> </w:t>
      </w:r>
      <w:r>
        <w:rPr>
          <w:rFonts w:ascii="Times New Roman" w:eastAsia="Times New Roman" w:hAnsi="Times New Roman" w:cs="Times New Roman"/>
          <w:sz w:val="28"/>
        </w:rPr>
        <w:t xml:space="preserve">Формирование входящих остатков по счетам бюджетного учета в связи с переходом на применение новой бюджетной классификации производится </w:t>
      </w:r>
      <w:r>
        <w:rPr>
          <w:rFonts w:ascii="Times New Roman" w:eastAsia="Times New Roman" w:hAnsi="Times New Roman" w:cs="Times New Roman"/>
          <w:sz w:val="28"/>
        </w:rPr>
        <w:t>в межотчетный период согласно таблицам соответствия кодов на основании Бухгалтерской справки (код формы по ОКУД 0504833).</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 В целях ведения бюджетного учета и составления на его основе бухгалтерской (финансовой) отчетности в Центре используются программны</w:t>
      </w:r>
      <w:r>
        <w:rPr>
          <w:rFonts w:ascii="Times New Roman" w:eastAsia="Times New Roman" w:hAnsi="Times New Roman" w:cs="Times New Roman"/>
          <w:sz w:val="28"/>
        </w:rPr>
        <w:t>е комплексы  «Бухгалтерия государственного  учреждения», «Свод отчетов», «Зарплата и кадры» на базе типового программного обеспечения на платформе «1С: Предприятие».</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Внутренний  финансовый  контроль  осуществляется  в электронном           виде  с применен</w:t>
      </w:r>
      <w:r>
        <w:rPr>
          <w:rFonts w:ascii="Times New Roman" w:eastAsia="Times New Roman" w:hAnsi="Times New Roman" w:cs="Times New Roman"/>
          <w:sz w:val="28"/>
        </w:rPr>
        <w:t xml:space="preserve">ием  программного  комплекса «Финконтроль 8»,                                           </w:t>
      </w:r>
      <w:r>
        <w:rPr>
          <w:rFonts w:ascii="Times New Roman" w:eastAsia="Times New Roman" w:hAnsi="Times New Roman" w:cs="Times New Roman"/>
          <w:sz w:val="28"/>
        </w:rPr>
        <w:lastRenderedPageBreak/>
        <w:t>реализованного на платформе «1С: Предприятие», а также путем визуальных проверок первичных документов.</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 использование телекоммуникационных каналов связи и электронной </w:t>
      </w:r>
      <w:r>
        <w:rPr>
          <w:rFonts w:ascii="Times New Roman" w:eastAsia="Times New Roman" w:hAnsi="Times New Roman" w:cs="Times New Roman"/>
          <w:sz w:val="28"/>
        </w:rPr>
        <w:t>подписи ФЭГ осуществляет электронный документооборот по следующим направлениям:</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-взаимодействие с территориальным органом федерального казначейства</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-обмен первичными учетными документами, отчетности с ОПФР осуществляется с применением ПО «VipNet”</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-сдача от</w:t>
      </w:r>
      <w:r>
        <w:rPr>
          <w:rFonts w:ascii="Times New Roman" w:eastAsia="Times New Roman" w:hAnsi="Times New Roman" w:cs="Times New Roman"/>
          <w:sz w:val="28"/>
        </w:rPr>
        <w:t>четности, обмен информации с ИФНС, ФСС, ПФР, органами статистики осуществляется через информационную систему «Контур-Экстерн»</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-информационный обмен с банками осуществляется согласно заключенным договорам по системе обслуживания «Банк-Клиент»</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 Центр предс</w:t>
      </w:r>
      <w:r>
        <w:rPr>
          <w:rFonts w:ascii="Times New Roman" w:eastAsia="Times New Roman" w:hAnsi="Times New Roman" w:cs="Times New Roman"/>
          <w:sz w:val="28"/>
        </w:rPr>
        <w:t>тавляет месячную, квартальную, годовую бюджетную отчетность в составе, порядке и сроках, которые установлены распоряжениями Правления ПФР на соответствующий финансовый год.</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Бюджетная отчетность представляется Центром в ОПФР в виде электронного документа путем передачи по телекоммуникационным каналам связи с применением </w:t>
      </w:r>
      <w:r>
        <w:rPr>
          <w:rFonts w:ascii="Times New Roman" w:eastAsia="Times New Roman" w:hAnsi="Times New Roman" w:cs="Times New Roman"/>
          <w:color w:val="000000"/>
          <w:sz w:val="28"/>
        </w:rPr>
        <w:t xml:space="preserve">соответствующего вида электронной подписи </w:t>
      </w:r>
      <w:r>
        <w:rPr>
          <w:rFonts w:ascii="Times New Roman" w:eastAsia="Times New Roman" w:hAnsi="Times New Roman" w:cs="Times New Roman"/>
          <w:sz w:val="28"/>
        </w:rPr>
        <w:t>с последующим направлением годового отчета на бумажном носителе.</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0. В целях публичного раскрытия информации Центр размещает копии документов Учетной политики на официальном сайте ОПФР в информационно-телекоммуникационной сети «Интернет».</w:t>
      </w:r>
    </w:p>
    <w:p w:rsidR="000E19E9" w:rsidRDefault="000E19E9">
      <w:pPr>
        <w:suppressAutoHyphens/>
        <w:spacing w:after="0" w:line="240" w:lineRule="auto"/>
        <w:ind w:firstLine="567"/>
        <w:jc w:val="both"/>
        <w:rPr>
          <w:rFonts w:ascii="Times New Roman" w:eastAsia="Times New Roman" w:hAnsi="Times New Roman" w:cs="Times New Roman"/>
          <w:sz w:val="28"/>
        </w:rPr>
      </w:pPr>
    </w:p>
    <w:p w:rsidR="000E19E9" w:rsidRDefault="00662DA4">
      <w:pPr>
        <w:suppressAutoHyphens/>
        <w:spacing w:after="0" w:line="240" w:lineRule="auto"/>
        <w:ind w:firstLine="567"/>
        <w:jc w:val="center"/>
        <w:rPr>
          <w:rFonts w:ascii="Times New Roman" w:eastAsia="Times New Roman" w:hAnsi="Times New Roman" w:cs="Times New Roman"/>
          <w:sz w:val="28"/>
        </w:rPr>
      </w:pPr>
      <w:r>
        <w:rPr>
          <w:rFonts w:ascii="Times New Roman" w:eastAsia="Times New Roman" w:hAnsi="Times New Roman" w:cs="Times New Roman"/>
          <w:sz w:val="28"/>
        </w:rPr>
        <w:t xml:space="preserve">II. Учет операций по осуществлению функций </w:t>
      </w:r>
    </w:p>
    <w:p w:rsidR="000E19E9" w:rsidRDefault="00662DA4">
      <w:pPr>
        <w:suppressAutoHyphens/>
        <w:spacing w:after="0" w:line="240" w:lineRule="auto"/>
        <w:ind w:firstLine="567"/>
        <w:jc w:val="center"/>
        <w:rPr>
          <w:rFonts w:ascii="Times New Roman" w:eastAsia="Times New Roman" w:hAnsi="Times New Roman" w:cs="Times New Roman"/>
          <w:sz w:val="28"/>
        </w:rPr>
      </w:pPr>
      <w:r>
        <w:rPr>
          <w:rFonts w:ascii="Times New Roman" w:eastAsia="Times New Roman" w:hAnsi="Times New Roman" w:cs="Times New Roman"/>
          <w:sz w:val="28"/>
        </w:rPr>
        <w:t xml:space="preserve">получателя бюджетных средств </w:t>
      </w:r>
    </w:p>
    <w:p w:rsidR="000E19E9" w:rsidRDefault="000E19E9">
      <w:pPr>
        <w:suppressAutoHyphens/>
        <w:spacing w:after="0" w:line="240" w:lineRule="auto"/>
        <w:ind w:firstLine="567"/>
        <w:jc w:val="center"/>
        <w:rPr>
          <w:rFonts w:ascii="Times New Roman" w:eastAsia="Times New Roman" w:hAnsi="Times New Roman" w:cs="Times New Roman"/>
          <w:sz w:val="28"/>
        </w:rPr>
      </w:pP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Pr>
          <w:rFonts w:ascii="Times New Roman" w:eastAsia="Times New Roman" w:hAnsi="Times New Roman" w:cs="Times New Roman"/>
          <w:sz w:val="28"/>
        </w:rPr>
        <w:t xml:space="preserve">Организация бюджетного учета получателем бюджетных средств. </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1.1 Объекты бюджетного учета подлежат оценке в соответствии с Методами оценки объектов бухгалтерского учета (приложение 10 к Учетной политике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1.2. Учет получателем бюджетных средств осущест</w:t>
      </w:r>
      <w:r>
        <w:rPr>
          <w:rFonts w:ascii="Times New Roman" w:eastAsia="Times New Roman" w:hAnsi="Times New Roman" w:cs="Times New Roman"/>
          <w:sz w:val="28"/>
        </w:rPr>
        <w:t>вляется по счетам бюджетного учета:</w:t>
      </w:r>
    </w:p>
    <w:p w:rsidR="000E19E9" w:rsidRDefault="00662DA4">
      <w:pPr>
        <w:suppressAutoHyphens/>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t>1.2.1. По бюджетной деятельности: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1 100 00 000 «Нефинансовые активы»;</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1 201 00 000 «Денежные средства учреждения»;</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1 204 00 000 «Финансовые вложения»;</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1 206 00 000 «Расчеты по выданным авансам»;</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1 208 00 000 «Расчеты с п</w:t>
      </w:r>
      <w:r>
        <w:rPr>
          <w:rFonts w:ascii="Times New Roman" w:eastAsia="Times New Roman" w:hAnsi="Times New Roman" w:cs="Times New Roman"/>
          <w:sz w:val="28"/>
        </w:rPr>
        <w:t>одотчетными лицами»;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1 209 00 000 «Расчеты по ущербу и иным доходам»;</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1 210 03 000 «Расчеты с финансовым органом по наличным денежным средствам»;</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1 215 00 000 «Вложения в финансовые активы»;</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1 302 00 000 «Расчеты по принятым обязательствам»;</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1 303 00 000 «</w:t>
      </w:r>
      <w:r>
        <w:rPr>
          <w:rFonts w:ascii="Times New Roman" w:eastAsia="Times New Roman" w:hAnsi="Times New Roman" w:cs="Times New Roman"/>
          <w:sz w:val="28"/>
        </w:rPr>
        <w:t>Расчеты по платежам в бюджеты»;</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1 304 00 000 «Прочие расчеты с кредиторами»;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1 401 10 100 «Доходы экономического субъекта»;</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1 401 20 200 «Расходы экономического субъекта»;</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1 401 30 000 «Финансовый результат прошлых отчетных периодов»;</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1 401 40 000 «Доходы </w:t>
      </w:r>
      <w:r>
        <w:rPr>
          <w:rFonts w:ascii="Times New Roman" w:eastAsia="Times New Roman" w:hAnsi="Times New Roman" w:cs="Times New Roman"/>
          <w:sz w:val="28"/>
        </w:rPr>
        <w:t>будущих периодов»;</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1 401 50 000 «Расходы будущих периодов»;</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1 401 60 000 «Резервы предстоящих расходов»;</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1 401 61 000 «Резерв на оплату отпусков»;</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1 401 62 000 «Резерв по оплате обязательств, по которым не поступили расчетные документы»;</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1 401 63 000 «</w:t>
      </w:r>
      <w:r>
        <w:rPr>
          <w:rFonts w:ascii="Times New Roman" w:eastAsia="Times New Roman" w:hAnsi="Times New Roman" w:cs="Times New Roman"/>
          <w:sz w:val="28"/>
        </w:rPr>
        <w:t>Резерв по претензионным требованиям и искам»;</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1 401 64 000 «Резерв по оплате обязательств в случае принятия решения о реструктуризации учреждения»;</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1 501 00 000 «Лимиты бюджетных обязательств»;</w:t>
      </w:r>
    </w:p>
    <w:p w:rsidR="000E19E9" w:rsidRDefault="00662DA4">
      <w:pPr>
        <w:tabs>
          <w:tab w:val="left" w:pos="1344"/>
        </w:tabs>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1 502 01 000 «Принятые обязательства»;</w:t>
      </w:r>
    </w:p>
    <w:p w:rsidR="000E19E9" w:rsidRDefault="00662DA4">
      <w:pPr>
        <w:tabs>
          <w:tab w:val="left" w:pos="1344"/>
        </w:tabs>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1 502 02 000 «Принятые </w:t>
      </w:r>
      <w:r>
        <w:rPr>
          <w:rFonts w:ascii="Times New Roman" w:eastAsia="Times New Roman" w:hAnsi="Times New Roman" w:cs="Times New Roman"/>
          <w:sz w:val="28"/>
        </w:rPr>
        <w:t>денежные обязательства»;</w:t>
      </w:r>
    </w:p>
    <w:p w:rsidR="000E19E9" w:rsidRDefault="00662DA4">
      <w:pPr>
        <w:tabs>
          <w:tab w:val="left" w:pos="1344"/>
        </w:tabs>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1 502 07 000 «Принимаемые обязательства»;</w:t>
      </w:r>
    </w:p>
    <w:p w:rsidR="000E19E9" w:rsidRDefault="00662DA4">
      <w:pPr>
        <w:tabs>
          <w:tab w:val="left" w:pos="1344"/>
        </w:tabs>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1 502 09 000 «Отложенные обязательства»;</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1 503 00 000 «Бюджетные ассигнования».</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Объекты учета раздела «Санкционирование расходов экономического субъекта» учитываются по аналитическим группа</w:t>
      </w:r>
      <w:r>
        <w:rPr>
          <w:rFonts w:ascii="Times New Roman" w:eastAsia="Times New Roman" w:hAnsi="Times New Roman" w:cs="Times New Roman"/>
          <w:sz w:val="28"/>
        </w:rPr>
        <w:t>м синтетического счета объектов учета в соответствии с доведенными бюджетными данными и возникающими обязательствами Центра.</w:t>
      </w:r>
    </w:p>
    <w:p w:rsidR="000E19E9" w:rsidRDefault="00662DA4">
      <w:pPr>
        <w:suppressAutoHyphens/>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t>1.2.2. По средствам во временном распоряжении: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3 201 11 000 «Денежные средства учреждения на лицевых счетах в органе казначейства»;</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3 304 01 000 «Расчеты по средствам, полученным во временное распоряжение».</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Учет санкционирования расходов бюджета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 Получателем бюджетных средств учитываются:</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полученные (утвержденные) бюджетные ассигнования и лимиты бюджетных обязательств;</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w:t>
      </w:r>
      <w:r>
        <w:rPr>
          <w:rFonts w:ascii="Times New Roman" w:eastAsia="Times New Roman" w:hAnsi="Times New Roman" w:cs="Times New Roman"/>
          <w:sz w:val="28"/>
        </w:rPr>
        <w:t>нимаемые бюджетные обязательства;</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принятые бюджетные обязательства;</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принятые денежные обязательства,</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отложенные бюджетные обязательства</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 Детализация лимитов бюджетных обязательств по кодам КОСГУ осуществляется на основании Уведомления о лимитах бюджетн</w:t>
      </w:r>
      <w:r>
        <w:rPr>
          <w:rFonts w:ascii="Times New Roman" w:eastAsia="Times New Roman" w:hAnsi="Times New Roman" w:cs="Times New Roman"/>
          <w:sz w:val="28"/>
        </w:rPr>
        <w:t>ых обязательств (бюджетных ассигнованиях) (код формы по ОКУД 0504822) и (или) Расходного расписания (код формы по КФД 0531722), оформленного структурным подразделением ОПФР, осуществляющим бюджетное планирование, и переданного в структурное подразделение Ц</w:t>
      </w:r>
      <w:r>
        <w:rPr>
          <w:rFonts w:ascii="Times New Roman" w:eastAsia="Times New Roman" w:hAnsi="Times New Roman" w:cs="Times New Roman"/>
          <w:sz w:val="28"/>
        </w:rPr>
        <w:t>ентра, ведущее бюджетный учет (далее – ФЭГ).</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Указанные документы заполняются по кодам бюджетной классификации без кода главного распорядителя бюджетных средств с указанием кода классификации операций сектора государственного управления.</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2.3. Получатель бюд</w:t>
      </w:r>
      <w:r>
        <w:rPr>
          <w:rFonts w:ascii="Times New Roman" w:eastAsia="Times New Roman" w:hAnsi="Times New Roman" w:cs="Times New Roman"/>
          <w:sz w:val="28"/>
        </w:rPr>
        <w:t>жетных средств принимает к учету бюджетные обязательства в пределах доведенных распорядителем бюджетных средств на текущий финансовый год бюджетных ассигнований, лимитов бюджетных обязательств на основании</w:t>
      </w:r>
      <w:r>
        <w:rPr>
          <w:rFonts w:ascii="Times New Roman" w:eastAsia="Times New Roman" w:hAnsi="Times New Roman" w:cs="Times New Roman"/>
          <w:b/>
          <w:sz w:val="28"/>
        </w:rPr>
        <w:t xml:space="preserve"> </w:t>
      </w:r>
      <w:r>
        <w:rPr>
          <w:rFonts w:ascii="Times New Roman" w:eastAsia="Times New Roman" w:hAnsi="Times New Roman" w:cs="Times New Roman"/>
          <w:sz w:val="28"/>
        </w:rPr>
        <w:t>документов, указанных в Перечне документов для при</w:t>
      </w:r>
      <w:r>
        <w:rPr>
          <w:rFonts w:ascii="Times New Roman" w:eastAsia="Times New Roman" w:hAnsi="Times New Roman" w:cs="Times New Roman"/>
          <w:sz w:val="28"/>
        </w:rPr>
        <w:t>нятия бюджетных обязательств получателем бюджетных средств (приложение 80 к Учетной политике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Регистрация бюджетных обязательств по расходам, обязанность исполнения которых возникает в соответствии с контрактом (договором) или нормативным правовым акт</w:t>
      </w:r>
      <w:r>
        <w:rPr>
          <w:rFonts w:ascii="Times New Roman" w:eastAsia="Times New Roman" w:hAnsi="Times New Roman" w:cs="Times New Roman"/>
          <w:sz w:val="28"/>
        </w:rPr>
        <w:t>ом Российской Федерации в очередном (следующем за очередным) финансовом году, осуществляется по соответствующим аналитическим группам синтетического счета 1 502 00 000 «Обязательства», формируемым по финансовым периодам:</w:t>
      </w:r>
    </w:p>
    <w:p w:rsidR="000E19E9" w:rsidRDefault="00662DA4">
      <w:pPr>
        <w:tabs>
          <w:tab w:val="left" w:pos="1344"/>
        </w:tabs>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 «</w:t>
      </w:r>
      <w:r>
        <w:rPr>
          <w:rFonts w:ascii="Times New Roman" w:eastAsia="Times New Roman" w:hAnsi="Times New Roman" w:cs="Times New Roman"/>
          <w:sz w:val="28"/>
        </w:rPr>
        <w:t>Принятые обязательства по первому году, следующему за текущим (очередным финансовым годом)»;</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 «Принятые  обязательства по второму году, следующему за текущим (первым годом, следующим за очередным)».</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Регистрация бюджетных обязательств по договорам, соглаш</w:t>
      </w:r>
      <w:r>
        <w:rPr>
          <w:rFonts w:ascii="Times New Roman" w:eastAsia="Times New Roman" w:hAnsi="Times New Roman" w:cs="Times New Roman"/>
          <w:sz w:val="28"/>
        </w:rPr>
        <w:t>ениям, по которым отсутствует сумма договора, соглашения, осуществляется в момент подписания первичных документов (товарной накладной, акта выполненных работ, оказанных услуг).</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ФЭГ для принятия бюджетных обязательств на листе согласования договоров, госуда</w:t>
      </w:r>
      <w:r>
        <w:rPr>
          <w:rFonts w:ascii="Times New Roman" w:eastAsia="Times New Roman" w:hAnsi="Times New Roman" w:cs="Times New Roman"/>
          <w:sz w:val="28"/>
        </w:rPr>
        <w:t>рственных контрактов, по которым должны быть приняты бюджетные обязательства, а также на счетах и иных документах перед оплатой указывает: вид расхода с разделением по разделам сметы, КОСГУ, сумму, в том числе на текущий и следующие финансовые годы.</w:t>
      </w:r>
    </w:p>
    <w:p w:rsidR="000E19E9" w:rsidRDefault="00662DA4">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Регист</w:t>
      </w:r>
      <w:r>
        <w:rPr>
          <w:rFonts w:ascii="Times New Roman" w:eastAsia="Times New Roman" w:hAnsi="Times New Roman" w:cs="Times New Roman"/>
          <w:sz w:val="28"/>
        </w:rPr>
        <w:t>рация обязательств, принимаемых при определении поставщиков (подрядчиков, исполнителей) с использованием конкурентных способов определения поставщиков (подрядчиков, исполнителей) (конкурсы, аукционы, запрос котировок, запрос предложений), осуществляется на</w:t>
      </w:r>
      <w:r>
        <w:rPr>
          <w:rFonts w:ascii="Times New Roman" w:eastAsia="Times New Roman" w:hAnsi="Times New Roman" w:cs="Times New Roman"/>
          <w:sz w:val="28"/>
        </w:rPr>
        <w:t xml:space="preserve"> основании Уведомления о размещении извещений и документаций о закупках товаров, работ, услуг для обеспечения государственных нужд с использованием конкурентных способов определения поставщиков (подрядчиков, исполнителей) или при осуществлении закупки у ед</w:t>
      </w:r>
      <w:r>
        <w:rPr>
          <w:rFonts w:ascii="Times New Roman" w:eastAsia="Times New Roman" w:hAnsi="Times New Roman" w:cs="Times New Roman"/>
          <w:sz w:val="28"/>
        </w:rPr>
        <w:t>инственного поставщика (подрядчика, исполнителя) (приложение 75 к Учетной политике ПФР).</w:t>
      </w:r>
    </w:p>
    <w:p w:rsidR="000E19E9" w:rsidRDefault="00662DA4">
      <w:pPr>
        <w:spacing w:after="0" w:line="240" w:lineRule="auto"/>
        <w:ind w:firstLine="539"/>
        <w:jc w:val="both"/>
        <w:rPr>
          <w:rFonts w:ascii="Times New Roman" w:eastAsia="Times New Roman" w:hAnsi="Times New Roman" w:cs="Times New Roman"/>
          <w:i/>
          <w:sz w:val="28"/>
        </w:rPr>
      </w:pPr>
      <w:r>
        <w:rPr>
          <w:rFonts w:ascii="Times New Roman" w:eastAsia="Times New Roman" w:hAnsi="Times New Roman" w:cs="Times New Roman"/>
          <w:sz w:val="28"/>
        </w:rPr>
        <w:t xml:space="preserve">Должностное лицо, ответственное за осуществление закупок, на основании размещенных в единой информационной системе в сфере закупок извещений об осуществлении  закупок </w:t>
      </w:r>
      <w:r>
        <w:rPr>
          <w:rFonts w:ascii="Times New Roman" w:eastAsia="Times New Roman" w:hAnsi="Times New Roman" w:cs="Times New Roman"/>
          <w:sz w:val="28"/>
        </w:rPr>
        <w:t xml:space="preserve">(направленных приглашений принять участие в определении поставщика (подрядчика, исполнителя) с использованием конкурентных способов определения поставщиков (подрядчиков, исполнителей) еженедельно направляет сведения о </w:t>
      </w:r>
      <w:r>
        <w:rPr>
          <w:rFonts w:ascii="Times New Roman" w:eastAsia="Times New Roman" w:hAnsi="Times New Roman" w:cs="Times New Roman"/>
          <w:sz w:val="28"/>
        </w:rPr>
        <w:lastRenderedPageBreak/>
        <w:t xml:space="preserve">размещении извещений и документаций о </w:t>
      </w:r>
      <w:r>
        <w:rPr>
          <w:rFonts w:ascii="Times New Roman" w:eastAsia="Times New Roman" w:hAnsi="Times New Roman" w:cs="Times New Roman"/>
          <w:sz w:val="28"/>
        </w:rPr>
        <w:t>закупках товаров, работ, услуг для обеспечения государственных нужд с использованием конкурентных способов определения поставщиков (подрядчиков, исполнителей)(извещения), а также информацию о несостоявшихся определениях поставщиков (подрядчиков, исполнител</w:t>
      </w:r>
      <w:r>
        <w:rPr>
          <w:rFonts w:ascii="Times New Roman" w:eastAsia="Times New Roman" w:hAnsi="Times New Roman" w:cs="Times New Roman"/>
          <w:sz w:val="28"/>
        </w:rPr>
        <w:t xml:space="preserve">ей)  (в случае признания открытого конкурса несостоявшимся) и направляет его в ФЭГ. </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 ФЭГ принимает к учету бюджетные обязательства на основании следующих документов:</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Ведомость по принятию бюджетных обязательств по расходам на заработную плату (приложе</w:t>
      </w:r>
      <w:r>
        <w:rPr>
          <w:rFonts w:ascii="Times New Roman" w:eastAsia="Times New Roman" w:hAnsi="Times New Roman" w:cs="Times New Roman"/>
          <w:sz w:val="28"/>
        </w:rPr>
        <w:t>ние 11 к Учетной политике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Ведомость по принятию бюджетных обязательств по расходам на иные выплаты персоналу, за исключением фонда оплаты труда (приложение 12 к  Учетной политике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Ведомость по принятию бюджетных обязательств по расходам на уплат</w:t>
      </w:r>
      <w:r>
        <w:rPr>
          <w:rFonts w:ascii="Times New Roman" w:eastAsia="Times New Roman" w:hAnsi="Times New Roman" w:cs="Times New Roman"/>
          <w:sz w:val="28"/>
        </w:rPr>
        <w:t>у страховых взносов по обязательному социальному страхованию (приложение 13 к Учетной политике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Ведомость по принятию бюджетных обязательств по расходам на уплату налогов, сборов и иных обязательных платежей, возмещение государственной пошлины (прилож</w:t>
      </w:r>
      <w:r>
        <w:rPr>
          <w:rFonts w:ascii="Times New Roman" w:eastAsia="Times New Roman" w:hAnsi="Times New Roman" w:cs="Times New Roman"/>
          <w:sz w:val="28"/>
        </w:rPr>
        <w:t>ение 14 к Учетной политике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Ведомость по принятию бюджетных обязательств по расходам на пособия, компенсации и иные социальные выплаты гражданам (кроме публичных нормативных обязательств) (приложение 15 к Учетной политике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2.5. При изменении бюдж</w:t>
      </w:r>
      <w:r>
        <w:rPr>
          <w:rFonts w:ascii="Times New Roman" w:eastAsia="Times New Roman" w:hAnsi="Times New Roman" w:cs="Times New Roman"/>
          <w:sz w:val="28"/>
        </w:rPr>
        <w:t>етных обязательств ФЭГ принимает бюджетные обязательства с отражением показателей:</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увеличении со знаком «+»; </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уменьшении со знаком «-».</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 завершении операций по исполнению бюджета текущего финансового года ФЭГ вносит изменения в показатели приняты</w:t>
      </w:r>
      <w:r>
        <w:rPr>
          <w:rFonts w:ascii="Times New Roman" w:eastAsia="Times New Roman" w:hAnsi="Times New Roman" w:cs="Times New Roman"/>
          <w:sz w:val="28"/>
        </w:rPr>
        <w:t>х бюджетных обязательств методом «красное сторно» (Бухгалтерская справка (код формы по ОКУД 0504833), если принятые денежные обязательства исполнены в полном объеме и отсутствует кредиторская задолженность по принятым обязательствам за счет лимитов бюджетн</w:t>
      </w:r>
      <w:r>
        <w:rPr>
          <w:rFonts w:ascii="Times New Roman" w:eastAsia="Times New Roman" w:hAnsi="Times New Roman" w:cs="Times New Roman"/>
          <w:sz w:val="28"/>
        </w:rPr>
        <w:t>ых обязательств (бюджетных ассигнований) текущего финансового года.</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2.6. Получатель бюджетных средств принимает к учету и сторнирует денежные обязательства на основании документов, указанных в Перечне документов для принятия и корректировки денежных обязат</w:t>
      </w:r>
      <w:r>
        <w:rPr>
          <w:rFonts w:ascii="Times New Roman" w:eastAsia="Times New Roman" w:hAnsi="Times New Roman" w:cs="Times New Roman"/>
          <w:sz w:val="28"/>
        </w:rPr>
        <w:t>ельств получателем бюджетных средств (приложение 17 к Учетной политике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2.7. Денежные обязательства принимаются в бюджетном учете в момент возникновения обязательств уплатить в соответствующем финансовом году бюджету бюджетной системы Российской Федер</w:t>
      </w:r>
      <w:r>
        <w:rPr>
          <w:rFonts w:ascii="Times New Roman" w:eastAsia="Times New Roman" w:hAnsi="Times New Roman" w:cs="Times New Roman"/>
          <w:sz w:val="28"/>
        </w:rPr>
        <w:t xml:space="preserve">ации, юридическому лицу, физическому лицу определенную сумму денежных средств в соответствии с выполненными условиями заключенных государственных контрактов (договоров) в соответствии с положением законодательного или иного </w:t>
      </w:r>
      <w:r>
        <w:rPr>
          <w:rFonts w:ascii="Times New Roman" w:eastAsia="Times New Roman" w:hAnsi="Times New Roman" w:cs="Times New Roman"/>
          <w:sz w:val="28"/>
        </w:rPr>
        <w:lastRenderedPageBreak/>
        <w:t>нормативного правового акта Росс</w:t>
      </w:r>
      <w:r>
        <w:rPr>
          <w:rFonts w:ascii="Times New Roman" w:eastAsia="Times New Roman" w:hAnsi="Times New Roman" w:cs="Times New Roman"/>
          <w:sz w:val="28"/>
        </w:rPr>
        <w:t>ийской Федерации и отражаются в Журнале регистрации обязательств (код формы по ОКУД 0504064).</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Возникновение денежного обязательства подтверждается не более чем одним документом - основанием.</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Сумма уменьшений принятых денежных обязательств отражается способом «красное сторно».</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Регистрация денежных обязательств по расходам, обязанность исполнения которых возникает в соответствии с контрактом (договором) или нормативным правовым актом Российской </w:t>
      </w:r>
      <w:r>
        <w:rPr>
          <w:rFonts w:ascii="Times New Roman" w:eastAsia="Times New Roman" w:hAnsi="Times New Roman" w:cs="Times New Roman"/>
          <w:sz w:val="28"/>
        </w:rPr>
        <w:t>Федерации в очередном  финансовом году, осуществляется по аналитической группе 22 «Принятые денежные обязательства по первому году, следующему за текущим (очередным финансовым годом)» синтетического счета 1 502 00 000 «Обязательства».</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 Учет нефинансовых </w:t>
      </w:r>
      <w:r>
        <w:rPr>
          <w:rFonts w:ascii="Times New Roman" w:eastAsia="Times New Roman" w:hAnsi="Times New Roman" w:cs="Times New Roman"/>
          <w:sz w:val="28"/>
        </w:rPr>
        <w:t>активов.</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3.1. Единицей учета основных средств является инвентарный объект. </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организации учета и обеспечения контроля за сохранностью основных средств каждому объекту основных средств (кроме объектов стоимостью до 10 000 рублей включительно за единицу) </w:t>
      </w:r>
      <w:r>
        <w:rPr>
          <w:rFonts w:ascii="Times New Roman" w:eastAsia="Times New Roman" w:hAnsi="Times New Roman" w:cs="Times New Roman"/>
          <w:sz w:val="28"/>
        </w:rPr>
        <w:t>присваивается уникальный порядковый инвентарный номер. Инвентарный номер формируется:</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согласно разделу 1 Структуры кодовых обозначений инвентарного номера объекта нефинансовых активов (приложение 19 к Учетной политике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3.2. </w:t>
      </w:r>
      <w:r>
        <w:rPr>
          <w:rFonts w:ascii="Times New Roman" w:eastAsia="Times New Roman" w:hAnsi="Times New Roman" w:cs="Times New Roman"/>
          <w:sz w:val="28"/>
        </w:rPr>
        <w:t>Принятие на учет вновь поступивших объектов основных средств и нематериальных активов и выбытие нефинансовых активов осуществляется постоянно действующей комиссией в соответствии с Порядком оформления поступления и выбытия объектов основных средств, утверж</w:t>
      </w:r>
      <w:r>
        <w:rPr>
          <w:rFonts w:ascii="Times New Roman" w:eastAsia="Times New Roman" w:hAnsi="Times New Roman" w:cs="Times New Roman"/>
          <w:sz w:val="28"/>
        </w:rPr>
        <w:t>денным распоряжением Правления ПФР от 5 сентября 2006 г. № 164р.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Регистрация в бюджетном учете операций с объектами нефинансовых активов осуществляется на основании первичных учетных документов, указанных в перечне (приложение 20 к Учетной политике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w:t>
      </w:r>
      <w:r>
        <w:rPr>
          <w:rFonts w:ascii="Times New Roman" w:eastAsia="Times New Roman" w:hAnsi="Times New Roman" w:cs="Times New Roman"/>
          <w:sz w:val="28"/>
        </w:rPr>
        <w:t>ля определения справедливой стоимости соответствующего вида актива  используется метод, установленный Методами оценки объектов бюджетного учета (приложение 10 к Учетной политике ПФР), который наиболее применим и позволяет достоверно оценить справедливую ст</w:t>
      </w:r>
      <w:r>
        <w:rPr>
          <w:rFonts w:ascii="Times New Roman" w:eastAsia="Times New Roman" w:hAnsi="Times New Roman" w:cs="Times New Roman"/>
          <w:sz w:val="28"/>
        </w:rPr>
        <w:t>оимость соответствующего объекта бухгалтерского учета. Выбор метода осуществляется комиссией Центра по учету, движению, списанию нефинансовых активов.</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Принятие к бюджетному учету объектов основных средств осуществляется согласно требованиям Общероссийского</w:t>
      </w:r>
      <w:r>
        <w:rPr>
          <w:rFonts w:ascii="Times New Roman" w:eastAsia="Times New Roman" w:hAnsi="Times New Roman" w:cs="Times New Roman"/>
          <w:sz w:val="28"/>
        </w:rPr>
        <w:t xml:space="preserve"> классификатора основных фондов ОК 013-2014 (СНС 2008), утвержденного приказом Федерального агентства по техническому регулированию и метрологии от 12 декабря 2014 г. № 2018-ст (далее – ОКОФ ОК 013-2014), к группировке объектов основных фондов по подраздел</w:t>
      </w:r>
      <w:r>
        <w:rPr>
          <w:rFonts w:ascii="Times New Roman" w:eastAsia="Times New Roman" w:hAnsi="Times New Roman" w:cs="Times New Roman"/>
          <w:sz w:val="28"/>
        </w:rPr>
        <w:t xml:space="preserve">ам и пункту 45 Инструкции по применению Единого плана счетов бухгалтерского учета для органов </w:t>
      </w:r>
      <w:r>
        <w:rPr>
          <w:rFonts w:ascii="Times New Roman" w:eastAsia="Times New Roman" w:hAnsi="Times New Roman" w:cs="Times New Roman"/>
          <w:sz w:val="28"/>
        </w:rPr>
        <w:lastRenderedPageBreak/>
        <w:t>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w:t>
      </w:r>
      <w:r>
        <w:rPr>
          <w:rFonts w:ascii="Times New Roman" w:eastAsia="Times New Roman" w:hAnsi="Times New Roman" w:cs="Times New Roman"/>
          <w:sz w:val="28"/>
        </w:rPr>
        <w:t xml:space="preserve">емий наук, государственных (муниципальных) учреждений, утвержденной приказом Минфина России от 1 декабря 2010 г. № 157н, с учетом следующих особенностей: </w:t>
      </w:r>
    </w:p>
    <w:p w:rsidR="000E19E9" w:rsidRDefault="00662DA4">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котельная установка для отопления (если находится в здании), вентиляционные устройства общесанитарног</w:t>
      </w:r>
      <w:r>
        <w:rPr>
          <w:rFonts w:ascii="Times New Roman" w:eastAsia="Times New Roman" w:hAnsi="Times New Roman" w:cs="Times New Roman"/>
          <w:sz w:val="28"/>
        </w:rPr>
        <w:t>о назначения, лифты входят в состав здания и отдельными инвентарными объектами не являются;</w:t>
      </w:r>
    </w:p>
    <w:p w:rsidR="000E19E9" w:rsidRDefault="00662DA4">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система приточно-вытяжной вентиляции, система кондиционирования принимаются в виде отдельного инвентарного объекта основных средств;</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Сети (ЛВС, СКС, КСПД и т.д.) по</w:t>
      </w:r>
      <w:r>
        <w:rPr>
          <w:rFonts w:ascii="Times New Roman" w:eastAsia="Times New Roman" w:hAnsi="Times New Roman" w:cs="Times New Roman"/>
          <w:sz w:val="28"/>
        </w:rPr>
        <w:t xml:space="preserve"> результатам исполненных государственных контрактов, в результате которых созданы Сети, принимаются в виде отдельного инвентарного объекта основных средств по стоимости такой Сети, включая все расходы, связанные с ее созданием;</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Системы (охранно-пожарная си</w:t>
      </w:r>
      <w:r>
        <w:rPr>
          <w:rFonts w:ascii="Times New Roman" w:eastAsia="Times New Roman" w:hAnsi="Times New Roman" w:cs="Times New Roman"/>
          <w:sz w:val="28"/>
        </w:rPr>
        <w:t>гнализация, системы видеонаблюдения, контроля управления доступом и т.д.) по результатам исполненных государственных контрактов, в результате которых созданы Системы, принимаются в виде отдельного инвентарного объекта основных средств по стоимости такой Си</w:t>
      </w:r>
      <w:r>
        <w:rPr>
          <w:rFonts w:ascii="Times New Roman" w:eastAsia="Times New Roman" w:hAnsi="Times New Roman" w:cs="Times New Roman"/>
          <w:sz w:val="28"/>
        </w:rPr>
        <w:t>стемы, включая все расходы, связанные с ее созданием.</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Материальные ценности, которые в соответствии с нормативными правовыми актами Минфина России относятся к объектам  основных средств, но не вошли в ОКОФ ОК 013-2014, принимаются к учету как объекты основ</w:t>
      </w:r>
      <w:r>
        <w:rPr>
          <w:rFonts w:ascii="Times New Roman" w:eastAsia="Times New Roman" w:hAnsi="Times New Roman" w:cs="Times New Roman"/>
          <w:sz w:val="28"/>
        </w:rPr>
        <w:t xml:space="preserve">ных средств с группировкой согласно Общероссийскому классификатору основных фондов ОК 013-94, утвержденному постановлением Госстандарта России от 26 декабря 1994 г. № 359. </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Материальные ценности, которые в соответствии с ОКОФ ОК 013-2014 отнесены к основны</w:t>
      </w:r>
      <w:r>
        <w:rPr>
          <w:rFonts w:ascii="Times New Roman" w:eastAsia="Times New Roman" w:hAnsi="Times New Roman" w:cs="Times New Roman"/>
          <w:sz w:val="28"/>
        </w:rPr>
        <w:t>м фондам, но в соответствии с нормативными правовыми</w:t>
      </w:r>
    </w:p>
    <w:p w:rsidR="000E19E9" w:rsidRDefault="00662DA4">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актами Минфина России относятся к материальным запасам (несмотря на срок полезного использования материальных ценностей более 12 месяцев), принимаются к учету в составе материальных запасов.</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3.3. Начисле</w:t>
      </w:r>
      <w:r>
        <w:rPr>
          <w:rFonts w:ascii="Times New Roman" w:eastAsia="Times New Roman" w:hAnsi="Times New Roman" w:cs="Times New Roman"/>
          <w:sz w:val="28"/>
        </w:rPr>
        <w:t>ние амортизации объекта основных средств осуществляется линейным способом.</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Сроки полезного использования основных средств, которые не указаны в Классификации основных средств, включаемых в амортизационные группы, утвержденной постановлением Правительства Р</w:t>
      </w:r>
      <w:r>
        <w:rPr>
          <w:rFonts w:ascii="Times New Roman" w:eastAsia="Times New Roman" w:hAnsi="Times New Roman" w:cs="Times New Roman"/>
          <w:sz w:val="28"/>
        </w:rPr>
        <w:t>оссийской Федерации от 1 января 2002 г. № 1, устанавливаются комиссией Центра в соответствии с техническими условиями, рекомендациями организаций-изготовителей и т.д. В случаях отсутствия информации в законодательстве Российской Федерации и в документах пр</w:t>
      </w:r>
      <w:r>
        <w:rPr>
          <w:rFonts w:ascii="Times New Roman" w:eastAsia="Times New Roman" w:hAnsi="Times New Roman" w:cs="Times New Roman"/>
          <w:sz w:val="28"/>
        </w:rPr>
        <w:t>оизводителя (организации–изготовителя) – на основании решения комиссии Центра по поступлению и выбытию имущества.</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3.4. При переоценке объекта основных средств сумма накопленной амортизации, исчисленная на дату переоценки, пересчитывается пропорционально из</w:t>
      </w:r>
      <w:r>
        <w:rPr>
          <w:rFonts w:ascii="Times New Roman" w:eastAsia="Times New Roman" w:hAnsi="Times New Roman" w:cs="Times New Roman"/>
          <w:sz w:val="28"/>
        </w:rPr>
        <w:t>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Указанный способ предусматривает увеличение (умножение) балансовой стоимости и накопленной аморт</w:t>
      </w:r>
      <w:r>
        <w:rPr>
          <w:rFonts w:ascii="Times New Roman" w:eastAsia="Times New Roman" w:hAnsi="Times New Roman" w:cs="Times New Roman"/>
          <w:sz w:val="28"/>
        </w:rPr>
        <w:t>изации на одинаковый коэффициент таким образом, чтобы при их суммировании получить переоцененную стоимость на дату проведения переоценки.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3.5. Списание федерального имущества, закрепленного на праве оперативного управления за Пенсионным фондом Российской Ф</w:t>
      </w:r>
      <w:r>
        <w:rPr>
          <w:rFonts w:ascii="Times New Roman" w:eastAsia="Times New Roman" w:hAnsi="Times New Roman" w:cs="Times New Roman"/>
          <w:sz w:val="28"/>
        </w:rPr>
        <w:t>едерации и его территориальными органами, осуществляется в соответствии с постановлением Правления ПФР от 26 сентября 2012 г. № 262п «Об организации работы по списанию федерального имущества, находящегося у Пенсионного фонда Российской Федерации и его терр</w:t>
      </w:r>
      <w:r>
        <w:rPr>
          <w:rFonts w:ascii="Times New Roman" w:eastAsia="Times New Roman" w:hAnsi="Times New Roman" w:cs="Times New Roman"/>
          <w:sz w:val="28"/>
        </w:rPr>
        <w:t>иториальных органов на праве оперативного управления».</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Решение о списании объекта нефинансовых активов Центра при необходимости согласования списания с Пенсионным фондом Российской Федерации (Отделением ПФР) оформляется актом о списании имущества в зависим</w:t>
      </w:r>
      <w:r>
        <w:rPr>
          <w:rFonts w:ascii="Times New Roman" w:eastAsia="Times New Roman" w:hAnsi="Times New Roman" w:cs="Times New Roman"/>
          <w:sz w:val="28"/>
        </w:rPr>
        <w:t>ости от вида списываемого имущества по формам актов согласно приложениям 22, 26 к Учетной политике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Решение о списании вложений в нефинансовые активы оформляется Актом по форме согласно приложению 25 к Учетной политике ПФР.</w:t>
      </w:r>
    </w:p>
    <w:p w:rsidR="000E19E9" w:rsidRDefault="00662DA4">
      <w:pPr>
        <w:spacing w:after="0" w:line="240" w:lineRule="auto"/>
        <w:ind w:firstLine="539"/>
        <w:jc w:val="both"/>
        <w:rPr>
          <w:rFonts w:ascii="Times New Roman" w:eastAsia="Times New Roman" w:hAnsi="Times New Roman" w:cs="Times New Roman"/>
          <w:i/>
          <w:sz w:val="28"/>
        </w:rPr>
      </w:pPr>
      <w:r>
        <w:rPr>
          <w:rFonts w:ascii="Times New Roman" w:eastAsia="Times New Roman" w:hAnsi="Times New Roman" w:cs="Times New Roman"/>
          <w:sz w:val="28"/>
        </w:rPr>
        <w:t>Разукомплектация объекта осн</w:t>
      </w:r>
      <w:r>
        <w:rPr>
          <w:rFonts w:ascii="Times New Roman" w:eastAsia="Times New Roman" w:hAnsi="Times New Roman" w:cs="Times New Roman"/>
          <w:sz w:val="28"/>
        </w:rPr>
        <w:t>овных средств, ликвидация части объекта основных средств, являющегося единицей инвентарного учета, отражается на основании Акта о разукомплектации (частичной ликвидации) объекта нефинансовых активов (приложение 27 к Учетной политике ПФР)</w:t>
      </w:r>
      <w:r>
        <w:rPr>
          <w:rFonts w:ascii="Times New Roman" w:eastAsia="Times New Roman" w:hAnsi="Times New Roman" w:cs="Times New Roman"/>
          <w:i/>
          <w:sz w:val="28"/>
        </w:rPr>
        <w:t>.</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3.6. Расходы, свя</w:t>
      </w:r>
      <w:r>
        <w:rPr>
          <w:rFonts w:ascii="Times New Roman" w:eastAsia="Times New Roman" w:hAnsi="Times New Roman" w:cs="Times New Roman"/>
          <w:sz w:val="28"/>
        </w:rPr>
        <w:t xml:space="preserve">занные с содержанием объекта незавершенного капитального строительства (охрана объекта, энергоснабжение поста охраны и наружного освещения территории объекта и др.), на период приостановления строительства в связи с расторжением государственного контракта </w:t>
      </w:r>
      <w:r>
        <w:rPr>
          <w:rFonts w:ascii="Times New Roman" w:eastAsia="Times New Roman" w:hAnsi="Times New Roman" w:cs="Times New Roman"/>
          <w:sz w:val="28"/>
        </w:rPr>
        <w:t>с подрядчиком, а также расходы по консервации объекта незавершенного капитального строительства подлежат включению в состав капитальных вложений, формирующих первоначальную стоимость объекта.</w:t>
      </w:r>
    </w:p>
    <w:p w:rsidR="000E19E9" w:rsidRDefault="00662DA4">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3.7. Пункты 27, 28 федерального стандарта бухгалтерского учета д</w:t>
      </w:r>
      <w:r>
        <w:rPr>
          <w:rFonts w:ascii="Times New Roman" w:eastAsia="Times New Roman" w:hAnsi="Times New Roman" w:cs="Times New Roman"/>
          <w:sz w:val="28"/>
        </w:rPr>
        <w:t>ля организаций государственного сектора «Основные средства», утвержденного приказом Минфина России от 31 декабря 2016 г. № 257н, органами системы ПФР не применяются.</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3.8. В целях объединения объектов основных средств в комплекс объектов основных средств ис</w:t>
      </w:r>
      <w:r>
        <w:rPr>
          <w:rFonts w:ascii="Times New Roman" w:eastAsia="Times New Roman" w:hAnsi="Times New Roman" w:cs="Times New Roman"/>
          <w:sz w:val="28"/>
        </w:rPr>
        <w:t>пользуются следующие критерии: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срок полезного использования объединяемых основных средств одинаков;</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стоимость каждого объекта основных средств не является существенной, то есть меньше либо равна стоимости объекта основных средств, при которой амортизация н</w:t>
      </w:r>
      <w:r>
        <w:rPr>
          <w:rFonts w:ascii="Times New Roman" w:eastAsia="Times New Roman" w:hAnsi="Times New Roman" w:cs="Times New Roman"/>
          <w:sz w:val="28"/>
        </w:rPr>
        <w:t>ачисляется в размере 100% первоначальной стоимости при выдаче его в эксплуатацию.</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Решение об объединении объектов основных средств в комплекс объектов основных средств принимается комиссией по поступлению и выбытию нефинансовых активов. </w:t>
      </w:r>
    </w:p>
    <w:p w:rsidR="000E19E9" w:rsidRDefault="00662DA4">
      <w:pPr>
        <w:suppressAutoHyphens/>
        <w:spacing w:after="0" w:line="240" w:lineRule="auto"/>
        <w:ind w:firstLine="567"/>
        <w:jc w:val="both"/>
        <w:rPr>
          <w:rFonts w:ascii="Times New Roman" w:eastAsia="Times New Roman" w:hAnsi="Times New Roman" w:cs="Times New Roman"/>
          <w:strike/>
          <w:sz w:val="28"/>
        </w:rPr>
      </w:pPr>
      <w:r>
        <w:rPr>
          <w:rFonts w:ascii="Times New Roman" w:eastAsia="Times New Roman" w:hAnsi="Times New Roman" w:cs="Times New Roman"/>
          <w:sz w:val="28"/>
        </w:rPr>
        <w:t xml:space="preserve">3.9. </w:t>
      </w:r>
      <w:r>
        <w:rPr>
          <w:rFonts w:ascii="Times New Roman" w:eastAsia="Times New Roman" w:hAnsi="Times New Roman" w:cs="Times New Roman"/>
          <w:sz w:val="28"/>
        </w:rPr>
        <w:t>Перевод объектов основных средств в иную группу основных средств либо в иную категорию объектов бухгалтерского учета в  случае, когда материальные ценности, признанные для целей бухгалтерского учета в составе объектов основных средств, изменили исходя из н</w:t>
      </w:r>
      <w:r>
        <w:rPr>
          <w:rFonts w:ascii="Times New Roman" w:eastAsia="Times New Roman" w:hAnsi="Times New Roman" w:cs="Times New Roman"/>
          <w:sz w:val="28"/>
        </w:rPr>
        <w:t>овых условий их использования свое первоначальное назначение (первоначальную целевую функцию), осуществляется инвентаризационной комиссией в рамках проведения  инвентаризации активов и обязательств, проводимой в целях составления годовой бюджетной отчетнос</w:t>
      </w:r>
      <w:r>
        <w:rPr>
          <w:rFonts w:ascii="Times New Roman" w:eastAsia="Times New Roman" w:hAnsi="Times New Roman" w:cs="Times New Roman"/>
          <w:sz w:val="28"/>
        </w:rPr>
        <w:t xml:space="preserve">ти, а по мере необходимости в течение года – комиссией по поступлению и выбытию нефинансовых активов. </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3.10. В составе материальных запасов учитываются:</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предметы, используемые в деятельности учреждения в течение периода, не превышающего 12 месяцев, независ</w:t>
      </w:r>
      <w:r>
        <w:rPr>
          <w:rFonts w:ascii="Times New Roman" w:eastAsia="Times New Roman" w:hAnsi="Times New Roman" w:cs="Times New Roman"/>
          <w:sz w:val="28"/>
        </w:rPr>
        <w:t>имо от их стоимости;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материальные ценности независимо от их стоимости и срока службы:</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имущество, функционально ориентированное на охрану труда и технику безопасности, гражданскую оборону, - специальная одежда, специальная обувь и предохранительные приспосо</w:t>
      </w:r>
      <w:r>
        <w:rPr>
          <w:rFonts w:ascii="Times New Roman" w:eastAsia="Times New Roman" w:hAnsi="Times New Roman" w:cs="Times New Roman"/>
          <w:sz w:val="28"/>
        </w:rPr>
        <w:t>бления (комбинезоны, костюмы, куртки, брюки, халаты, полушубки, тулупы, различная обувь, рукавицы, очки, шлемы, противогазы, респираторы, другие виды специальной одежды);</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постельное белье и постельные принадлежности, иной мягкий инвентарь;</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строительные мат</w:t>
      </w:r>
      <w:r>
        <w:rPr>
          <w:rFonts w:ascii="Times New Roman" w:eastAsia="Times New Roman" w:hAnsi="Times New Roman" w:cs="Times New Roman"/>
          <w:sz w:val="28"/>
        </w:rPr>
        <w:t>ериалы и запасные части для отопительной, вентиляционной, санитарно-технической и иных систем, запасные части для оборудования в составе указанных систем, предусмотренные для замены существующих деталей, учтенных в первоначальной (балансовой) стоимости зда</w:t>
      </w:r>
      <w:r>
        <w:rPr>
          <w:rFonts w:ascii="Times New Roman" w:eastAsia="Times New Roman" w:hAnsi="Times New Roman" w:cs="Times New Roman"/>
          <w:sz w:val="28"/>
        </w:rPr>
        <w:t>ний или соответствующей инженерной сети как объекта имущества, в рамках текущего ремонта зданий и помещений;</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оборудование, требующее монтажа и предназначенное для установки (за исключением кондиционеров). К оборудованию, требующему монтажа, относится обору</w:t>
      </w:r>
      <w:r>
        <w:rPr>
          <w:rFonts w:ascii="Times New Roman" w:eastAsia="Times New Roman" w:hAnsi="Times New Roman" w:cs="Times New Roman"/>
          <w:sz w:val="28"/>
        </w:rPr>
        <w:t>дование, которое может быть введено в действие только после сборки его частей и прикрепления к фундаменту или опорам зданий и сооружений.</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Аналитический учет материальных запасов ведется по видам запасов, номенклатурным номерам, местам хранения и ответствен</w:t>
      </w:r>
      <w:r>
        <w:rPr>
          <w:rFonts w:ascii="Times New Roman" w:eastAsia="Times New Roman" w:hAnsi="Times New Roman" w:cs="Times New Roman"/>
          <w:sz w:val="28"/>
        </w:rPr>
        <w:t>ным лицам.</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Оценка материальных запасов осуществляется по фактической стоимости каждой единицы. Единицей учета материальных запасов является номенклатурная единица.</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Списание материальных запасов производится по  средней фактической стоимости.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Расходы по дос</w:t>
      </w:r>
      <w:r>
        <w:rPr>
          <w:rFonts w:ascii="Times New Roman" w:eastAsia="Times New Roman" w:hAnsi="Times New Roman" w:cs="Times New Roman"/>
          <w:sz w:val="28"/>
        </w:rPr>
        <w:t xml:space="preserve">тавке материальных запасов, оплаченных в централизованном порядке, не включаются в фактически произведенные вложения (первоначальную стоимость) приобретаемых материальных запасов, и отражаются в составе расходов, относимых на финансовый результат текущего </w:t>
      </w:r>
      <w:r>
        <w:rPr>
          <w:rFonts w:ascii="Times New Roman" w:eastAsia="Times New Roman" w:hAnsi="Times New Roman" w:cs="Times New Roman"/>
          <w:sz w:val="28"/>
        </w:rPr>
        <w:t xml:space="preserve">периода </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 Формы первичных учетных документов по учету работ в автомобильном транспорте утверждены постановлением Госкомстата                    от 28 ноября 1997 г. № 78«Об утверждении унифицированных форм первичной учетной документации по учету работ</w:t>
      </w:r>
      <w:r>
        <w:rPr>
          <w:rFonts w:ascii="Times New Roman" w:eastAsia="Times New Roman" w:hAnsi="Times New Roman" w:cs="Times New Roman"/>
          <w:sz w:val="28"/>
        </w:rPr>
        <w:t>ы строительных машин и механизмов, работ в автомобильном транспорте»..</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Путевой лист действителен только на один день или смену. На более длительный срок он выдается только в случае командировки, когда водитель выполняет задание в течение более одних суток.</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необходимости для анализа эффективности расходования материальных запасов используется Отчет об использовании горюче-смазочных материалов (приложение 29 к Учетной политике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3.12. Вручение ценных подарков (сувениров) в рамках проведения протокольн</w:t>
      </w:r>
      <w:r>
        <w:rPr>
          <w:rFonts w:ascii="Times New Roman" w:eastAsia="Times New Roman" w:hAnsi="Times New Roman" w:cs="Times New Roman"/>
          <w:sz w:val="28"/>
        </w:rPr>
        <w:t>ого (торжественного) мероприятия осуществляется лицом, ответственным за организацию протокольного (торжественного) мероприятия и (или) вручение ценных подарков (сувениров) на основании Отчета о представительских расходах (приложение 28 к Учетной политике П</w:t>
      </w:r>
      <w:r>
        <w:rPr>
          <w:rFonts w:ascii="Times New Roman" w:eastAsia="Times New Roman" w:hAnsi="Times New Roman" w:cs="Times New Roman"/>
          <w:sz w:val="28"/>
        </w:rPr>
        <w:t>ФР).Представление подотчетными лицами, в сроки, установленные для сдачи авансового отчета, документов, подтверждающих приобретение и вручение ценных подарков (сувениров), указанные расходы признаются расходами текущего финансового периода и информация о та</w:t>
      </w:r>
      <w:r>
        <w:rPr>
          <w:rFonts w:ascii="Times New Roman" w:eastAsia="Times New Roman" w:hAnsi="Times New Roman" w:cs="Times New Roman"/>
          <w:sz w:val="28"/>
        </w:rPr>
        <w:t>ких материальных ценностях на забалансовом счете не отражается.</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Список материально-ответственных лиц утверждается начальником управления с одновременным заключением договоров о полной материальной ответственности ( Приложение № 6 к настоящей учетной полити</w:t>
      </w:r>
      <w:r>
        <w:rPr>
          <w:rFonts w:ascii="Times New Roman" w:eastAsia="Times New Roman" w:hAnsi="Times New Roman" w:cs="Times New Roman"/>
          <w:sz w:val="28"/>
        </w:rPr>
        <w:t>ке)</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Учет финансовых активов.</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 Учет санкционирования расходов ведется получателем бюджетных средств с учетом следующих особенностей:</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полученные от распорядителя бюджетных средств лимиты бюджетных обязательств отражаются в регистрах бюджетного учета н</w:t>
      </w:r>
      <w:r>
        <w:rPr>
          <w:rFonts w:ascii="Times New Roman" w:eastAsia="Times New Roman" w:hAnsi="Times New Roman" w:cs="Times New Roman"/>
          <w:sz w:val="28"/>
        </w:rPr>
        <w:t xml:space="preserve">а основании Выписки из лицевого счета получателя (код формы по КФД 0531759) и Расходного расписания (код формы по КФД 0531722) по кодам бюджетной классификации, на основании Уведомления о лимитах бюджетных обязательств (бюджетных ассигнованиях) (код формы </w:t>
      </w:r>
      <w:r>
        <w:rPr>
          <w:rFonts w:ascii="Times New Roman" w:eastAsia="Times New Roman" w:hAnsi="Times New Roman" w:cs="Times New Roman"/>
          <w:sz w:val="28"/>
        </w:rPr>
        <w:t>по ОКУД 0504822) – детализированные по КОСГУ;</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суммы бюджетных ассигнований отражаются в регистрах бюджетного учета на основании Уведомления о лимитах бюджетных обязательств (бюджетных ассигнованиях) (код формы по ОКУД 0504822), полученных от распорядителя </w:t>
      </w:r>
      <w:r>
        <w:rPr>
          <w:rFonts w:ascii="Times New Roman" w:eastAsia="Times New Roman" w:hAnsi="Times New Roman" w:cs="Times New Roman"/>
          <w:sz w:val="28"/>
        </w:rPr>
        <w:t>бюджетных средств на бумажных носителях.</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4.2. Для осуществления операций по расходам бюджета на лицевом счете получателя бюджетных средств отражаются доведенные лимиты бюджетных обязательств по кодам бюджетной классификации расходов.</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Получатель бюджетных с</w:t>
      </w:r>
      <w:r>
        <w:rPr>
          <w:rFonts w:ascii="Times New Roman" w:eastAsia="Times New Roman" w:hAnsi="Times New Roman" w:cs="Times New Roman"/>
          <w:sz w:val="28"/>
        </w:rPr>
        <w:t>редств в части осуществления расходов на обеспечение деятельности Центра отражает операции по движению средств на лицевом счете на основании выписок из лицевого счета получателя бюджетных средств (код формы по КФД 0531759), приложения к выписке из лицевого</w:t>
      </w:r>
      <w:r>
        <w:rPr>
          <w:rFonts w:ascii="Times New Roman" w:eastAsia="Times New Roman" w:hAnsi="Times New Roman" w:cs="Times New Roman"/>
          <w:sz w:val="28"/>
        </w:rPr>
        <w:t xml:space="preserve"> счета получателя бюджетных средств (код формы по КФД 0531778) по письменному запросу, заявок на кассовый расход (код формы по КФД 0531801), заявок на кассовый расход (сокращенные) (код формы по КФД 0531851), заявок на получение наличных денег (код формы п</w:t>
      </w:r>
      <w:r>
        <w:rPr>
          <w:rFonts w:ascii="Times New Roman" w:eastAsia="Times New Roman" w:hAnsi="Times New Roman" w:cs="Times New Roman"/>
          <w:sz w:val="28"/>
        </w:rPr>
        <w:t xml:space="preserve">о КФД 0531802), заявок на получение денежных средств, перечисляемых на карту (код формы по КФД 0531243), заявок на возврат (код формы по КФД 0531803), запроса на аннулирование заявки (консолидированной заявки) (код формы по КФД 0531807), реестра платежных </w:t>
      </w:r>
      <w:r>
        <w:rPr>
          <w:rFonts w:ascii="Times New Roman" w:eastAsia="Times New Roman" w:hAnsi="Times New Roman" w:cs="Times New Roman"/>
          <w:sz w:val="28"/>
        </w:rPr>
        <w:t xml:space="preserve">документов по счету (приложение 5 к Учетной политике ПФР). </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4.3. Получатель бюджетных средств для учета средств, поступающих во временное распоряжение от организаций в обеспечение заявок (контрактов), открывает лицевой счет с признаком «05» к балансовому с</w:t>
      </w:r>
      <w:r>
        <w:rPr>
          <w:rFonts w:ascii="Times New Roman" w:eastAsia="Times New Roman" w:hAnsi="Times New Roman" w:cs="Times New Roman"/>
          <w:sz w:val="28"/>
        </w:rPr>
        <w:t>чету № 40302 в территориальном органе Федерального казначейства.</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4.4. Уточнение операций по кассовым выплатам и (или) кодам бюджетной классификации, по которым данные операции были отражены на лицевом счете, осуществляется на основании представленного в ор</w:t>
      </w:r>
      <w:r>
        <w:rPr>
          <w:rFonts w:ascii="Times New Roman" w:eastAsia="Times New Roman" w:hAnsi="Times New Roman" w:cs="Times New Roman"/>
          <w:sz w:val="28"/>
        </w:rPr>
        <w:t>ган Федерального казначейства Уведомления об уточнении вида и принадлежности платежа (код формы по КФД 0531809).</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в расчетных документах плательщиками платежа неверно указаны какие-либо реквизиты (наименование получателя, номер лицевого счета,</w:t>
      </w:r>
      <w:r>
        <w:rPr>
          <w:rFonts w:ascii="Times New Roman" w:eastAsia="Times New Roman" w:hAnsi="Times New Roman" w:cs="Times New Roman"/>
          <w:sz w:val="28"/>
        </w:rPr>
        <w:t xml:space="preserve"> код бюджетной классификации, ИНН, КПП и т.д.), то указанные суммы зачисляются на невыясненные поступления на лицевой счет администратора доходов и подлежат уточнению на основании Уведомления об уточнении вида и принадлежности платежа (код формы по КФД 053</w:t>
      </w:r>
      <w:r>
        <w:rPr>
          <w:rFonts w:ascii="Times New Roman" w:eastAsia="Times New Roman" w:hAnsi="Times New Roman" w:cs="Times New Roman"/>
          <w:sz w:val="28"/>
        </w:rPr>
        <w:t>1809).</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4.5. Суммы возврата дебиторской задолженности (в части обеспечения деятельности), образовавшиеся в текущем финансовом году, учитываются на лицевом счете получателя бюджетных средств как восстановление кассовой выплаты с отражением по тем же кодам бю</w:t>
      </w:r>
      <w:r>
        <w:rPr>
          <w:rFonts w:ascii="Times New Roman" w:eastAsia="Times New Roman" w:hAnsi="Times New Roman" w:cs="Times New Roman"/>
          <w:sz w:val="28"/>
        </w:rPr>
        <w:t xml:space="preserve">джетной классификации, по которым была произведена выплата. </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Суммы возврата дебиторской задолженности прошлых лет,  поступившие на лицевой счет получателя бюджета, подлежат перечислению в доход бюджета ПФР не позднее пяти рабочих дней со дня отражения их на лицевом счете.</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Суммы финансовых требований по компенсации з</w:t>
      </w:r>
      <w:r>
        <w:rPr>
          <w:rFonts w:ascii="Times New Roman" w:eastAsia="Times New Roman" w:hAnsi="Times New Roman" w:cs="Times New Roman"/>
          <w:sz w:val="28"/>
        </w:rPr>
        <w:t>атрат государства к получателям авансовых платежей по произведенным предварительным оплатам  в рамках государственных контрактов на государственные нужды, соглашений, не возвращенные контрагентом в случае расторжения указанных контрактов (соглашений); сумм</w:t>
      </w:r>
      <w:r>
        <w:rPr>
          <w:rFonts w:ascii="Times New Roman" w:eastAsia="Times New Roman" w:hAnsi="Times New Roman" w:cs="Times New Roman"/>
          <w:sz w:val="28"/>
        </w:rPr>
        <w:t>ы финансовых требований по компенсации затрат государства, образовавшихся по результатам претензионной работы (решению суда); суммы переплат заработной платы отражаются:</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возмещении авансов текущего финансового года – по дебету счета  1 209 34 000 «Расч</w:t>
      </w:r>
      <w:r>
        <w:rPr>
          <w:rFonts w:ascii="Times New Roman" w:eastAsia="Times New Roman" w:hAnsi="Times New Roman" w:cs="Times New Roman"/>
          <w:sz w:val="28"/>
        </w:rPr>
        <w:t>еты по доходам от компенсации затрат» с использованием кода расходов бюджета в 1 – 17 разрядах номера счета  и кредиту счетов аналитического учета счета 1 206 00 000 «Расчеты по выданным авансам»;</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возмещении авансов прошлых лет – по дебету счета 1 209 </w:t>
      </w:r>
      <w:r>
        <w:rPr>
          <w:rFonts w:ascii="Times New Roman" w:eastAsia="Times New Roman" w:hAnsi="Times New Roman" w:cs="Times New Roman"/>
          <w:sz w:val="28"/>
        </w:rPr>
        <w:t>36 000 «Расчеты по доходам бюджета от возврата дебиторской задолженности прошлых лет» с использованием кода доходов бюджета в 1 – 17 разрядах номера счета и кредиту счетов аналитического учета счета 1 206 00 000 «Расчеты по выданным авансам».</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завершени</w:t>
      </w:r>
      <w:r>
        <w:rPr>
          <w:rFonts w:ascii="Times New Roman" w:eastAsia="Times New Roman" w:hAnsi="Times New Roman" w:cs="Times New Roman"/>
          <w:sz w:val="28"/>
        </w:rPr>
        <w:t>и текущего финансового года остатки непогашенной дебиторской задолженности переносятся бухгалтерской записью по дебету счета КДБ 1 209 36 000 «Расчеты по доходам бюджета от возврата дебиторской задолженности прошлых лет» и кредиту счета КРБ 1 209 34 000 «Р</w:t>
      </w:r>
      <w:r>
        <w:rPr>
          <w:rFonts w:ascii="Times New Roman" w:eastAsia="Times New Roman" w:hAnsi="Times New Roman" w:cs="Times New Roman"/>
          <w:sz w:val="28"/>
        </w:rPr>
        <w:t>асчеты по доходам от компенсации затрат». Операция по переносу остатков задолженности осуществляется до отражения операций по закрытию счетов при завершении финансового года.</w:t>
      </w:r>
    </w:p>
    <w:p w:rsidR="000E19E9" w:rsidRDefault="00662DA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4.6. Получатель бюджетных средств осуществляет обеспечение наличными денежными ср</w:t>
      </w:r>
      <w:r>
        <w:rPr>
          <w:rFonts w:ascii="Times New Roman" w:eastAsia="Times New Roman" w:hAnsi="Times New Roman" w:cs="Times New Roman"/>
          <w:sz w:val="28"/>
        </w:rPr>
        <w:t>едствами с балансового счета 401 16 «Средства для выплаты денег и осуществления расчетов по отдельным операциям», открытого органами Федерального казначейства в учреждениях Банка России, путем:</w:t>
      </w:r>
    </w:p>
    <w:p w:rsidR="000E19E9" w:rsidRDefault="00662DA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получения наличных денег с использованием денежных чеков;</w:t>
      </w:r>
    </w:p>
    <w:p w:rsidR="000E19E9" w:rsidRDefault="00662DA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осуществления операций с использованием расчетных (дебетовых) карт.</w:t>
      </w:r>
    </w:p>
    <w:p w:rsidR="000E19E9" w:rsidRDefault="00662DA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Для получения карт получатель средств бюджета представляет в органы Федерального казначейства Заявление на получение карт (код формы по КФД 0531247).</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Представление карт уполномоченным на п</w:t>
      </w:r>
      <w:r>
        <w:rPr>
          <w:rFonts w:ascii="Times New Roman" w:eastAsia="Times New Roman" w:hAnsi="Times New Roman" w:cs="Times New Roman"/>
          <w:sz w:val="28"/>
        </w:rPr>
        <w:t>олучение карт работникам учреждения, проведение и учет операций с использованием карт осуществляется кредитными организациями в соответствии с законодательством Российской Федерации и Договором без взимания платы.</w:t>
      </w:r>
    </w:p>
    <w:p w:rsidR="000E19E9" w:rsidRDefault="00662DA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Перечисление денежных средств на карту осу</w:t>
      </w:r>
      <w:r>
        <w:rPr>
          <w:rFonts w:ascii="Times New Roman" w:eastAsia="Times New Roman" w:hAnsi="Times New Roman" w:cs="Times New Roman"/>
          <w:sz w:val="28"/>
        </w:rPr>
        <w:t>ществляется на основании представленной в органы Федерального казначейства Заявки на получение денежных средств, перечисляемых на карту (форма по КФД 0531243).</w:t>
      </w:r>
    </w:p>
    <w:p w:rsidR="000E19E9" w:rsidRDefault="00662DA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Получатель бюджетных средств может использовать банковскую карту в целях получения наличных дене</w:t>
      </w:r>
      <w:r>
        <w:rPr>
          <w:rFonts w:ascii="Times New Roman" w:eastAsia="Times New Roman" w:hAnsi="Times New Roman" w:cs="Times New Roman"/>
          <w:sz w:val="28"/>
        </w:rPr>
        <w:t>жных средств, оплаты приобретенных товаров, оказанных услуг или  выполненных работ по безналичному расчету в пределах остатка денежных средств на карте через электронный терминал или другое техническое средство, предназначенное для совершения операций с ис</w:t>
      </w:r>
      <w:r>
        <w:rPr>
          <w:rFonts w:ascii="Times New Roman" w:eastAsia="Times New Roman" w:hAnsi="Times New Roman" w:cs="Times New Roman"/>
          <w:sz w:val="28"/>
        </w:rPr>
        <w:t>пользованием карт, без взимания платы.</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 основании Сведений об операциях, совершаемых с использованием карт (форма по КФД 0531246), в бюджетном учете получение подотчетным лицом денежных средств с расчетных (дебетовых) карт, а также оплата подотчетным лиц</w:t>
      </w:r>
      <w:r>
        <w:rPr>
          <w:rFonts w:ascii="Times New Roman" w:eastAsia="Times New Roman" w:hAnsi="Times New Roman" w:cs="Times New Roman"/>
          <w:sz w:val="28"/>
        </w:rPr>
        <w:t>ом за приобретенные услуги, работы, товары с использованием  карт через электронный терминал или другое техническое средство, предназначенное для совершения операций с использованием карт, отражается по дебету счета 1 208 00 567 «Увеличение дебиторской зад</w:t>
      </w:r>
      <w:r>
        <w:rPr>
          <w:rFonts w:ascii="Times New Roman" w:eastAsia="Times New Roman" w:hAnsi="Times New Roman" w:cs="Times New Roman"/>
          <w:sz w:val="28"/>
        </w:rPr>
        <w:t>олженности подотчетных лиц» и кредиту счета 1 210 03 667 «Уменьшение дебиторской задолженности по операциям с финансовым органом по наличным денежным средствам».</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Получатель бюджетных средств представляет в органы Федерального казначейства Расшифровку сумм неиспользованных (внесенных через банкомат или пункт выдачи наличных денежных средств) средств (код формы по КФД 0531251) в день внесения средств. В бюджетном уче</w:t>
      </w:r>
      <w:r>
        <w:rPr>
          <w:rFonts w:ascii="Times New Roman" w:eastAsia="Times New Roman" w:hAnsi="Times New Roman" w:cs="Times New Roman"/>
          <w:sz w:val="28"/>
        </w:rPr>
        <w:t>те данная операция отражается бухгалтерской записью по дебету счета 1 210 03 567 «Увеличение дебиторской задолженности по операциям с финансовым органом по наличным денежным средствам» и кредиту 1 208 00 667 «Уменьшение дебиторской задолженности подотчетны</w:t>
      </w:r>
      <w:r>
        <w:rPr>
          <w:rFonts w:ascii="Times New Roman" w:eastAsia="Times New Roman" w:hAnsi="Times New Roman" w:cs="Times New Roman"/>
          <w:sz w:val="28"/>
        </w:rPr>
        <w:t xml:space="preserve">х лиц». </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4.7. Получатель бюджетных средств ведет одну Кассовую книгу (код формы по ОКУД 0504514) по учету наличных денежных средств и по учету денежных документов. Учет операций с денежными документами ведется на отдельных листах Кассовой книги (код формы </w:t>
      </w:r>
      <w:r>
        <w:rPr>
          <w:rFonts w:ascii="Times New Roman" w:eastAsia="Times New Roman" w:hAnsi="Times New Roman" w:cs="Times New Roman"/>
          <w:sz w:val="28"/>
        </w:rPr>
        <w:t>по ОКУД 0504514) с проставлением на них записи «Фондовый».</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отсутствии кассовых операций в течение рабочего дня отчет кассира за этот день не распечатывается.  </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4.8. Регулирование сроков и порядка составления и представления отчетности подотчетными лица</w:t>
      </w:r>
      <w:r>
        <w:rPr>
          <w:rFonts w:ascii="Times New Roman" w:eastAsia="Times New Roman" w:hAnsi="Times New Roman" w:cs="Times New Roman"/>
          <w:sz w:val="28"/>
        </w:rPr>
        <w:t>ми.</w:t>
      </w:r>
    </w:p>
    <w:p w:rsidR="000E19E9" w:rsidRDefault="00662DA4">
      <w:pPr>
        <w:suppressAutoHyphen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4.8.1. Денежные средства выдаются под отчет только работникам Центра. Денежные средства, денежные документы под отчет выдаются по расходным кассовым ордерам и должны расходоваться строго по назначению. Также денежные средства могут выдаваться подотчетн</w:t>
      </w:r>
      <w:r>
        <w:rPr>
          <w:rFonts w:ascii="Times New Roman" w:eastAsia="Times New Roman" w:hAnsi="Times New Roman" w:cs="Times New Roman"/>
          <w:sz w:val="28"/>
        </w:rPr>
        <w:t>ому лицу путем их перечисления на банковскую карту работника Центра, на банковскую карту клиента, полученную в органах Федерального казначейства.</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Денежные средства, денежные документы выдаются по распоряжению начальника Центра под отчет на основании письме</w:t>
      </w:r>
      <w:r>
        <w:rPr>
          <w:rFonts w:ascii="Times New Roman" w:eastAsia="Times New Roman" w:hAnsi="Times New Roman" w:cs="Times New Roman"/>
          <w:sz w:val="28"/>
        </w:rPr>
        <w:t>нного заявления получателя с указанием назначения и срока, на который они выдаются. Заявление на выдачу денежных средств на командировочные расходы составляется по форме приложения 113 к Учетной политике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Аванс выдается в пределах сумм, определяемых це</w:t>
      </w:r>
      <w:r>
        <w:rPr>
          <w:rFonts w:ascii="Times New Roman" w:eastAsia="Times New Roman" w:hAnsi="Times New Roman" w:cs="Times New Roman"/>
          <w:sz w:val="28"/>
        </w:rPr>
        <w:t>левым назначением.</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направлении работников в служебные командировки, в том числе и однодневные, и возмещении расходов, связанных со служебными командировками, следует руководствоваться постановлением Правительства Российской Федерации от 13 октября 2008</w:t>
      </w:r>
      <w:r>
        <w:rPr>
          <w:rFonts w:ascii="Times New Roman" w:eastAsia="Times New Roman" w:hAnsi="Times New Roman" w:cs="Times New Roman"/>
          <w:sz w:val="28"/>
        </w:rPr>
        <w:t xml:space="preserve"> г. № 749 «Об особенностях направления работников в служебные командировки», постановлением Правительства Российской Федерации от 2 октября 2002 г. № 729 «О размерах возмещения расходов, связанных со служебными командировками на территории Российской Федер</w:t>
      </w:r>
      <w:r>
        <w:rPr>
          <w:rFonts w:ascii="Times New Roman" w:eastAsia="Times New Roman" w:hAnsi="Times New Roman" w:cs="Times New Roman"/>
          <w:sz w:val="28"/>
        </w:rPr>
        <w:t>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постановлением Правления ПФР от 24 ноября 2016 г. №</w:t>
      </w:r>
      <w:r>
        <w:rPr>
          <w:rFonts w:ascii="Times New Roman" w:eastAsia="Times New Roman" w:hAnsi="Times New Roman" w:cs="Times New Roman"/>
          <w:sz w:val="28"/>
        </w:rPr>
        <w:t xml:space="preserve"> 1062п «О возмещении расходов, связанных со служебными командировками», постановлением Правления ПФР от 3 декабря 2014 г. № 482п «О командировании работников системы ПФР».</w:t>
      </w:r>
    </w:p>
    <w:p w:rsidR="000E19E9" w:rsidRDefault="00662DA4">
      <w:pPr>
        <w:tabs>
          <w:tab w:val="left" w:pos="127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Командированному работнику перед отъездом в служебную командировку выдается в подотч</w:t>
      </w:r>
      <w:r>
        <w:rPr>
          <w:rFonts w:ascii="Times New Roman" w:eastAsia="Times New Roman" w:hAnsi="Times New Roman" w:cs="Times New Roman"/>
          <w:sz w:val="28"/>
        </w:rPr>
        <w:t>ет денежный аванс в размере предполагаемой суммы, причитающейся на оплату проезда, расходов по найму жилого помещения и суточных.</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Предполагаемые суммы на оплату проезда и найма жилого помещения определяются на основании данных, полученных от территориальны</w:t>
      </w:r>
      <w:r>
        <w:rPr>
          <w:rFonts w:ascii="Times New Roman" w:eastAsia="Times New Roman" w:hAnsi="Times New Roman" w:cs="Times New Roman"/>
          <w:sz w:val="28"/>
        </w:rPr>
        <w:t>х органов ПФР, гостиниц, организаций, осуществляющих транспортное обслуживание, в том числе информации, полученной из информационно-телекоммуникационной сети «Интернет».</w:t>
      </w:r>
    </w:p>
    <w:p w:rsidR="000E19E9" w:rsidRDefault="00662DA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4.8.2. </w:t>
      </w:r>
      <w:r>
        <w:rPr>
          <w:rFonts w:ascii="Times New Roman" w:eastAsia="Times New Roman" w:hAnsi="Times New Roman" w:cs="Times New Roman"/>
          <w:sz w:val="28"/>
        </w:rPr>
        <w:t>Работники, получившие денежные средства под отчет на командировку, обязаны в срок, не превышающий 3 рабочих дней со дня выхода на работу, представить Авансовый отчет (код формы по ОКУД 0504505) в соответствии с Указаниями Центрального банка Российской Феде</w:t>
      </w:r>
      <w:r>
        <w:rPr>
          <w:rFonts w:ascii="Times New Roman" w:eastAsia="Times New Roman" w:hAnsi="Times New Roman" w:cs="Times New Roman"/>
          <w:sz w:val="28"/>
        </w:rPr>
        <w:t>рации от 11 марта 2014 г. № 3210 - 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 Авансовому отчету прилагаются: докуме</w:t>
      </w:r>
      <w:r>
        <w:rPr>
          <w:rFonts w:ascii="Times New Roman" w:eastAsia="Times New Roman" w:hAnsi="Times New Roman" w:cs="Times New Roman"/>
          <w:sz w:val="28"/>
        </w:rPr>
        <w:t>нты о найме жилого помещения, документы, подтверждающие расходы по проезду и иные связанные со служебной командировкой расходы, произведенные работником с разрешения или с ведома работодателя.</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4.8.3. Работники, работающие и проживающие в районах Крайнего С</w:t>
      </w:r>
      <w:r>
        <w:rPr>
          <w:rFonts w:ascii="Times New Roman" w:eastAsia="Times New Roman" w:hAnsi="Times New Roman" w:cs="Times New Roman"/>
          <w:sz w:val="28"/>
        </w:rPr>
        <w:t>евера и приравненных к ним местностях, получившие денежные средства под отчет для приобретения билетов для проезда к месту отдыха и обратно, обязаны в срок, не превышающий 3 рабочих дней со дня выхода на работу, представить Авансовый отчет (код формы по ОК</w:t>
      </w:r>
      <w:r>
        <w:rPr>
          <w:rFonts w:ascii="Times New Roman" w:eastAsia="Times New Roman" w:hAnsi="Times New Roman" w:cs="Times New Roman"/>
          <w:sz w:val="28"/>
        </w:rPr>
        <w:t>УД 0504505).</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4.8.4. Выдача денежных средств под отчет работнику на расходы, не связанные с командировкой и приобретением билетов для проезда из районов Крайнего Севера и приравненных к ним местностей к месту отдыха и обратно, осуществляется на срок не боле</w:t>
      </w:r>
      <w:r>
        <w:rPr>
          <w:rFonts w:ascii="Times New Roman" w:eastAsia="Times New Roman" w:hAnsi="Times New Roman" w:cs="Times New Roman"/>
          <w:sz w:val="28"/>
        </w:rPr>
        <w:t>е 14 календарных дней.</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Работник, получивший денежные средства под отчет на указанные расходы, обязан в срок, не превышающий 3 рабочих дней после истечения срока, на который они выданы, представить Авансовый отчет (код формы по ОКУД 0504505).</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4.8.5. Работни</w:t>
      </w:r>
      <w:r>
        <w:rPr>
          <w:rFonts w:ascii="Times New Roman" w:eastAsia="Times New Roman" w:hAnsi="Times New Roman" w:cs="Times New Roman"/>
          <w:sz w:val="28"/>
        </w:rPr>
        <w:t>к, получивший денежные средства под отчет на представительские расходы, одновременно с Авансовым отчетом (код формы по ОКУД 0504505) обязан представить Отчет о представительских расходах (приложение 28 к Учетной политике ПФР), а также документы, подтвержда</w:t>
      </w:r>
      <w:r>
        <w:rPr>
          <w:rFonts w:ascii="Times New Roman" w:eastAsia="Times New Roman" w:hAnsi="Times New Roman" w:cs="Times New Roman"/>
          <w:sz w:val="28"/>
        </w:rPr>
        <w:t>ющие фактически произведенные расходы.</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Отчет о представительских расходах подписывается лицами, ответственными за проведение мероприятия, и утверждается начальником Центра.</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4.8.6. Выдача денежных средств под отчет производится при отсутствии за подотчетным</w:t>
      </w:r>
      <w:r>
        <w:rPr>
          <w:rFonts w:ascii="Times New Roman" w:eastAsia="Times New Roman" w:hAnsi="Times New Roman" w:cs="Times New Roman"/>
          <w:sz w:val="28"/>
        </w:rPr>
        <w:t xml:space="preserve"> лицом задолженности по денежным средствам, по которым наступил срок представления Авансового отчета.</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Проверка Авансового отчета ФЭГ, его утверждение начальником Центра и окончательный расчет по суммам, выданным в подотчет, осуществляются в срок, не превыш</w:t>
      </w:r>
      <w:r>
        <w:rPr>
          <w:rFonts w:ascii="Times New Roman" w:eastAsia="Times New Roman" w:hAnsi="Times New Roman" w:cs="Times New Roman"/>
          <w:sz w:val="28"/>
        </w:rPr>
        <w:t>ающий 5 рабочих дней после дня истечения срока представления Авансового отчета.</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Основанием для выплаты работнику перерасхода или внесения в кассу неиспользованного аванса служит Авансовый отчет (код формы по ОКУД</w:t>
      </w:r>
      <w:r>
        <w:rPr>
          <w:rFonts w:ascii="Times New Roman" w:eastAsia="Times New Roman" w:hAnsi="Times New Roman" w:cs="Times New Roman"/>
          <w:strike/>
          <w:sz w:val="28"/>
        </w:rPr>
        <w:t xml:space="preserve"> </w:t>
      </w:r>
      <w:r>
        <w:rPr>
          <w:rFonts w:ascii="Times New Roman" w:eastAsia="Times New Roman" w:hAnsi="Times New Roman" w:cs="Times New Roman"/>
          <w:sz w:val="28"/>
        </w:rPr>
        <w:t>0504505), утвержденный начальником Центра.</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Суммы финансовых требований по компенсации затрат государства к получателям авансовых платежей отражаются на основании Авансового отчета (код формы по ОКУД 0504505):</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возмещении авансов текущего финансового года – по дебету счета 1 209 34 000 «Расчеты п</w:t>
      </w:r>
      <w:r>
        <w:rPr>
          <w:rFonts w:ascii="Times New Roman" w:eastAsia="Times New Roman" w:hAnsi="Times New Roman" w:cs="Times New Roman"/>
          <w:sz w:val="28"/>
        </w:rPr>
        <w:t>о доходам от компенсации затрат» с использованием кода расходов бюджета в 1 – 17 разрядах номера счета и кредиту счетов аналитического учета счета 1 208 00 000 «Расчеты с подотчетными лицами»;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возмещении авансов прошлых лет – по дебету счета  1 209 36 </w:t>
      </w:r>
      <w:r>
        <w:rPr>
          <w:rFonts w:ascii="Times New Roman" w:eastAsia="Times New Roman" w:hAnsi="Times New Roman" w:cs="Times New Roman"/>
          <w:sz w:val="28"/>
        </w:rPr>
        <w:t xml:space="preserve">000 «Расчеты по доходам бюджета от возврата дебиторской задолженности прошлых лет» с использованием кода доходов бюджета в 1 – 17 разрядах номера счета и кредиту счетов аналитического учета счета 1 208 00 000 «Расчеты с подотчетными лицами». </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завершени</w:t>
      </w:r>
      <w:r>
        <w:rPr>
          <w:rFonts w:ascii="Times New Roman" w:eastAsia="Times New Roman" w:hAnsi="Times New Roman" w:cs="Times New Roman"/>
          <w:sz w:val="28"/>
        </w:rPr>
        <w:t>и текущего финансового года остатки непогашенной дебиторской задолженности переносятся бухгалтерской записью по дебету счета КДБ 1 209 36 000 «Расчеты по доходам бюджета от возврата дебиторской задолженности прошлых лет»  и кредиту счета КРБ 1 209 34 000 «</w:t>
      </w:r>
      <w:r>
        <w:rPr>
          <w:rFonts w:ascii="Times New Roman" w:eastAsia="Times New Roman" w:hAnsi="Times New Roman" w:cs="Times New Roman"/>
          <w:sz w:val="28"/>
        </w:rPr>
        <w:t>Расчеты по доходам от компенсации затрат». Операция по переносу остатков задолженности осуществляется до отражения операций по закрытию счетов при завершении финансового года.</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Выдача под отчет денежных документов (марки, конверты и т.д.) может производитьс</w:t>
      </w:r>
      <w:r>
        <w:rPr>
          <w:rFonts w:ascii="Times New Roman" w:eastAsia="Times New Roman" w:hAnsi="Times New Roman" w:cs="Times New Roman"/>
          <w:sz w:val="28"/>
        </w:rPr>
        <w:t>я подотчетному лицу независимо от наличия денежных документов в подотчете.</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Передача выданных под отчет денежных средств, денежных документов одним работником другому запрещается.</w:t>
      </w:r>
    </w:p>
    <w:p w:rsidR="000E19E9" w:rsidRDefault="00662DA4">
      <w:pPr>
        <w:suppressAutoHyphen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Работник, получивший денежные документы  под отчет, обязан предоставить в ФЭГ</w:t>
      </w:r>
      <w:r>
        <w:rPr>
          <w:rFonts w:ascii="Times New Roman" w:eastAsia="Times New Roman" w:hAnsi="Times New Roman" w:cs="Times New Roman"/>
          <w:sz w:val="28"/>
        </w:rPr>
        <w:t xml:space="preserve"> отчет отправленной почтовой корреспонденции  c приложением реестров почтовых отправлений ( с квитанциями) до 5 числа, следующего за отчетным.</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 Учет обязательств. </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5.1. Учет расчетов с поставщиками и подрядчиками за поставленные материальные ценности, ок</w:t>
      </w:r>
      <w:r>
        <w:rPr>
          <w:rFonts w:ascii="Times New Roman" w:eastAsia="Times New Roman" w:hAnsi="Times New Roman" w:cs="Times New Roman"/>
          <w:sz w:val="28"/>
        </w:rPr>
        <w:t>азанные услуги и выполненные работы, а также начисление и выплата заработной платы, пенсий, пособий и иных социальных выплат отражаются по счету 1 302 00 000 «Расчеты по принятым обязательствам».</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Аналитический учет расчетов с поставщиками за поставленные </w:t>
      </w:r>
      <w:r>
        <w:rPr>
          <w:rFonts w:ascii="Times New Roman" w:eastAsia="Times New Roman" w:hAnsi="Times New Roman" w:cs="Times New Roman"/>
          <w:sz w:val="28"/>
        </w:rPr>
        <w:t>материальные ценности, оказанные услуги, выполненные работы ведется в Журнале операций по расчетам с поставщиками и подрядчиками в разрезе контрагентов (поставщиков (продавцов), подрядчиков, исполнителей, иного участника договора, в отношении которого прин</w:t>
      </w:r>
      <w:r>
        <w:rPr>
          <w:rFonts w:ascii="Times New Roman" w:eastAsia="Times New Roman" w:hAnsi="Times New Roman" w:cs="Times New Roman"/>
          <w:sz w:val="28"/>
        </w:rPr>
        <w:t>имаются обязательства).</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Аналитический учет расчетов по оплате труда ведется в Журнале операций расчетов по оплате труда, денежному довольствию и стипендиям.</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Аналитический учет расчетов по пособиям и иным социальным выплатам ведется в Журнале по прочим опер</w:t>
      </w:r>
      <w:r>
        <w:rPr>
          <w:rFonts w:ascii="Times New Roman" w:eastAsia="Times New Roman" w:hAnsi="Times New Roman" w:cs="Times New Roman"/>
          <w:sz w:val="28"/>
        </w:rPr>
        <w:t xml:space="preserve">ациям № 8 в части финансового и материально–технического обеспечения текущей деятельности ПФР. </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Отражение операций по счету осуществляется:</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 обязательствам за оказанные услуги - в Журнале операций по расчетам с поставщиками и подрядчиками;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 пенсиям, пособиям и иным социальным выплатам:</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Журнале по прочим операциям № 8 в части финансового и материально–технического обеспечения текущей деятельности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5.2. </w:t>
      </w:r>
      <w:r>
        <w:rPr>
          <w:rFonts w:ascii="Times New Roman" w:eastAsia="Times New Roman" w:hAnsi="Times New Roman" w:cs="Times New Roman"/>
          <w:sz w:val="28"/>
        </w:rPr>
        <w:t xml:space="preserve">Расчеты с физическими лицами по оплате труда и прочим выплатам , осуществляется в соответствии с регламентом взаимодействия с Отделением ПФР по Томской области по вопросам начисления и выплаты заработной платы, утвержденным Приказом от 27.12.2019 № 522П и </w:t>
      </w:r>
      <w:r>
        <w:rPr>
          <w:rFonts w:ascii="Times New Roman" w:eastAsia="Times New Roman" w:hAnsi="Times New Roman" w:cs="Times New Roman"/>
          <w:sz w:val="28"/>
        </w:rPr>
        <w:t>графиком документооборота ( приложение № 2 к настоящей учетной политике)</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проведении расчетов с физическими лицами по оплате труда и прочим выплатам используются следующие формы первичных учетных документов и регистров налогового учета:</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Табель учета исп</w:t>
      </w:r>
      <w:r>
        <w:rPr>
          <w:rFonts w:ascii="Times New Roman" w:eastAsia="Times New Roman" w:hAnsi="Times New Roman" w:cs="Times New Roman"/>
          <w:sz w:val="28"/>
        </w:rPr>
        <w:t>ользования рабочего времени (код формы по ОКУД 0504421);</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Ведомость начислений оплаты труда (приложение 64 к настоящей Учетной политике);</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Расчетный листок (приложение 108 к настоящей Учетной политике);</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Регистр налогового учета по налогу на доходы физически</w:t>
      </w:r>
      <w:r>
        <w:rPr>
          <w:rFonts w:ascii="Times New Roman" w:eastAsia="Times New Roman" w:hAnsi="Times New Roman" w:cs="Times New Roman"/>
          <w:sz w:val="28"/>
        </w:rPr>
        <w:t>х лиц (приложение 109 к настоящей Учетной политике).</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Табель учета использования рабочего времени (код формы по ОКУД 0504421) применяется для учета фактических затрат рабочего времени. Для отражения в Табеле учета использования рабочего времени (код формы п</w:t>
      </w:r>
      <w:r>
        <w:rPr>
          <w:rFonts w:ascii="Times New Roman" w:eastAsia="Times New Roman" w:hAnsi="Times New Roman" w:cs="Times New Roman"/>
          <w:sz w:val="28"/>
        </w:rPr>
        <w:t>о ОКУД 0504421) дней прохождения диспансеризации, предусмотренной статьей 185.1 Трудового кодекса Российской Федерации, используется дополнительное условное обозначение с буквенным кодом «Д».</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5.3. В случае предоставления имущества, закрепленного за Центром</w:t>
      </w:r>
      <w:r>
        <w:rPr>
          <w:rFonts w:ascii="Times New Roman" w:eastAsia="Times New Roman" w:hAnsi="Times New Roman" w:cs="Times New Roman"/>
          <w:sz w:val="28"/>
        </w:rPr>
        <w:t xml:space="preserve"> на праве оперативного управления, по договору безвозмездного пользования другим органам системы ПФР расходы по содержанию имущества (по оплате коммунальных услуг, эксплуатационного обслуживания, услуг охранных организаций и т.п.) оплачивает в полном объем</w:t>
      </w:r>
      <w:r>
        <w:rPr>
          <w:rFonts w:ascii="Times New Roman" w:eastAsia="Times New Roman" w:hAnsi="Times New Roman" w:cs="Times New Roman"/>
          <w:sz w:val="28"/>
        </w:rPr>
        <w:t>е балансодержатель. Условия оплаты расходов на содержание имущества предусматриваются в договоре безвозмездного пользования, возмещение указанных расходов балансодержателю не предусмотрено.</w:t>
      </w:r>
    </w:p>
    <w:p w:rsidR="000E19E9" w:rsidRDefault="00662DA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предоставления имущества сторонним организациям, не входя</w:t>
      </w:r>
      <w:r>
        <w:rPr>
          <w:rFonts w:ascii="Times New Roman" w:eastAsia="Times New Roman" w:hAnsi="Times New Roman" w:cs="Times New Roman"/>
          <w:sz w:val="28"/>
        </w:rPr>
        <w:t>щим в систему ПФР, по договорам безвозмездного пользования, предусматривающим возмещение расходов по содержанию имущества балансодержателю, средства, поступившие в возмещение указанных расходов, подлежат зачислению в бюджет и отражению на лицевом счете адм</w:t>
      </w:r>
      <w:r>
        <w:rPr>
          <w:rFonts w:ascii="Times New Roman" w:eastAsia="Times New Roman" w:hAnsi="Times New Roman" w:cs="Times New Roman"/>
          <w:sz w:val="28"/>
        </w:rPr>
        <w:t>инистратора доходов бюджета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5.4. При заключении отделением ПФР государственных контрактов (договоров) на выполнение работ, оказание услуг по содержанию имущества, закрепленного за Центром, расходные обязательства принимаются и исполняются государствен</w:t>
      </w:r>
      <w:r>
        <w:rPr>
          <w:rFonts w:ascii="Times New Roman" w:eastAsia="Times New Roman" w:hAnsi="Times New Roman" w:cs="Times New Roman"/>
          <w:sz w:val="28"/>
        </w:rPr>
        <w:t>ным заказчиком как получателем бюджетных средств (отделением ПФР) в пределах доведенных ему лимитов бюджетных обязательств. При этом расходы, не связанные с реконструкцией, в том числе с элементами реставрации, техническим перевооружением, модернизацией, д</w:t>
      </w:r>
      <w:r>
        <w:rPr>
          <w:rFonts w:ascii="Times New Roman" w:eastAsia="Times New Roman" w:hAnsi="Times New Roman" w:cs="Times New Roman"/>
          <w:sz w:val="28"/>
        </w:rPr>
        <w:t>остройкой, дооборудованием объектов нефинансовых активов, начисленные на основании документов, подтверждающих выполнение работ, оказание услуг, относятся на финансовый результат текущей деятельности отделения ПФР как получателя бюджетных средств. Отделение</w:t>
      </w:r>
      <w:r>
        <w:rPr>
          <w:rFonts w:ascii="Times New Roman" w:eastAsia="Times New Roman" w:hAnsi="Times New Roman" w:cs="Times New Roman"/>
          <w:sz w:val="28"/>
        </w:rPr>
        <w:t xml:space="preserve"> ПФР направляет в Центр уведомление произвольной формы о проведенных работах для внесения записей о произведенных изменениях в инвентарную карточку объекта основных средств без отражения на счетах бухгалтерского учета. К уведомлению прикладываются заверенн</w:t>
      </w:r>
      <w:r>
        <w:rPr>
          <w:rFonts w:ascii="Times New Roman" w:eastAsia="Times New Roman" w:hAnsi="Times New Roman" w:cs="Times New Roman"/>
          <w:sz w:val="28"/>
        </w:rPr>
        <w:t>ые копии документов, подтверждающие выполнение работ, услуг (Акт выполненных работ (услуг), справки формы КС-2, КС-3 и т.д.).</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проведении отделениями ПФР работ по ремонту средств вычислительной техники, находящейся на балансе Центра, стоимость израсходо</w:t>
      </w:r>
      <w:r>
        <w:rPr>
          <w:rFonts w:ascii="Times New Roman" w:eastAsia="Times New Roman" w:hAnsi="Times New Roman" w:cs="Times New Roman"/>
          <w:sz w:val="28"/>
        </w:rPr>
        <w:t>ванных материалов списывается на финансовый результат текущей деятельности отделения ПФР как получателя бюджетных средств на основании документов, подтверждающих выполнение работ.</w:t>
      </w:r>
    </w:p>
    <w:p w:rsidR="000E19E9" w:rsidRDefault="00662DA4">
      <w:pPr>
        <w:tabs>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Расходы, связанные с реконструкцией, в том числе с элементами реставрации, т</w:t>
      </w:r>
      <w:r>
        <w:rPr>
          <w:rFonts w:ascii="Times New Roman" w:eastAsia="Times New Roman" w:hAnsi="Times New Roman" w:cs="Times New Roman"/>
          <w:sz w:val="28"/>
        </w:rPr>
        <w:t>ехническим перевооружением, модернизацией, достройкой, дооборудованием объектов нефинансовых активов, отраженные в учете отделения ПФР, осуществляющего полномочия получателя бюджетных средств, относятся на формирование вложений в указанные объекты и переда</w:t>
      </w:r>
      <w:r>
        <w:rPr>
          <w:rFonts w:ascii="Times New Roman" w:eastAsia="Times New Roman" w:hAnsi="Times New Roman" w:cs="Times New Roman"/>
          <w:sz w:val="28"/>
        </w:rPr>
        <w:t>ются балансодержателю объекта, в отношении которого осуществлена реконструкция, в том числе с элементами реставрации, техническое перевооружение, модернизация, достройка, дооборудование, в целях отнесения суммы фактических вложений на увеличение первоначал</w:t>
      </w:r>
      <w:r>
        <w:rPr>
          <w:rFonts w:ascii="Times New Roman" w:eastAsia="Times New Roman" w:hAnsi="Times New Roman" w:cs="Times New Roman"/>
          <w:sz w:val="28"/>
        </w:rPr>
        <w:t>ьной (балансовой) стоимости объекта. Отделение ПФР (государственный заказчик) формирует Извещение (код формы по ОКУД 0504805) с приложением документов, подтверждающих передаваемый объем произведенных вложений (акт выполненных работ, акт о приеме-сдаче отре</w:t>
      </w:r>
      <w:r>
        <w:rPr>
          <w:rFonts w:ascii="Times New Roman" w:eastAsia="Times New Roman" w:hAnsi="Times New Roman" w:cs="Times New Roman"/>
          <w:sz w:val="28"/>
        </w:rPr>
        <w:t>монтированных, реконструированных, модернизированных объектов основных средств). При этом увеличение первоначальной (балансовой) стоимости объекта основных средств и (или) принятие к учету вновь созданных объектов основных средств осуществляется с учетом т</w:t>
      </w:r>
      <w:r>
        <w:rPr>
          <w:rFonts w:ascii="Times New Roman" w:eastAsia="Times New Roman" w:hAnsi="Times New Roman" w:cs="Times New Roman"/>
          <w:sz w:val="28"/>
        </w:rPr>
        <w:t>ребований пункта 3.2 настоящего раздела Учетной политики.</w:t>
      </w:r>
    </w:p>
    <w:p w:rsidR="000E19E9" w:rsidRDefault="00662DA4">
      <w:pPr>
        <w:suppressAutoHyphens/>
        <w:spacing w:after="0" w:line="240" w:lineRule="auto"/>
        <w:ind w:right="6" w:firstLine="567"/>
        <w:jc w:val="both"/>
        <w:rPr>
          <w:rFonts w:ascii="Times New Roman" w:eastAsia="Times New Roman" w:hAnsi="Times New Roman" w:cs="Times New Roman"/>
          <w:sz w:val="28"/>
        </w:rPr>
      </w:pPr>
      <w:r>
        <w:rPr>
          <w:rFonts w:ascii="Times New Roman" w:eastAsia="Times New Roman" w:hAnsi="Times New Roman" w:cs="Times New Roman"/>
          <w:sz w:val="28"/>
        </w:rPr>
        <w:t>5.5. Бюджетный учет расчетов по расходам на пенсионное обеспечение ведется в разрезе видов выплат, предусмотренных законом о бюджете на соответствующий финансовый год и нормативными актами Минфина Р</w:t>
      </w:r>
      <w:r>
        <w:rPr>
          <w:rFonts w:ascii="Times New Roman" w:eastAsia="Times New Roman" w:hAnsi="Times New Roman" w:cs="Times New Roman"/>
          <w:sz w:val="28"/>
        </w:rPr>
        <w:t>оссии о применении кодов бюджетной классификации Российской Федерации.</w:t>
      </w:r>
    </w:p>
    <w:p w:rsidR="000E19E9" w:rsidRDefault="00662DA4">
      <w:pPr>
        <w:suppressAutoHyphens/>
        <w:spacing w:after="0" w:line="240" w:lineRule="auto"/>
        <w:ind w:right="6"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 пенсионному, социальному обеспечению и социальным выплатам   используются следующие термины контрагентов:</w:t>
      </w:r>
    </w:p>
    <w:p w:rsidR="000E19E9" w:rsidRDefault="00662DA4">
      <w:pPr>
        <w:suppressAutoHyphens/>
        <w:spacing w:after="0" w:line="240" w:lineRule="auto"/>
        <w:ind w:right="6" w:firstLine="567"/>
        <w:jc w:val="both"/>
        <w:rPr>
          <w:rFonts w:ascii="Times New Roman" w:eastAsia="Times New Roman" w:hAnsi="Times New Roman" w:cs="Times New Roman"/>
          <w:sz w:val="28"/>
        </w:rPr>
      </w:pPr>
      <w:r>
        <w:rPr>
          <w:rFonts w:ascii="Times New Roman" w:eastAsia="Times New Roman" w:hAnsi="Times New Roman" w:cs="Times New Roman"/>
          <w:spacing w:val="-4"/>
          <w:sz w:val="28"/>
        </w:rPr>
        <w:t xml:space="preserve">«Пенсионеры и иные получатели пособий и социальных выплат доставщика» - </w:t>
      </w:r>
      <w:r>
        <w:rPr>
          <w:rFonts w:ascii="Times New Roman" w:eastAsia="Times New Roman" w:hAnsi="Times New Roman" w:cs="Times New Roman"/>
          <w:sz w:val="28"/>
        </w:rPr>
        <w:t xml:space="preserve">по </w:t>
      </w:r>
      <w:r>
        <w:rPr>
          <w:rFonts w:ascii="Times New Roman" w:eastAsia="Times New Roman" w:hAnsi="Times New Roman" w:cs="Times New Roman"/>
          <w:sz w:val="28"/>
        </w:rPr>
        <w:t>пенсиям, пособиям и иным социальным выплатам, в том числе накопительной пенсии, срочной пенсионной выплаты и единовременной выплаты;</w:t>
      </w:r>
    </w:p>
    <w:p w:rsidR="000E19E9" w:rsidRDefault="00662DA4">
      <w:pPr>
        <w:suppressAutoHyphens/>
        <w:spacing w:after="0" w:line="240" w:lineRule="auto"/>
        <w:ind w:right="6" w:firstLine="567"/>
        <w:jc w:val="both"/>
        <w:rPr>
          <w:rFonts w:ascii="Times New Roman" w:eastAsia="Times New Roman" w:hAnsi="Times New Roman" w:cs="Times New Roman"/>
          <w:sz w:val="28"/>
        </w:rPr>
      </w:pPr>
      <w:r>
        <w:rPr>
          <w:rFonts w:ascii="Times New Roman" w:eastAsia="Times New Roman" w:hAnsi="Times New Roman" w:cs="Times New Roman"/>
          <w:sz w:val="28"/>
        </w:rPr>
        <w:t>«Наследники» - по пенсиям, пособиям и иным социальным выплатам наследникам;</w:t>
      </w:r>
    </w:p>
    <w:p w:rsidR="000E19E9" w:rsidRDefault="00662DA4">
      <w:pPr>
        <w:suppressAutoHyphens/>
        <w:spacing w:after="0" w:line="240" w:lineRule="auto"/>
        <w:ind w:right="6" w:firstLine="567"/>
        <w:jc w:val="both"/>
        <w:rPr>
          <w:rFonts w:ascii="Times New Roman" w:eastAsia="Times New Roman" w:hAnsi="Times New Roman" w:cs="Times New Roman"/>
          <w:sz w:val="28"/>
        </w:rPr>
      </w:pPr>
      <w:r>
        <w:rPr>
          <w:rFonts w:ascii="Times New Roman" w:eastAsia="Times New Roman" w:hAnsi="Times New Roman" w:cs="Times New Roman"/>
          <w:sz w:val="28"/>
        </w:rPr>
        <w:t>«Доставщик» - организация, занимающаяся доставк</w:t>
      </w:r>
      <w:r>
        <w:rPr>
          <w:rFonts w:ascii="Times New Roman" w:eastAsia="Times New Roman" w:hAnsi="Times New Roman" w:cs="Times New Roman"/>
          <w:sz w:val="28"/>
        </w:rPr>
        <w:t>ой пенсий, пособий и иных социальных выплат, с которой территориальным органом ПФР заключен соответствующий договор;</w:t>
      </w:r>
    </w:p>
    <w:p w:rsidR="000E19E9" w:rsidRDefault="00662DA4">
      <w:pPr>
        <w:suppressAutoHyphens/>
        <w:spacing w:after="0" w:line="240" w:lineRule="auto"/>
        <w:ind w:right="6" w:firstLine="567"/>
        <w:jc w:val="both"/>
        <w:rPr>
          <w:rFonts w:ascii="Times New Roman" w:eastAsia="Times New Roman" w:hAnsi="Times New Roman" w:cs="Times New Roman"/>
          <w:sz w:val="28"/>
        </w:rPr>
      </w:pPr>
      <w:r>
        <w:rPr>
          <w:rFonts w:ascii="Times New Roman" w:eastAsia="Times New Roman" w:hAnsi="Times New Roman" w:cs="Times New Roman"/>
          <w:sz w:val="28"/>
        </w:rPr>
        <w:t>«Взыскатель» - гражданин или организация, в пользу или в интересах которых выдан исполнительный документ;</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«Граждане, выехавшие за границу»</w:t>
      </w:r>
      <w:r>
        <w:rPr>
          <w:rFonts w:ascii="Times New Roman" w:eastAsia="Times New Roman" w:hAnsi="Times New Roman" w:cs="Times New Roman"/>
          <w:sz w:val="28"/>
        </w:rPr>
        <w:t xml:space="preserve"> - при перечислении пенсий, пособий и иных социальных выплат гражданам, выехавшим на постоянное жительство за пределы Российской Федерации.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целях получения более детальной аналитики при формировании проводок по счетам учета пенсий и иных социальных выпла</w:t>
      </w:r>
      <w:r>
        <w:rPr>
          <w:rFonts w:ascii="Times New Roman" w:eastAsia="Times New Roman" w:hAnsi="Times New Roman" w:cs="Times New Roman"/>
          <w:sz w:val="28"/>
        </w:rPr>
        <w:t>т, удержаний, а также расходов по доставке в учете применяется дополнительный признак «Мероприятия» по следующим наименованиям:</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выплаты наследникам; выплаты пенсионерам почты; выплаты пенсионерам банка; выплаты пенсионерам иной кредитной организации; перев</w:t>
      </w:r>
      <w:r>
        <w:rPr>
          <w:rFonts w:ascii="Times New Roman" w:eastAsia="Times New Roman" w:hAnsi="Times New Roman" w:cs="Times New Roman"/>
          <w:sz w:val="28"/>
        </w:rPr>
        <w:t>оды наследникам; переводы пенсионерам; гарантированный перечень на погребение; социальное пособие на погребение в государственные стационарные организации социального обслуживания; почтовый сбор из выплат наследника; почтовый сбор из выплат пенсионера; уде</w:t>
      </w:r>
      <w:r>
        <w:rPr>
          <w:rFonts w:ascii="Times New Roman" w:eastAsia="Times New Roman" w:hAnsi="Times New Roman" w:cs="Times New Roman"/>
          <w:sz w:val="28"/>
        </w:rPr>
        <w:t>ржанные расходы по доставке из выплат наследникам; фактические услуги по доставке выплат наследникам; расходы по доставке выплат пенсионерам; удержания из пенсий: Алименты и Удержания (кроме алиментов).</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5.6. Центр в части начисления, удержания и выплаты су</w:t>
      </w:r>
      <w:r>
        <w:rPr>
          <w:rFonts w:ascii="Times New Roman" w:eastAsia="Times New Roman" w:hAnsi="Times New Roman" w:cs="Times New Roman"/>
          <w:sz w:val="28"/>
        </w:rPr>
        <w:t>мм пенсий, пособий и иных социальных выплат, в том числе накопительной пенсии, срочной пенсионной выплаты и единовременной выплаты, формирует и направляет в отдел казначейства Отделения ПФР  первичные учетные документы:</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Расчетная ведомость по начислению пенсий, пособий и иных социальных выплат (приложение 32 к Учетной политике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Ведомость сумм неоплаты пенсий, пособий и иных социальных выплат (приложение 34 к Учетной политике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Расчетная ведомость по доставке пенс</w:t>
      </w:r>
      <w:r>
        <w:rPr>
          <w:rFonts w:ascii="Times New Roman" w:eastAsia="Times New Roman" w:hAnsi="Times New Roman" w:cs="Times New Roman"/>
          <w:sz w:val="28"/>
        </w:rPr>
        <w:t>ий, пособий и иных социальных выплат (приложение 35 к Учетной политике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Реестр сумм, удержанных по исполнительным документам и прочим основаниям (приложение 36 к Учетной политике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Реестр сумм пенсий, пособий и иных социальных выплат, не полученны</w:t>
      </w:r>
      <w:r>
        <w:rPr>
          <w:rFonts w:ascii="Times New Roman" w:eastAsia="Times New Roman" w:hAnsi="Times New Roman" w:cs="Times New Roman"/>
          <w:sz w:val="28"/>
        </w:rPr>
        <w:t>х пенсионером в связи с переездом в другой регион (приложение 57 к Учетной политике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Ведомость сумм пенсий, пособий и иных социальных выплат, не включенных в доставочные документы (приложение 65 к Учетной политике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Реестр по использованию резерва</w:t>
      </w:r>
      <w:r>
        <w:rPr>
          <w:rFonts w:ascii="Times New Roman" w:eastAsia="Times New Roman" w:hAnsi="Times New Roman" w:cs="Times New Roman"/>
          <w:sz w:val="28"/>
        </w:rPr>
        <w:t xml:space="preserve"> предстоящих расходов по претензионным требованиям и искам на выплату пенсий, пособий и иных социальных выплат (приложение 101 к Учетной политике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Первичные учетные документы формируются с учетом следующих терминов:</w:t>
      </w:r>
    </w:p>
    <w:p w:rsidR="000E19E9" w:rsidRDefault="00662DA4">
      <w:pPr>
        <w:tabs>
          <w:tab w:val="left" w:pos="4153"/>
          <w:tab w:val="left" w:pos="8306"/>
        </w:tabs>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текущая неоплата - это суммы неопла</w:t>
      </w:r>
      <w:r>
        <w:rPr>
          <w:rFonts w:ascii="Times New Roman" w:eastAsia="Times New Roman" w:hAnsi="Times New Roman" w:cs="Times New Roman"/>
          <w:sz w:val="28"/>
        </w:rPr>
        <w:t>ты, которые образовались в предыдущем (текущем) месяце (месяцах) по данной организации, занимающейся доставкой пенсий, и в текущем месяце будут направлены на выплату и включены в доставочные документы для той же организации, занимающейся доставкой пенсий;</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неоплата приостановленных выплат - суммы неоплаты, которые не будут включены в доставочные документы следующего отчетного месяца в связи с приостановлением выплаты пенсий согласно части 1 статьи 24 Федерального закона от 28 декабря 2013 г. № 400-ФЗ «О стра</w:t>
      </w:r>
      <w:r>
        <w:rPr>
          <w:rFonts w:ascii="Times New Roman" w:eastAsia="Times New Roman" w:hAnsi="Times New Roman" w:cs="Times New Roman"/>
          <w:sz w:val="28"/>
        </w:rPr>
        <w:t>ховых пенсиях», части 1 статьи 11 Федерального закона от 28 декабря 2013 г. № 424-ФЗ «О накопительной пенсии»;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неоплата, возобновленная из приостановленных выплат, - это суммы неоплаты, выплата которых была приостановлена согласно части 1 статьи 24 Федерал</w:t>
      </w:r>
      <w:r>
        <w:rPr>
          <w:rFonts w:ascii="Times New Roman" w:eastAsia="Times New Roman" w:hAnsi="Times New Roman" w:cs="Times New Roman"/>
          <w:sz w:val="28"/>
        </w:rPr>
        <w:t>ьного закона от 28 декабря 2013 г. № 400-ФЗ «О страховых пенсиях», части 1 статьи  11 Федерального закона от 28 декабря 2013 г. № 424-ФЗ «О накопительной пенсии», и далее возобновлена согласно части 2 статьи 24 Федерального закона от 28 декабря 2013 г. № 4</w:t>
      </w:r>
      <w:r>
        <w:rPr>
          <w:rFonts w:ascii="Times New Roman" w:eastAsia="Times New Roman" w:hAnsi="Times New Roman" w:cs="Times New Roman"/>
          <w:sz w:val="28"/>
        </w:rPr>
        <w:t>00-ФЗ «О страховых пенсиях», части 2 статьи 11 Федерального закона от 28 декабря 2013 г. № 424-ФЗ «О накопительной пенсии»;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иная неоплата - это суммы неоплаты, которые образовались в предыдущем месяце по другой организации, занимающейся доставкой пенсий, и</w:t>
      </w:r>
      <w:r>
        <w:rPr>
          <w:rFonts w:ascii="Times New Roman" w:eastAsia="Times New Roman" w:hAnsi="Times New Roman" w:cs="Times New Roman"/>
          <w:sz w:val="28"/>
        </w:rPr>
        <w:t xml:space="preserve"> в текущем месяце будут направлены на выплату и включены в доставочные документы данной организации, занимающейся доставкой пенсий, в таких случаях, как:</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изменение места жительства пенсионера (переезд в другой район, регион, за пределы Российской Федерации (кроме стран СНГ) и т.д.);</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выбор пенсионером иного способа доставки или смена организации, занимающейся доставкой пенсий, без изменения способа доставки;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неоплата прекращенных выплат - суммы неоплаты, которые не будут включены в доставочные документы следующего отчетного месяца в связи с прекращением выплаты пенсий согласно пунктам 1, 3 части 1 статьи 25 Федерального закона от 28 декабря 2013 г. № 400-ФЗ «</w:t>
      </w:r>
      <w:r>
        <w:rPr>
          <w:rFonts w:ascii="Times New Roman" w:eastAsia="Times New Roman" w:hAnsi="Times New Roman" w:cs="Times New Roman"/>
          <w:sz w:val="28"/>
        </w:rPr>
        <w:t>О страховых пенсиях», пунктам 1, 3 части 1 статьи 12 Федерального закона от 28 декабря 2013 г.             № 424-ФЗ «О накопительной пенсии».</w:t>
      </w:r>
    </w:p>
    <w:p w:rsidR="000E19E9" w:rsidRDefault="00662DA4">
      <w:pPr>
        <w:suppressAutoHyphens/>
        <w:spacing w:after="0" w:line="240" w:lineRule="auto"/>
        <w:ind w:right="6" w:firstLine="567"/>
        <w:jc w:val="both"/>
        <w:rPr>
          <w:rFonts w:ascii="Times New Roman" w:eastAsia="Times New Roman" w:hAnsi="Times New Roman" w:cs="Times New Roman"/>
          <w:sz w:val="28"/>
        </w:rPr>
      </w:pPr>
      <w:r>
        <w:rPr>
          <w:rFonts w:ascii="Times New Roman" w:eastAsia="Times New Roman" w:hAnsi="Times New Roman" w:cs="Times New Roman"/>
          <w:sz w:val="28"/>
        </w:rPr>
        <w:t>5.7. При изменении места жительства пенсионером (получателем пособий и иных социальных выплат) суммы, не полученны</w:t>
      </w:r>
      <w:r>
        <w:rPr>
          <w:rFonts w:ascii="Times New Roman" w:eastAsia="Times New Roman" w:hAnsi="Times New Roman" w:cs="Times New Roman"/>
          <w:sz w:val="28"/>
        </w:rPr>
        <w:t>е им по прежнему месту жительства, выплачиваются пенсионеру (получателю пособий и иных социальных выплат) территориальным органом ПФР по новому месту жительства.</w:t>
      </w:r>
    </w:p>
    <w:p w:rsidR="000E19E9" w:rsidRDefault="00662DA4">
      <w:pPr>
        <w:suppressAutoHyphens/>
        <w:spacing w:after="0" w:line="240" w:lineRule="auto"/>
        <w:ind w:right="6"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Центром, осуществляющим выплату пенсий по прежнему месту жительства пенсионера,  на основании </w:t>
      </w:r>
      <w:r>
        <w:rPr>
          <w:rFonts w:ascii="Times New Roman" w:eastAsia="Times New Roman" w:hAnsi="Times New Roman" w:cs="Times New Roman"/>
          <w:sz w:val="28"/>
        </w:rPr>
        <w:t>данных организаций, осуществляющих доставку пенсий, о суммах пенсий, пособий и иных социальных выплат, не полученных пенсионером по причине переезда в другой регион, формируется Реестр сумм пенсий, пособий и иных социальных выплат, не полученных пенсионеро</w:t>
      </w:r>
      <w:r>
        <w:rPr>
          <w:rFonts w:ascii="Times New Roman" w:eastAsia="Times New Roman" w:hAnsi="Times New Roman" w:cs="Times New Roman"/>
          <w:sz w:val="28"/>
        </w:rPr>
        <w:t>м в связи с переездом в другой регион (приложение 57 к Учетной политике ПФР), и представляется в отдел казначейства Отделения ПФР.</w:t>
      </w:r>
    </w:p>
    <w:p w:rsidR="000E19E9" w:rsidRDefault="00662DA4">
      <w:pPr>
        <w:suppressAutoHyphens/>
        <w:spacing w:after="0" w:line="240" w:lineRule="auto"/>
        <w:ind w:right="6"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переезда пенсионера (получателя пенсий, пособий и иных социальных выплат) в другой район внутри региона Центром, осу</w:t>
      </w:r>
      <w:r>
        <w:rPr>
          <w:rFonts w:ascii="Times New Roman" w:eastAsia="Times New Roman" w:hAnsi="Times New Roman" w:cs="Times New Roman"/>
          <w:sz w:val="28"/>
        </w:rPr>
        <w:t>ществляющим выплату пенсий, по прежнему месту жительства пенсионера на основании данных организаций, осуществляющих доставку пенсий, о суммах пенсий, пособий и иных социальных выплат, не полученных пенсионером по причине переезда в другой район внутри реги</w:t>
      </w:r>
      <w:r>
        <w:rPr>
          <w:rFonts w:ascii="Times New Roman" w:eastAsia="Times New Roman" w:hAnsi="Times New Roman" w:cs="Times New Roman"/>
          <w:sz w:val="28"/>
        </w:rPr>
        <w:t>она, формируется Реестр сумм пенсий, пособий и иных социальных выплат, не полученных пенсионером в связи с переездом в другой район внутри региона (приложение 57 к Учетной политике ПФР) и представляется в отдел казначейства Отделения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5.8. Для сверки ф</w:t>
      </w:r>
      <w:r>
        <w:rPr>
          <w:rFonts w:ascii="Times New Roman" w:eastAsia="Times New Roman" w:hAnsi="Times New Roman" w:cs="Times New Roman"/>
          <w:sz w:val="28"/>
        </w:rPr>
        <w:t>актически доставленных сумм пенсий и иных социальных выплат между Центром и почтамтами - обособленными структурными подразделениями управлений федеральной почтовой связи - филиалов АО «Почта России» применяется Акт сверки фактически доставленных сумм пенси</w:t>
      </w:r>
      <w:r>
        <w:rPr>
          <w:rFonts w:ascii="Times New Roman" w:eastAsia="Times New Roman" w:hAnsi="Times New Roman" w:cs="Times New Roman"/>
          <w:sz w:val="28"/>
        </w:rPr>
        <w:t>й и иных социальных выплат (приложение 63С к  Учетной политике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5.9. При выявлении факта излишней выплаты в текущем финансовом году пенсии, назначенной по предложению органов службы занятости, образовавшейся по вине получателя, Центр  формирует и  нап</w:t>
      </w:r>
      <w:r>
        <w:rPr>
          <w:rFonts w:ascii="Times New Roman" w:eastAsia="Times New Roman" w:hAnsi="Times New Roman" w:cs="Times New Roman"/>
          <w:sz w:val="28"/>
        </w:rPr>
        <w:t>равляет в отдел казначейства Отделения ПФР Ведомость выявленных и погашенных переплат пенсий, назначенных по предложению органов службы занятости, текущего года (по вине пенсионера) (приложение 59 к  Учетной политике ПФР) в сроки, предусмотренные в графике</w:t>
      </w:r>
      <w:r>
        <w:rPr>
          <w:rFonts w:ascii="Times New Roman" w:eastAsia="Times New Roman" w:hAnsi="Times New Roman" w:cs="Times New Roman"/>
          <w:sz w:val="28"/>
        </w:rPr>
        <w:t xml:space="preserve"> документооборота.</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5.10. При возмещении стоимости  гарантированного  перечня  услуг  по погребению специализированной службе по вопросам похоронного дела следует руководствоваться нормами Федерального закона  от 12 января 1996 г. № 8-ФЗ   «О погребении и п</w:t>
      </w:r>
      <w:r>
        <w:rPr>
          <w:rFonts w:ascii="Times New Roman" w:eastAsia="Times New Roman" w:hAnsi="Times New Roman" w:cs="Times New Roman"/>
          <w:sz w:val="28"/>
        </w:rPr>
        <w:t>охоронном деле».</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Центр формирует Приложение №32 к учетной политике ПФР с приложением реестров на оказание ритуальных услуг, счет фактур, товарных чеков, представленных специализированной службой по вопросам похоронного дела, и передает в Отделение ПФР по м</w:t>
      </w:r>
      <w:r>
        <w:rPr>
          <w:rFonts w:ascii="Times New Roman" w:eastAsia="Times New Roman" w:hAnsi="Times New Roman" w:cs="Times New Roman"/>
          <w:sz w:val="28"/>
        </w:rPr>
        <w:t>ере поступления.</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5.11. Суммы пенсий, пособий и иных социальных выплат, не полученные пенсионером и подлежащие выплате наследникам в соответствии с законодательством Российской Федерации, отражаются  Центром и  представляются в отдел казначейства Отделения </w:t>
      </w:r>
      <w:r>
        <w:rPr>
          <w:rFonts w:ascii="Times New Roman" w:eastAsia="Times New Roman" w:hAnsi="Times New Roman" w:cs="Times New Roman"/>
          <w:sz w:val="28"/>
        </w:rPr>
        <w:t>ПФР в следующих первичных учетных документах:</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Расчетная ведомость по выплате наследникам неполученных сумм пенсий, пособий и иных социальных выплат (приложение 71 к Учетной политике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Расчетная ведомость по доставке наследникам неполученных сумм пенсий, пособий и иных социальных выплат (приложение 73 к  Учетной политике ПФР).</w:t>
      </w:r>
    </w:p>
    <w:p w:rsidR="000E19E9" w:rsidRDefault="00662DA4">
      <w:pPr>
        <w:tabs>
          <w:tab w:val="left" w:pos="0"/>
        </w:tabs>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5.12. Суммы пенсий, пособий и иных социальных выплат, начисленные в текущем месяце в лицевом счете пенсионера и </w:t>
      </w:r>
      <w:r>
        <w:rPr>
          <w:rFonts w:ascii="Times New Roman" w:eastAsia="Times New Roman" w:hAnsi="Times New Roman" w:cs="Times New Roman"/>
          <w:sz w:val="28"/>
        </w:rPr>
        <w:t>не включенные в доставочные документы в связи с прекращением выплаты в соответствии с пунктом 1 части 1 статьи 25 Федерального закона от 28 декабря 2013 г. № 400-ФЗ «О страховых пенсиях», пунктом 1 части 1 статьи 12 Федерального закона от 28 декабря 2013 г</w:t>
      </w:r>
      <w:r>
        <w:rPr>
          <w:rFonts w:ascii="Times New Roman" w:eastAsia="Times New Roman" w:hAnsi="Times New Roman" w:cs="Times New Roman"/>
          <w:sz w:val="28"/>
        </w:rPr>
        <w:t xml:space="preserve">. № 424-ФЗ «О накопительной пенсии», отражаются в Ведомости сумм пенсий, пособий и иных социальных выплат, не включенных в доставочные документы (приложение 65 к  Учетной политике ПФР). </w:t>
      </w:r>
    </w:p>
    <w:p w:rsidR="000E19E9" w:rsidRDefault="00662DA4">
      <w:pPr>
        <w:suppressAutoHyphens/>
        <w:spacing w:after="0" w:line="240" w:lineRule="auto"/>
        <w:ind w:right="6" w:firstLine="567"/>
        <w:jc w:val="both"/>
        <w:rPr>
          <w:rFonts w:ascii="Times New Roman" w:eastAsia="Times New Roman" w:hAnsi="Times New Roman" w:cs="Times New Roman"/>
          <w:sz w:val="28"/>
        </w:rPr>
      </w:pPr>
      <w:r>
        <w:rPr>
          <w:rFonts w:ascii="Times New Roman" w:eastAsia="Times New Roman" w:hAnsi="Times New Roman" w:cs="Times New Roman"/>
          <w:sz w:val="28"/>
        </w:rPr>
        <w:t>Ведомости сумм пенсий, пособий и иных социальных выплат, не включенны</w:t>
      </w:r>
      <w:r>
        <w:rPr>
          <w:rFonts w:ascii="Times New Roman" w:eastAsia="Times New Roman" w:hAnsi="Times New Roman" w:cs="Times New Roman"/>
          <w:sz w:val="28"/>
        </w:rPr>
        <w:t>х в доставочные документы, формируются Центром и направляются в отдел казначейства Отделения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 Учет расчетов с бюджетами бюджетной системы Российской Федерации по видам платежей в бюджеты отражается по счету 1 303 00 000 «Расчеты по платежам в бюджет</w:t>
      </w:r>
      <w:r>
        <w:rPr>
          <w:rFonts w:ascii="Times New Roman" w:eastAsia="Times New Roman" w:hAnsi="Times New Roman" w:cs="Times New Roman"/>
          <w:sz w:val="28"/>
        </w:rPr>
        <w:t>ы».</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Признание обязательств по уплате налогов, сборов в бюджеты бюджетной системы Российской Федерации осуществляется на основании следующих первичных учетных документов:</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справки-расчета – за 1-3 кварталы отчетного налогового периода;</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налоговой декларац</w:t>
      </w:r>
      <w:r>
        <w:rPr>
          <w:rFonts w:ascii="Times New Roman" w:eastAsia="Times New Roman" w:hAnsi="Times New Roman" w:cs="Times New Roman"/>
          <w:sz w:val="28"/>
        </w:rPr>
        <w:t>ии - за 4 квартал отчетного налогового периода.</w:t>
      </w:r>
    </w:p>
    <w:p w:rsidR="000E19E9" w:rsidRDefault="00662DA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 Расходы получателя бюджетных средств, начисленные в отчетном периоде, но относящиеся к будущим отчетным периодам, отражаются на счете 1 401 50 000 «Расходы будущих периодов». К расходам будущих периодов от</w:t>
      </w:r>
      <w:r>
        <w:rPr>
          <w:rFonts w:ascii="Times New Roman" w:eastAsia="Times New Roman" w:hAnsi="Times New Roman" w:cs="Times New Roman"/>
          <w:sz w:val="28"/>
        </w:rPr>
        <w:t>носятся расходы, связанные:</w:t>
      </w:r>
    </w:p>
    <w:p w:rsidR="000E19E9" w:rsidRDefault="00662DA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со страхованием имущества, страхованием гражданской ответственности;</w:t>
      </w:r>
    </w:p>
    <w:p w:rsidR="000E19E9" w:rsidRDefault="00662DA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 приобретением неисключительного права пользования нематериальными активами в течение нескольких отчетных периодов;</w:t>
      </w:r>
    </w:p>
    <w:p w:rsidR="000E19E9" w:rsidRDefault="00662DA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 уплатой собственником помещений в многок</w:t>
      </w:r>
      <w:r>
        <w:rPr>
          <w:rFonts w:ascii="Times New Roman" w:eastAsia="Times New Roman" w:hAnsi="Times New Roman" w:cs="Times New Roman"/>
          <w:sz w:val="28"/>
        </w:rPr>
        <w:t>вартирном доме взносов в фонд капитального ремонта, формируемый в соответствии с положениями Жилищного кодекса Российской Федерации;</w:t>
      </w:r>
    </w:p>
    <w:p w:rsidR="000E19E9" w:rsidRDefault="00662DA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 выплатой отпускных работникам за неотработанный период, включая платежи на обязательное социальное страхование работника;</w:t>
      </w:r>
    </w:p>
    <w:p w:rsidR="000E19E9" w:rsidRDefault="00662DA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 иными аналогичными фактами хозяйственной жизни.</w:t>
      </w:r>
    </w:p>
    <w:p w:rsidR="000E19E9" w:rsidRDefault="00662DA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7.1. Отнесение расходов, произведенных ранее и учитываемых в составе расходов будущих периодов, на финансовый результат текущего финансового года оформляется Бухгалтерской справкой (код формы по ОКУД 05048</w:t>
      </w:r>
      <w:r>
        <w:rPr>
          <w:rFonts w:ascii="Times New Roman" w:eastAsia="Times New Roman" w:hAnsi="Times New Roman" w:cs="Times New Roman"/>
          <w:sz w:val="28"/>
        </w:rPr>
        <w:t>33) в следующем порядке:</w:t>
      </w:r>
    </w:p>
    <w:p w:rsidR="000E19E9" w:rsidRDefault="00662DA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расходов, связанных со страхованием имущества, страхованием гражданской ответственности:</w:t>
      </w:r>
    </w:p>
    <w:p w:rsidR="000E19E9" w:rsidRDefault="00662DA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ежемесячно в размере стоимости договора страхования (страхового полиса), деленной на количество календарных дней действия договора (полиса),</w:t>
      </w:r>
      <w:r>
        <w:rPr>
          <w:rFonts w:ascii="Times New Roman" w:eastAsia="Times New Roman" w:hAnsi="Times New Roman" w:cs="Times New Roman"/>
          <w:sz w:val="28"/>
        </w:rPr>
        <w:t xml:space="preserve"> умноженной на количество календарных дней отчетного периода;</w:t>
      </w:r>
    </w:p>
    <w:p w:rsidR="000E19E9" w:rsidRDefault="00662DA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расходов, связанных с приобретением неисключительного права пользования нематериальными активами в течение нескольких отчетных периодов:</w:t>
      </w:r>
    </w:p>
    <w:p w:rsidR="000E19E9" w:rsidRDefault="00662DA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ежемесячно в размере стоимости лицензии, деленной на ко</w:t>
      </w:r>
      <w:r>
        <w:rPr>
          <w:rFonts w:ascii="Times New Roman" w:eastAsia="Times New Roman" w:hAnsi="Times New Roman" w:cs="Times New Roman"/>
          <w:sz w:val="28"/>
        </w:rPr>
        <w:t>личество календарных дней действия лицензии, умноженной на количество календарных дней отчетного периода;</w:t>
      </w:r>
    </w:p>
    <w:p w:rsidR="000E19E9" w:rsidRDefault="00662DA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расходов, связанных с уплатой собственником помещений в многоквартирном доме взносов в фонд капитального ремонта, формируемый в соответствии с положен</w:t>
      </w:r>
      <w:r>
        <w:rPr>
          <w:rFonts w:ascii="Times New Roman" w:eastAsia="Times New Roman" w:hAnsi="Times New Roman" w:cs="Times New Roman"/>
          <w:sz w:val="28"/>
        </w:rPr>
        <w:t>иями Жилищного кодекса Российской Федерации, на основании отчета о выполнении работ по ремонту;</w:t>
      </w:r>
    </w:p>
    <w:p w:rsidR="000E19E9" w:rsidRDefault="00662DA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расходов, связанных с выплатой отпускных работникам за неотработанный период, - на основании информации, представленной кадровой службой:</w:t>
      </w:r>
    </w:p>
    <w:p w:rsidR="000E19E9" w:rsidRDefault="00662DA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 работникам Центра – не реже 1 раза в квартал, последним днем квартала;</w:t>
      </w:r>
    </w:p>
    <w:p w:rsidR="000E19E9" w:rsidRDefault="00662DA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 уволившимся работникам - в день осуществления окончательного расчета.</w:t>
      </w:r>
    </w:p>
    <w:p w:rsidR="000E19E9" w:rsidRDefault="00662DA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7.2. При условии отсутствия в лицензионном договоре (контракте) срока его действия расходы на приобретение не</w:t>
      </w:r>
      <w:r>
        <w:rPr>
          <w:rFonts w:ascii="Times New Roman" w:eastAsia="Times New Roman" w:hAnsi="Times New Roman" w:cs="Times New Roman"/>
          <w:sz w:val="28"/>
        </w:rPr>
        <w:t>исключительных прав пользования нематериальным активом учитываются равномерно с учетом срока, предусмотренного пунктом 4 статьи 1235 Гражданского кодекса Российской Федерации.</w:t>
      </w:r>
    </w:p>
    <w:p w:rsidR="000E19E9" w:rsidRDefault="00662DA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Если в соответствии с условиями лицензионного договора (контракта) неисключитель</w:t>
      </w:r>
      <w:r>
        <w:rPr>
          <w:rFonts w:ascii="Times New Roman" w:eastAsia="Times New Roman" w:hAnsi="Times New Roman" w:cs="Times New Roman"/>
          <w:sz w:val="28"/>
        </w:rPr>
        <w:t>ное право пользования нематериальным активом является бессрочным, расходы по приобретению права пользования списываются на финансовый результат текущего финансового года.</w:t>
      </w:r>
    </w:p>
    <w:p w:rsidR="000E19E9" w:rsidRDefault="00662DA4">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7.3. Отражение в бюджетном учете расходов, связанных с выплатой отпускных работнику з</w:t>
      </w:r>
      <w:r>
        <w:rPr>
          <w:rFonts w:ascii="Times New Roman" w:eastAsia="Times New Roman" w:hAnsi="Times New Roman" w:cs="Times New Roman"/>
          <w:sz w:val="28"/>
        </w:rPr>
        <w:t>а неотработанный период, осуществляется согласно приложению 92 к Учетной политике ПФР.</w:t>
      </w:r>
    </w:p>
    <w:p w:rsidR="000E19E9" w:rsidRDefault="00662DA4">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8. В целях формирования полной и достоверной информации об обязательствах, имеющих на момент признания в бухгалтерском учете расчетно-документальную обоснованную оценку,</w:t>
      </w:r>
      <w:r>
        <w:rPr>
          <w:rFonts w:ascii="Times New Roman" w:eastAsia="Times New Roman" w:hAnsi="Times New Roman" w:cs="Times New Roman"/>
          <w:sz w:val="28"/>
        </w:rPr>
        <w:t xml:space="preserve"> но не определенных по времени исполнения, получатель бюджетных средств формирует резервы предстоящих расходов в сумме отложенных обязательств, которые отражаются на счете бюджетного учета 1 401 60 000 «Резервы предстоящих расходов»</w:t>
      </w:r>
    </w:p>
    <w:p w:rsidR="000E19E9" w:rsidRDefault="00662DA4">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Резервы формируются по </w:t>
      </w:r>
      <w:r>
        <w:rPr>
          <w:rFonts w:ascii="Times New Roman" w:eastAsia="Times New Roman" w:hAnsi="Times New Roman" w:cs="Times New Roman"/>
          <w:sz w:val="28"/>
        </w:rPr>
        <w:t>методу начисления, предусматривающему отражение расходов в том периоде, к которому они относятся, независимо от того, когда выплачены денежные средства, а также для равномерного отнесения расходов на финансовый результат учреждения.</w:t>
      </w:r>
    </w:p>
    <w:p w:rsidR="000E19E9" w:rsidRDefault="00662DA4">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резервов (</w:t>
      </w:r>
      <w:r>
        <w:rPr>
          <w:rFonts w:ascii="Times New Roman" w:eastAsia="Times New Roman" w:hAnsi="Times New Roman" w:cs="Times New Roman"/>
          <w:sz w:val="28"/>
        </w:rPr>
        <w:t>отражение в учете отложенных обязательств) осуществляется на основе оценочных значений. Размер резервов не ограничен. Период, на который создается резерв, ограничен сроком исполнения обязательства, в отношении которого создан резерв.</w:t>
      </w:r>
    </w:p>
    <w:p w:rsidR="000E19E9" w:rsidRDefault="00662DA4">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Резервы используются т</w:t>
      </w:r>
      <w:r>
        <w:rPr>
          <w:rFonts w:ascii="Times New Roman" w:eastAsia="Times New Roman" w:hAnsi="Times New Roman" w:cs="Times New Roman"/>
          <w:sz w:val="28"/>
        </w:rPr>
        <w:t>олько на покрытие тех расходов, в отношении которых они были созданы.</w:t>
      </w:r>
    </w:p>
    <w:p w:rsidR="000E19E9" w:rsidRDefault="00662DA4">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Получателем бюджетных средств формируются следующие виды резервов предстоящих расходов:</w:t>
      </w:r>
    </w:p>
    <w:p w:rsidR="000E19E9" w:rsidRDefault="00662DA4">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на оплату отпусков за фактически отработанное время, включая платежи на обязательное социальное страхование работника;</w:t>
      </w:r>
    </w:p>
    <w:p w:rsidR="000E19E9" w:rsidRDefault="00662DA4">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по претензионным требованиям и искам;</w:t>
      </w:r>
    </w:p>
    <w:p w:rsidR="000E19E9" w:rsidRDefault="00662DA4">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по оплате обязательств, по которым не поступили расчетные документы;</w:t>
      </w:r>
    </w:p>
    <w:p w:rsidR="000E19E9" w:rsidRDefault="00662DA4">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по оплате обязательств в случа</w:t>
      </w:r>
      <w:r>
        <w:rPr>
          <w:rFonts w:ascii="Times New Roman" w:eastAsia="Times New Roman" w:hAnsi="Times New Roman" w:cs="Times New Roman"/>
          <w:sz w:val="28"/>
        </w:rPr>
        <w:t>е принятия решения о реструктуризации Центра.</w:t>
      </w:r>
    </w:p>
    <w:p w:rsidR="000E19E9" w:rsidRDefault="00662DA4">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Способы расчета оценочного значения для формирования резервов предстоящих расходов определены Методами оценки объектов бюджетного учета (приложение 10 к Учетной политике ПФР).</w:t>
      </w:r>
    </w:p>
    <w:p w:rsidR="000E19E9" w:rsidRDefault="00662DA4">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8.1. Начисление расходов по оплате</w:t>
      </w:r>
      <w:r>
        <w:rPr>
          <w:rFonts w:ascii="Times New Roman" w:eastAsia="Times New Roman" w:hAnsi="Times New Roman" w:cs="Times New Roman"/>
          <w:sz w:val="28"/>
        </w:rPr>
        <w:t xml:space="preserve"> отпусков за фактически отработанное время (компенсации за неиспользованный отпуск), платежей на обязательное социальное страхование работника в текущем году отражается за счет сумм сформированного резерва до окончания объема резерва. Начисление расходов п</w:t>
      </w:r>
      <w:r>
        <w:rPr>
          <w:rFonts w:ascii="Times New Roman" w:eastAsia="Times New Roman" w:hAnsi="Times New Roman" w:cs="Times New Roman"/>
          <w:sz w:val="28"/>
        </w:rPr>
        <w:t>о оплате отпусков за фактически отработанное время (компенсации за неиспользованный отпуск), платежей на обязательное социальное страхование работника в текущем году сверх сформированного резерва отражается как расходы текущего финансового года.</w:t>
      </w:r>
    </w:p>
    <w:p w:rsidR="000E19E9" w:rsidRDefault="00662DA4">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8.2. Оцено</w:t>
      </w:r>
      <w:r>
        <w:rPr>
          <w:rFonts w:ascii="Times New Roman" w:eastAsia="Times New Roman" w:hAnsi="Times New Roman" w:cs="Times New Roman"/>
          <w:sz w:val="28"/>
        </w:rPr>
        <w:t>чное обязательство в виде резерва предстоящих расходов по претензионным требованиям и искам определяется на основании Сведений об ожидаемых расходах по искам (претензиям), предъявленным к Центру (приложение 21 к Учетной политике ПФР), представленных юридич</w:t>
      </w:r>
      <w:r>
        <w:rPr>
          <w:rFonts w:ascii="Times New Roman" w:eastAsia="Times New Roman" w:hAnsi="Times New Roman" w:cs="Times New Roman"/>
          <w:sz w:val="28"/>
        </w:rPr>
        <w:t xml:space="preserve">еской группой Центра. </w:t>
      </w:r>
    </w:p>
    <w:p w:rsidR="000E19E9" w:rsidRDefault="00662DA4">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Начисление расходов по оплате судебных решений, претензионных требований в текущем финансовом году осуществляется за счет сумм сформированного резерва до окончания объема резерва. Начисление расходов по оплате судебных решений, прете</w:t>
      </w:r>
      <w:r>
        <w:rPr>
          <w:rFonts w:ascii="Times New Roman" w:eastAsia="Times New Roman" w:hAnsi="Times New Roman" w:cs="Times New Roman"/>
          <w:sz w:val="28"/>
        </w:rPr>
        <w:t>нзионных требований в текущем году сверх сформированного резерва отражается как расходы текущего финансового года.</w:t>
      </w:r>
    </w:p>
    <w:p w:rsidR="000E19E9" w:rsidRDefault="00662DA4">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8.3. Начисление расходов по оплате обязательств при поступлении расчетных документов в текущем финансовом году осуществляется за счет сумм сф</w:t>
      </w:r>
      <w:r>
        <w:rPr>
          <w:rFonts w:ascii="Times New Roman" w:eastAsia="Times New Roman" w:hAnsi="Times New Roman" w:cs="Times New Roman"/>
          <w:sz w:val="28"/>
        </w:rPr>
        <w:t>ормированного резерва предстоящих расходов по оплате обязательств, по которым не поступили расчетные документы.</w:t>
      </w:r>
    </w:p>
    <w:p w:rsidR="000E19E9" w:rsidRDefault="00662DA4">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 xml:space="preserve">8.4. Резерв предстоящих расходов по оплате обязательств в случае принятия решения о реструктуризации Центра формируется ежегодно последним днем </w:t>
      </w:r>
      <w:r>
        <w:rPr>
          <w:rFonts w:ascii="Times New Roman" w:eastAsia="Times New Roman" w:hAnsi="Times New Roman" w:cs="Times New Roman"/>
          <w:sz w:val="28"/>
        </w:rPr>
        <w:t xml:space="preserve">текущего финансового года в случае, если мероприятия по реструктуризации Центра остались незавершенными к концу текущего финансового года и в следующем финансовом году возникнут обязательства по выплате персоналу выходного пособия при увольнении. </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8.5. Пор</w:t>
      </w:r>
      <w:r>
        <w:rPr>
          <w:rFonts w:ascii="Times New Roman" w:eastAsia="Times New Roman" w:hAnsi="Times New Roman" w:cs="Times New Roman"/>
          <w:sz w:val="28"/>
        </w:rPr>
        <w:t>ядок отражения в бюджетном учете операций по формированию и использованию резервов предстоящих расходов приведен в приложении 83 к Учетной политике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 Отражение в бюджетном учете операций по начислению                      сумм возмещения расходов по </w:t>
      </w:r>
      <w:r>
        <w:rPr>
          <w:rFonts w:ascii="Times New Roman" w:eastAsia="Times New Roman" w:hAnsi="Times New Roman" w:cs="Times New Roman"/>
          <w:sz w:val="28"/>
        </w:rPr>
        <w:t>уплате государственной пошлины, судебных             издержек юридическим и физическим лицам в соответствии с                    судебным решением осуществляется на основании Реестра расходов                     на  возмещение государственной пошлины,  суд</w:t>
      </w:r>
      <w:r>
        <w:rPr>
          <w:rFonts w:ascii="Times New Roman" w:eastAsia="Times New Roman" w:hAnsi="Times New Roman" w:cs="Times New Roman"/>
          <w:sz w:val="28"/>
        </w:rPr>
        <w:t>ебных издержек (приложение 68 к настоящей Учетной политике).</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Реестр расходов на возмещение государственной пошлины, судебных издержек формируется по мере необходимости их возмещения юридической службой органа системы ПФР,  подписывается руководителем (заме</w:t>
      </w:r>
      <w:r>
        <w:rPr>
          <w:rFonts w:ascii="Times New Roman" w:eastAsia="Times New Roman" w:hAnsi="Times New Roman" w:cs="Times New Roman"/>
          <w:sz w:val="28"/>
        </w:rPr>
        <w:t>стителем руководителя в соответствии с распределением обязанностей) органа системы ПФР и представляется в ФЭГ. Реестр расходов на возмещение государственной пошлины, судебных издержек является основанием для формирования Заявки на кассовый расход (код форм</w:t>
      </w:r>
      <w:r>
        <w:rPr>
          <w:rFonts w:ascii="Times New Roman" w:eastAsia="Times New Roman" w:hAnsi="Times New Roman" w:cs="Times New Roman"/>
          <w:sz w:val="28"/>
        </w:rPr>
        <w:t>ы по КФД 0531801), Заявки на кассовый расход (сокращенной) (код формы по КФД 0531851).</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Перечисление денежных средств в возмещение государственной пошлины, судебных издержек осуществляется получателем бюджетных средств, главным распорядителем (распорядителем) как получателем бюджетных средств по месту возникновения этих расходов с лицевого сч</w:t>
      </w:r>
      <w:r>
        <w:rPr>
          <w:rFonts w:ascii="Times New Roman" w:eastAsia="Times New Roman" w:hAnsi="Times New Roman" w:cs="Times New Roman"/>
          <w:sz w:val="28"/>
        </w:rPr>
        <w:t>ета получателя на основании Заявки на кассовый расход (код формы по КФД 0531801), Заявки на кассовый расход (сокращенной) (код формы по КФД 0531851).</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10. Учет на забалансовых счетах.</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10.1. Учет осуществляется получателем бюджетных средств по забалансовым с</w:t>
      </w:r>
      <w:r>
        <w:rPr>
          <w:rFonts w:ascii="Times New Roman" w:eastAsia="Times New Roman" w:hAnsi="Times New Roman" w:cs="Times New Roman"/>
          <w:sz w:val="28"/>
        </w:rPr>
        <w:t>четам:</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01 «Имущество, полученное в пользование»;</w:t>
      </w:r>
    </w:p>
    <w:p w:rsidR="000E19E9" w:rsidRDefault="00662DA4">
      <w:pPr>
        <w:suppressAutoHyphens/>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02 «Материальные ценности на хранении»;</w:t>
      </w:r>
    </w:p>
    <w:p w:rsidR="000E19E9" w:rsidRDefault="00662DA4">
      <w:pPr>
        <w:suppressAutoHyphens/>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03 «Бланки строгой отчетности»;</w:t>
      </w:r>
    </w:p>
    <w:p w:rsidR="000E19E9" w:rsidRDefault="00662DA4">
      <w:pPr>
        <w:suppressAutoHyphens/>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04 «Задолженность неплатежеспособных дебиторов»;</w:t>
      </w:r>
    </w:p>
    <w:p w:rsidR="000E19E9" w:rsidRDefault="00662DA4">
      <w:pPr>
        <w:suppressAutoHyphens/>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05 «Материальные ценности, оплаченные по централизованному снабжению»;</w:t>
      </w:r>
    </w:p>
    <w:p w:rsidR="000E19E9" w:rsidRDefault="00662DA4">
      <w:pPr>
        <w:suppressAutoHyphens/>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07 «Награды, пр</w:t>
      </w:r>
      <w:r>
        <w:rPr>
          <w:rFonts w:ascii="Times New Roman" w:eastAsia="Times New Roman" w:hAnsi="Times New Roman" w:cs="Times New Roman"/>
          <w:sz w:val="28"/>
        </w:rPr>
        <w:t>изы, кубки и ценные подарки, сувениры»;</w:t>
      </w:r>
    </w:p>
    <w:p w:rsidR="000E19E9" w:rsidRDefault="00662DA4">
      <w:pPr>
        <w:suppressAutoHyphens/>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08 «Путевки неоплаченные»;</w:t>
      </w:r>
    </w:p>
    <w:p w:rsidR="000E19E9" w:rsidRDefault="00662DA4">
      <w:pPr>
        <w:suppressAutoHyphens/>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09 «Запасные части к транспортным средствам, выданные взамен изношенных»;</w:t>
      </w:r>
    </w:p>
    <w:p w:rsidR="000E19E9" w:rsidRDefault="00662DA4">
      <w:pPr>
        <w:suppressAutoHyphens/>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10 «Обеспечение исполнения обязательств»;</w:t>
      </w:r>
    </w:p>
    <w:p w:rsidR="000E19E9" w:rsidRDefault="00662DA4">
      <w:pPr>
        <w:suppressAutoHyphens/>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17 «Поступления денежных средств»;</w:t>
      </w:r>
    </w:p>
    <w:p w:rsidR="000E19E9" w:rsidRDefault="00662DA4">
      <w:pPr>
        <w:suppressAutoHyphens/>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18 «Выбытия денежных средств»;</w:t>
      </w:r>
    </w:p>
    <w:p w:rsidR="000E19E9" w:rsidRDefault="00662DA4">
      <w:pPr>
        <w:suppressAutoHyphens/>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21 «Осн</w:t>
      </w:r>
      <w:r>
        <w:rPr>
          <w:rFonts w:ascii="Times New Roman" w:eastAsia="Times New Roman" w:hAnsi="Times New Roman" w:cs="Times New Roman"/>
          <w:sz w:val="28"/>
        </w:rPr>
        <w:t>овные средства в эксплуатации»;</w:t>
      </w:r>
    </w:p>
    <w:p w:rsidR="000E19E9" w:rsidRDefault="00662DA4">
      <w:pPr>
        <w:suppressAutoHyphens/>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22 «Материальные ценности, полученные по централизованному снабжению»;</w:t>
      </w:r>
    </w:p>
    <w:p w:rsidR="000E19E9" w:rsidRDefault="00662DA4">
      <w:pPr>
        <w:suppressAutoHyphens/>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23 «Периодические издания для пользования»;</w:t>
      </w:r>
    </w:p>
    <w:p w:rsidR="000E19E9" w:rsidRDefault="00662DA4">
      <w:pPr>
        <w:suppressAutoHyphens/>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25 «Имущество, переданное в возмездное пользование (аренду)»;</w:t>
      </w:r>
    </w:p>
    <w:p w:rsidR="000E19E9" w:rsidRDefault="00662DA4">
      <w:pPr>
        <w:suppressAutoHyphens/>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26 «Имущество, переданное в безвозмездное польз</w:t>
      </w:r>
      <w:r>
        <w:rPr>
          <w:rFonts w:ascii="Times New Roman" w:eastAsia="Times New Roman" w:hAnsi="Times New Roman" w:cs="Times New Roman"/>
          <w:sz w:val="28"/>
        </w:rPr>
        <w:t>ование»;</w:t>
      </w:r>
    </w:p>
    <w:p w:rsidR="000E19E9" w:rsidRDefault="00662DA4">
      <w:pPr>
        <w:suppressAutoHyphens/>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27 «Материальные ценности, выданные в личное пользование работникам (сотрудникам)»;</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10.2. Учет на забалансовом </w:t>
      </w:r>
      <w:hyperlink r:id="rId6">
        <w:r>
          <w:rPr>
            <w:rFonts w:ascii="Times New Roman" w:eastAsia="Times New Roman" w:hAnsi="Times New Roman" w:cs="Times New Roman"/>
            <w:color w:val="0000FF"/>
            <w:sz w:val="28"/>
            <w:u w:val="single"/>
          </w:rPr>
          <w:t>счете</w:t>
        </w:r>
      </w:hyperlink>
      <w:r>
        <w:rPr>
          <w:rFonts w:ascii="Times New Roman" w:eastAsia="Times New Roman" w:hAnsi="Times New Roman" w:cs="Times New Roman"/>
          <w:sz w:val="28"/>
        </w:rPr>
        <w:t xml:space="preserve"> 01 «Имущество, полученное в пользование».</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Выбытие неисключительных прав пользования на результаты интеллектуальной деятельности, полученных Центром в безвозмездное (возмездное) пользование, осуществляется по окончании срока действия лицензионного договора (контракта), лицензии.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10.3. Учет на забал</w:t>
      </w:r>
      <w:r>
        <w:rPr>
          <w:rFonts w:ascii="Times New Roman" w:eastAsia="Times New Roman" w:hAnsi="Times New Roman" w:cs="Times New Roman"/>
          <w:sz w:val="28"/>
        </w:rPr>
        <w:t>ансовом счете 02 «Материальные ценности на хранении».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Материальные ценности, в отношении которых комиссией по поступлению и выбытию нефинансовых активов установлена неэффективность дальнейшей эксплуатации, ремонта, восстановления (несоответствие критериям </w:t>
      </w:r>
      <w:r>
        <w:rPr>
          <w:rFonts w:ascii="Times New Roman" w:eastAsia="Times New Roman" w:hAnsi="Times New Roman" w:cs="Times New Roman"/>
          <w:sz w:val="28"/>
        </w:rPr>
        <w:t>актива),  учитываются  до дальнейшего определения функционального назначения указанного имущества (вовлечения в хозяйственный оборот, продажи или списания) на забалансовом счете в следующей оценке:</w:t>
      </w:r>
    </w:p>
    <w:p w:rsidR="000E19E9" w:rsidRDefault="00662DA4">
      <w:pPr>
        <w:numPr>
          <w:ilvl w:val="0"/>
          <w:numId w:val="1"/>
        </w:numPr>
        <w:suppressAutoHyphens/>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по остаточной стоимости (при наличии);</w:t>
      </w:r>
    </w:p>
    <w:p w:rsidR="000E19E9" w:rsidRDefault="00662DA4">
      <w:pPr>
        <w:tabs>
          <w:tab w:val="left" w:pos="567"/>
        </w:tabs>
        <w:suppressAutoHyphens/>
        <w:spacing w:after="0" w:line="240" w:lineRule="auto"/>
        <w:ind w:left="539"/>
        <w:jc w:val="both"/>
        <w:rPr>
          <w:rFonts w:ascii="Times New Roman" w:eastAsia="Times New Roman" w:hAnsi="Times New Roman" w:cs="Times New Roman"/>
          <w:sz w:val="28"/>
        </w:rPr>
      </w:pPr>
      <w:r>
        <w:rPr>
          <w:rFonts w:ascii="Times New Roman" w:eastAsia="Times New Roman" w:hAnsi="Times New Roman" w:cs="Times New Roman"/>
          <w:sz w:val="28"/>
        </w:rPr>
        <w:t xml:space="preserve"> - </w:t>
      </w:r>
      <w:r>
        <w:rPr>
          <w:rFonts w:ascii="Times New Roman" w:eastAsia="Times New Roman" w:hAnsi="Times New Roman" w:cs="Times New Roman"/>
          <w:sz w:val="28"/>
        </w:rPr>
        <w:t>в условной оценке один объект, один рубль, - при полной амортизации объекта (при нулевой остаточной стоимости).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10.4. Учет находящихся на хранении и выдаваемых в рамках хозяйственной деятельности учреждения бланков строгой отчетности ведется учреждением на</w:t>
      </w:r>
      <w:r>
        <w:rPr>
          <w:rFonts w:ascii="Times New Roman" w:eastAsia="Times New Roman" w:hAnsi="Times New Roman" w:cs="Times New Roman"/>
          <w:sz w:val="28"/>
        </w:rPr>
        <w:t xml:space="preserve"> забалансовом счете 03 «Бланки строгой отчетности».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 бланкам строгой отчетности относятся бланки, у которых типографским способом отпечатаны серии и номера, в том числе: бланки трудовых книжек и вкладыши к ним, талоны на проезд и т.п.</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Бланки строгой отчет</w:t>
      </w:r>
      <w:r>
        <w:rPr>
          <w:rFonts w:ascii="Times New Roman" w:eastAsia="Times New Roman" w:hAnsi="Times New Roman" w:cs="Times New Roman"/>
          <w:sz w:val="28"/>
        </w:rPr>
        <w:t>ности учитываются на забалансовом счете 03 «Бланки строгой отчетности» в условной оценке один рубль за один бланк.</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Аналитический учет по счету ведется ответственным лицом в Книге учета бланков строгой отчетности (код формы по ОКУД 0504045) по каждому виду </w:t>
      </w:r>
      <w:r>
        <w:rPr>
          <w:rFonts w:ascii="Times New Roman" w:eastAsia="Times New Roman" w:hAnsi="Times New Roman" w:cs="Times New Roman"/>
          <w:sz w:val="28"/>
        </w:rPr>
        <w:t>бланков строгой отчетности.</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Израсходованные и испорченные бланки строгой отчетности списываются по Акту о списании бланков строгой отчетности (код формы по ОКУД 0504816).</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10.5. Учет на забалансовом счете 04 «Задолженность неплатежеспособных дебиторов». </w:t>
      </w:r>
    </w:p>
    <w:p w:rsidR="000E19E9" w:rsidRDefault="00662DA4">
      <w:pPr>
        <w:tabs>
          <w:tab w:val="left" w:pos="0"/>
        </w:tabs>
        <w:suppressAutoHyphen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Сп</w:t>
      </w:r>
      <w:r>
        <w:rPr>
          <w:rFonts w:ascii="Times New Roman" w:eastAsia="Times New Roman" w:hAnsi="Times New Roman" w:cs="Times New Roman"/>
          <w:sz w:val="28"/>
        </w:rPr>
        <w:t>исание задолженности неплатежеспособных дебиторов в связи с завершением срока возможного возобновления процедуры взыскания задолженности осуществляется в порядке, установленном постановлением № 753п, на основании распорядительного акта органа системы ПФР и</w:t>
      </w:r>
      <w:r>
        <w:rPr>
          <w:rFonts w:ascii="Times New Roman" w:eastAsia="Times New Roman" w:hAnsi="Times New Roman" w:cs="Times New Roman"/>
          <w:sz w:val="28"/>
        </w:rPr>
        <w:t xml:space="preserve"> оформляется следующими первичными документами:</w:t>
      </w:r>
    </w:p>
    <w:p w:rsidR="000E19E9" w:rsidRDefault="00662DA4">
      <w:pPr>
        <w:tabs>
          <w:tab w:val="left" w:pos="0"/>
        </w:tabs>
        <w:suppressAutoHyphen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в отношении задолженности по переплатам пенсий, пособий и иных социальных выплат – Реестром безнадежной к взысканию задолженности по платежам в бюджет ПФР, подлежащей списанию (приложение 97 к Учетной политик</w:t>
      </w:r>
      <w:r>
        <w:rPr>
          <w:rFonts w:ascii="Times New Roman" w:eastAsia="Times New Roman" w:hAnsi="Times New Roman" w:cs="Times New Roman"/>
          <w:sz w:val="28"/>
        </w:rPr>
        <w:t>е ПФР), сформированным структурным подразделением, осуществляющим выплату пенсий;</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отношении остальной задолженности – Бухгалтерской справкой (форма по ОКУД 0504833)</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Аналитический учет по счету ведется в Карточке учета средств и расчетов в разрезе видов п</w:t>
      </w:r>
      <w:r>
        <w:rPr>
          <w:rFonts w:ascii="Times New Roman" w:eastAsia="Times New Roman" w:hAnsi="Times New Roman" w:cs="Times New Roman"/>
          <w:sz w:val="28"/>
        </w:rPr>
        <w:t>оступлений, по которым на балансе учреждения учитывалась задолженность дебиторов, в разрезе дебиторов с указанием их полных наименований, а также иных реквизитов, необходимых для определения задолженности (дебитора) в целях возможного ее взыскания.</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10.6. П</w:t>
      </w:r>
      <w:r>
        <w:rPr>
          <w:rFonts w:ascii="Times New Roman" w:eastAsia="Times New Roman" w:hAnsi="Times New Roman" w:cs="Times New Roman"/>
          <w:sz w:val="28"/>
        </w:rPr>
        <w:t>ри принятии к учету сумм переплат пенсий, пособий и иных социальных выплат, в том числе суммы переплат пенсий, назначенных по предложению органов службы занятости, излишне выплаченные суммы единовременной выплаты средств пенсионных накоплений, срочной пенс</w:t>
      </w:r>
      <w:r>
        <w:rPr>
          <w:rFonts w:ascii="Times New Roman" w:eastAsia="Times New Roman" w:hAnsi="Times New Roman" w:cs="Times New Roman"/>
          <w:sz w:val="28"/>
        </w:rPr>
        <w:t>ионной выплаты и накопительной пенсии, возникших вследствие неправильного применения законодательства о пенсиях и пособиях, счетных ошибок, Центр формирует Ведомость выявленных переплат пенсий, пособий и иных социальных выплат вследствие неправильного прим</w:t>
      </w:r>
      <w:r>
        <w:rPr>
          <w:rFonts w:ascii="Times New Roman" w:eastAsia="Times New Roman" w:hAnsi="Times New Roman" w:cs="Times New Roman"/>
          <w:sz w:val="28"/>
        </w:rPr>
        <w:t>енения законодательства о пенсиях и пособиях, счетных ошибок (приложение 46 к  Учетной политике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10.7. Центр формирует и передает в отдел  казначейства Отделения ПФР в сроки, установленные в графике документооборота:</w:t>
      </w:r>
    </w:p>
    <w:p w:rsidR="000E19E9" w:rsidRDefault="00662DA4">
      <w:pPr>
        <w:tabs>
          <w:tab w:val="left" w:pos="0"/>
        </w:tabs>
        <w:suppressAutoHyphen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Ведомость неполученных сумм пенсий</w:t>
      </w:r>
      <w:r>
        <w:rPr>
          <w:rFonts w:ascii="Times New Roman" w:eastAsia="Times New Roman" w:hAnsi="Times New Roman" w:cs="Times New Roman"/>
          <w:sz w:val="28"/>
        </w:rPr>
        <w:t>, пособий и иных социальных выплат (приложение 69 к Учетной политике ПФР);</w:t>
      </w:r>
    </w:p>
    <w:p w:rsidR="000E19E9" w:rsidRDefault="00662DA4">
      <w:pPr>
        <w:tabs>
          <w:tab w:val="left" w:pos="0"/>
        </w:tabs>
        <w:suppressAutoHyphen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Ведомость сумм, излишне внесенных пенсионером в счет погашения переплат пенсий, пособий и иных социальных выплат и не возвращенных ему (приложение 98 к Учетной политике ПФР).</w:t>
      </w:r>
    </w:p>
    <w:p w:rsidR="000E19E9" w:rsidRDefault="00662DA4">
      <w:pPr>
        <w:suppressAutoHyphens/>
        <w:spacing w:after="0" w:line="240" w:lineRule="auto"/>
        <w:ind w:right="6"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Центр </w:t>
      </w:r>
      <w:r>
        <w:rPr>
          <w:rFonts w:ascii="Times New Roman" w:eastAsia="Times New Roman" w:hAnsi="Times New Roman" w:cs="Times New Roman"/>
          <w:sz w:val="28"/>
        </w:rPr>
        <w:t>на основании данных о снятии пенсионного дела с учета формирует Реестр сумм пенсий, пособий и иных социальных выплат, не полученных пенсионером в связи с переездом в другой регион (приложение 57 к настоящей Учетной политике) и представляет его в отдел  каз</w:t>
      </w:r>
      <w:r>
        <w:rPr>
          <w:rFonts w:ascii="Times New Roman" w:eastAsia="Times New Roman" w:hAnsi="Times New Roman" w:cs="Times New Roman"/>
          <w:sz w:val="28"/>
        </w:rPr>
        <w:t>начейства Отделения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10.8. Регистрация в бюджетном учете операций по принятию к учету и выбытию объектов основных средств стоимостью до 10 000 рублей включительно на забалансовом счете 21 «Основные средства в эксплуатации» осуществляется на основании п</w:t>
      </w:r>
      <w:r>
        <w:rPr>
          <w:rFonts w:ascii="Times New Roman" w:eastAsia="Times New Roman" w:hAnsi="Times New Roman" w:cs="Times New Roman"/>
          <w:sz w:val="28"/>
        </w:rPr>
        <w:t>ервичных учетных документов согласно приложению 20 к Учетной политике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10.9. Регистрация операций по принятию к учету и выбытию материальных запасов на забалансовом счете 27 «Материальные ценности, выданные в личное пользование работникам (сотрудникам)</w:t>
      </w:r>
      <w:r>
        <w:rPr>
          <w:rFonts w:ascii="Times New Roman" w:eastAsia="Times New Roman" w:hAnsi="Times New Roman" w:cs="Times New Roman"/>
          <w:sz w:val="28"/>
        </w:rPr>
        <w:t>» осуществляется по балансовой стоимости  на основании первичных учетных документов, указанных в перечне  (приложение 20 к Учетной политике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10.10. Учет топливных карт, предоставленных поставщиком в соответствии с заключенным государственным контракто</w:t>
      </w:r>
      <w:r>
        <w:rPr>
          <w:rFonts w:ascii="Times New Roman" w:eastAsia="Times New Roman" w:hAnsi="Times New Roman" w:cs="Times New Roman"/>
          <w:sz w:val="28"/>
        </w:rPr>
        <w:t>м (договором), для приобретения горюче-смазочных материалов ведется на забалансовом счете С27 «Топливные карты» в разрезе материально ответственных лиц по их количеству и стоимости приобретения, а в случае отсутствия стоимости - в условной оценке один рубл</w:t>
      </w:r>
      <w:r>
        <w:rPr>
          <w:rFonts w:ascii="Times New Roman" w:eastAsia="Times New Roman" w:hAnsi="Times New Roman" w:cs="Times New Roman"/>
          <w:sz w:val="28"/>
        </w:rPr>
        <w:t>ь за одну карту.</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10.11. Учет парковочных карт ведется на забалансовом счете С28 «Парковочные карты» в разрезе ответственных за их хранение и выдачу лиц по их количеству и стоимости приобретения, а в случае отсутствия стоимости - в условной оценке один рубл</w:t>
      </w:r>
      <w:r>
        <w:rPr>
          <w:rFonts w:ascii="Times New Roman" w:eastAsia="Times New Roman" w:hAnsi="Times New Roman" w:cs="Times New Roman"/>
          <w:sz w:val="28"/>
        </w:rPr>
        <w:t>ь за одну карту.</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10.12. Учет дебетовых банковских карт ведется на забалансовом счете С29 «Дебетовые банковские карты» в разрезе материально ответственных лиц по их количеству и стоимости приобретения, а в случае отсутствия стоимости - в условной оценке оди</w:t>
      </w:r>
      <w:r>
        <w:rPr>
          <w:rFonts w:ascii="Times New Roman" w:eastAsia="Times New Roman" w:hAnsi="Times New Roman" w:cs="Times New Roman"/>
          <w:sz w:val="28"/>
        </w:rPr>
        <w:t>н рубль за одну карту.</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10.13. По суммам переплат пенсий, пособий и иных социальных выплат, образовавшихся в связи с их неправомерным получением неустановленным лицом со счета банковской карты пенсионера после его смерти, в том числе сумм переплат пенсий, н</w:t>
      </w:r>
      <w:r>
        <w:rPr>
          <w:rFonts w:ascii="Times New Roman" w:eastAsia="Times New Roman" w:hAnsi="Times New Roman" w:cs="Times New Roman"/>
          <w:sz w:val="28"/>
        </w:rPr>
        <w:t>азначенных по предложению органов службы занятости, Центр формирует и направляет в отдел казначейства Отделения ПФР Ведомость выявленных переплат пенсий, пособий и иных социальных выплат, образовавшихся в связи с их неправомерным получением со счета банков</w:t>
      </w:r>
      <w:r>
        <w:rPr>
          <w:rFonts w:ascii="Times New Roman" w:eastAsia="Times New Roman" w:hAnsi="Times New Roman" w:cs="Times New Roman"/>
          <w:sz w:val="28"/>
        </w:rPr>
        <w:t>ской карты (приложение 77 к Учетной политике ПФР).</w:t>
      </w:r>
    </w:p>
    <w:p w:rsidR="000E19E9" w:rsidRDefault="000E19E9">
      <w:pPr>
        <w:suppressAutoHyphens/>
        <w:spacing w:after="0" w:line="240" w:lineRule="auto"/>
        <w:ind w:firstLine="567"/>
        <w:jc w:val="both"/>
        <w:rPr>
          <w:rFonts w:ascii="Times New Roman" w:eastAsia="Times New Roman" w:hAnsi="Times New Roman" w:cs="Times New Roman"/>
          <w:sz w:val="28"/>
        </w:rPr>
      </w:pPr>
    </w:p>
    <w:p w:rsidR="000E19E9" w:rsidRDefault="00662DA4">
      <w:pPr>
        <w:suppressAutoHyphens/>
        <w:spacing w:after="0" w:line="240" w:lineRule="auto"/>
        <w:ind w:firstLine="567"/>
        <w:jc w:val="center"/>
        <w:rPr>
          <w:rFonts w:ascii="Times New Roman" w:eastAsia="Times New Roman" w:hAnsi="Times New Roman" w:cs="Times New Roman"/>
          <w:sz w:val="28"/>
        </w:rPr>
      </w:pPr>
      <w:r>
        <w:rPr>
          <w:rFonts w:ascii="Times New Roman" w:eastAsia="Times New Roman" w:hAnsi="Times New Roman" w:cs="Times New Roman"/>
          <w:sz w:val="28"/>
        </w:rPr>
        <w:t>III. Учет операций по осуществлению функций</w:t>
      </w:r>
    </w:p>
    <w:p w:rsidR="000E19E9" w:rsidRDefault="00662DA4">
      <w:pPr>
        <w:suppressAutoHyphens/>
        <w:spacing w:after="0" w:line="240" w:lineRule="auto"/>
        <w:ind w:firstLine="567"/>
        <w:jc w:val="center"/>
        <w:rPr>
          <w:rFonts w:ascii="Times New Roman" w:eastAsia="Times New Roman" w:hAnsi="Times New Roman" w:cs="Times New Roman"/>
          <w:sz w:val="28"/>
        </w:rPr>
      </w:pPr>
      <w:r>
        <w:rPr>
          <w:rFonts w:ascii="Times New Roman" w:eastAsia="Times New Roman" w:hAnsi="Times New Roman" w:cs="Times New Roman"/>
          <w:sz w:val="28"/>
        </w:rPr>
        <w:t xml:space="preserve"> администратора доходов бюджета ПФР</w:t>
      </w:r>
    </w:p>
    <w:p w:rsidR="000E19E9" w:rsidRDefault="000E19E9">
      <w:pPr>
        <w:suppressAutoHyphens/>
        <w:spacing w:after="0" w:line="240" w:lineRule="auto"/>
        <w:ind w:firstLine="567"/>
        <w:jc w:val="center"/>
        <w:rPr>
          <w:rFonts w:ascii="Times New Roman" w:eastAsia="Times New Roman" w:hAnsi="Times New Roman" w:cs="Times New Roman"/>
          <w:sz w:val="28"/>
        </w:rPr>
      </w:pP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Администратор доходов бюджета ПФР принимает к учету доходы, используя метод начисления, в момент возникновения требовани</w:t>
      </w:r>
      <w:r>
        <w:rPr>
          <w:rFonts w:ascii="Times New Roman" w:eastAsia="Times New Roman" w:hAnsi="Times New Roman" w:cs="Times New Roman"/>
          <w:sz w:val="28"/>
        </w:rPr>
        <w:t xml:space="preserve">й администратора к плательщикам по кодам доходов бюджета ПФР </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Расчеты между администратором кассовых поступлений и администратором доходов бюджета (ПБС), осуществляющим отдельные полномочия по начислению и учету доходов, осуществляются с использованием сче</w:t>
      </w:r>
      <w:r>
        <w:rPr>
          <w:rFonts w:ascii="Times New Roman" w:eastAsia="Times New Roman" w:hAnsi="Times New Roman" w:cs="Times New Roman"/>
          <w:sz w:val="28"/>
        </w:rPr>
        <w:t>та бюджетного учета 1 304 04 000 «Внутриведомственные расчеты».</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2.В целях проведения администратором доходов бюджета сверки внутренних расчетов, Центр ежемесячно формирует и направляет в отдел казначейства Отделения ПФР, ведущего бюджетный учет, Реестр деб</w:t>
      </w:r>
      <w:r>
        <w:rPr>
          <w:rFonts w:ascii="Times New Roman" w:eastAsia="Times New Roman" w:hAnsi="Times New Roman" w:cs="Times New Roman"/>
          <w:sz w:val="28"/>
        </w:rPr>
        <w:t xml:space="preserve">иторов (приложение 52 к Учетной политике ПФР). </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По суммам выявленных переплат пенсий, пособий и иных социальных выплат, образовавшихся по вине пенсионера и вследствие злоупотреблений со стороны пенсионера (за исключением  переплат пенсий, назначенных по</w:t>
      </w:r>
      <w:r>
        <w:rPr>
          <w:rFonts w:ascii="Times New Roman" w:eastAsia="Times New Roman" w:hAnsi="Times New Roman" w:cs="Times New Roman"/>
          <w:sz w:val="28"/>
        </w:rPr>
        <w:t xml:space="preserve"> предложению органов службы занятости, образовавшихся по вине получателя в текущем финансовом году), Центр формирует и направляет в отдел казначейства Отделения ПФР Ведомость выявленных и погашенных переплат пенсий, пособий и иных социальных выплат (по вин</w:t>
      </w:r>
      <w:r>
        <w:rPr>
          <w:rFonts w:ascii="Times New Roman" w:eastAsia="Times New Roman" w:hAnsi="Times New Roman" w:cs="Times New Roman"/>
          <w:sz w:val="28"/>
        </w:rPr>
        <w:t>е пенсионеров) (приложение 51 к Учетной политике ПФР).</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переезда пенсионера  в другой район внутри региона в связи с изменением места жительства передача переплат пенсий, пособий и иных социальных выплат отражается Центром Уведомлением о передаче п</w:t>
      </w:r>
      <w:r>
        <w:rPr>
          <w:rFonts w:ascii="Times New Roman" w:eastAsia="Times New Roman" w:hAnsi="Times New Roman" w:cs="Times New Roman"/>
          <w:sz w:val="28"/>
        </w:rPr>
        <w:t>ереплаты с одновременным отражением в Ведомости выявленных и погашенных переплат пенсий, пособий и иных социальных выплат (по вине пенсионеров) (приложение 51 к Учетной политике ПФР).</w:t>
      </w:r>
    </w:p>
    <w:p w:rsidR="000E19E9" w:rsidRDefault="00662DA4">
      <w:pPr>
        <w:tabs>
          <w:tab w:val="left" w:pos="0"/>
        </w:tabs>
        <w:suppressAutoHyphen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Списание сумм переплат пенсий, пособий и иных социальных выплат,  осущес</w:t>
      </w:r>
      <w:r>
        <w:rPr>
          <w:rFonts w:ascii="Times New Roman" w:eastAsia="Times New Roman" w:hAnsi="Times New Roman" w:cs="Times New Roman"/>
          <w:sz w:val="28"/>
        </w:rPr>
        <w:t>твляется в порядке, установленном постановлением № 753п, на основании распорядительного акта органа системы ПФР и оформляется первичным документом – Реестром безнадежной к взысканию задолженности по платежам в бюджет ПФР, подлежащей списанию (приложение 97</w:t>
      </w:r>
      <w:r>
        <w:rPr>
          <w:rFonts w:ascii="Times New Roman" w:eastAsia="Times New Roman" w:hAnsi="Times New Roman" w:cs="Times New Roman"/>
          <w:sz w:val="28"/>
        </w:rPr>
        <w:t xml:space="preserve"> к Учетной политике ПФР), сформированным Центром.</w:t>
      </w:r>
    </w:p>
    <w:p w:rsidR="000E19E9" w:rsidRDefault="00662DA4">
      <w:pPr>
        <w:suppressAutoHyphens/>
        <w:spacing w:after="0" w:line="240" w:lineRule="auto"/>
        <w:ind w:right="6" w:firstLine="567"/>
        <w:jc w:val="both"/>
        <w:rPr>
          <w:rFonts w:ascii="Times New Roman" w:eastAsia="Times New Roman" w:hAnsi="Times New Roman" w:cs="Times New Roman"/>
          <w:sz w:val="28"/>
        </w:rPr>
      </w:pPr>
      <w:r>
        <w:rPr>
          <w:rFonts w:ascii="Times New Roman" w:eastAsia="Times New Roman" w:hAnsi="Times New Roman" w:cs="Times New Roman"/>
          <w:sz w:val="28"/>
        </w:rPr>
        <w:t>Возврат пенсионеру сумм, излишне внесенных им в погашение переплат пенсий, пособий и иных социальных выплат, осуществляется на основании заявления пенсионера о возврате излишне уплаченных сумм,  представлен</w:t>
      </w:r>
      <w:r>
        <w:rPr>
          <w:rFonts w:ascii="Times New Roman" w:eastAsia="Times New Roman" w:hAnsi="Times New Roman" w:cs="Times New Roman"/>
          <w:sz w:val="28"/>
        </w:rPr>
        <w:t>ной Центром  в отдел казначейства Отделения ПФР с  Заявкой на возврат.</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При наличии остатка непогашенной пенсионером задолженности Центр  ПФР формирует Реестр для начисления доходов, администрируемых ПФР (приложение 49 к Учетной политике ПФР) на сумму на</w:t>
      </w:r>
      <w:r>
        <w:rPr>
          <w:rFonts w:ascii="Times New Roman" w:eastAsia="Times New Roman" w:hAnsi="Times New Roman" w:cs="Times New Roman"/>
          <w:sz w:val="28"/>
        </w:rPr>
        <w:t>численных денежных взысканий.</w:t>
      </w:r>
    </w:p>
    <w:p w:rsidR="000E19E9" w:rsidRDefault="00662DA4">
      <w:pPr>
        <w:suppressAutoHyphens/>
        <w:spacing w:after="0" w:line="240" w:lineRule="auto"/>
        <w:ind w:right="6" w:firstLine="567"/>
        <w:jc w:val="both"/>
        <w:rPr>
          <w:rFonts w:ascii="Times New Roman" w:eastAsia="Times New Roman" w:hAnsi="Times New Roman" w:cs="Times New Roman"/>
          <w:sz w:val="28"/>
        </w:rPr>
      </w:pPr>
      <w:r>
        <w:rPr>
          <w:rFonts w:ascii="Times New Roman" w:eastAsia="Times New Roman" w:hAnsi="Times New Roman" w:cs="Times New Roman"/>
          <w:sz w:val="28"/>
        </w:rPr>
        <w:t>5. Списание сумм переплат пенсий, назначенных по предложению органов службы занятости и излишне выплаченных в прошлом финансовом году, осуществляется в порядке, установленном постановлением № 753п, на основании распорядительно</w:t>
      </w:r>
      <w:r>
        <w:rPr>
          <w:rFonts w:ascii="Times New Roman" w:eastAsia="Times New Roman" w:hAnsi="Times New Roman" w:cs="Times New Roman"/>
          <w:sz w:val="28"/>
        </w:rPr>
        <w:t xml:space="preserve">го акта органа системы ПФР и оформляется Реестром безнадежной к взысканию задолженности по платежам в бюджет ПФР, подлежащей списанию (приложение 97 к Учетной политике ПФР), сформированным Центром. </w:t>
      </w:r>
    </w:p>
    <w:p w:rsidR="000E19E9" w:rsidRDefault="000E19E9">
      <w:pPr>
        <w:suppressAutoHyphens/>
        <w:spacing w:after="0" w:line="240" w:lineRule="auto"/>
        <w:ind w:right="6" w:firstLine="567"/>
        <w:jc w:val="center"/>
        <w:rPr>
          <w:rFonts w:ascii="Times New Roman" w:eastAsia="Times New Roman" w:hAnsi="Times New Roman" w:cs="Times New Roman"/>
          <w:sz w:val="28"/>
        </w:rPr>
      </w:pPr>
    </w:p>
    <w:p w:rsidR="000E19E9" w:rsidRDefault="00662DA4">
      <w:pPr>
        <w:suppressAutoHyphens/>
        <w:spacing w:after="0" w:line="240" w:lineRule="auto"/>
        <w:ind w:right="6" w:firstLine="567"/>
        <w:jc w:val="center"/>
        <w:rPr>
          <w:rFonts w:ascii="Times New Roman" w:eastAsia="Times New Roman" w:hAnsi="Times New Roman" w:cs="Times New Roman"/>
          <w:sz w:val="28"/>
        </w:rPr>
      </w:pPr>
      <w:r>
        <w:rPr>
          <w:rFonts w:ascii="Times New Roman" w:eastAsia="Times New Roman" w:hAnsi="Times New Roman" w:cs="Times New Roman"/>
          <w:sz w:val="28"/>
        </w:rPr>
        <w:t xml:space="preserve">IV. </w:t>
      </w:r>
      <w:r>
        <w:rPr>
          <w:rFonts w:ascii="Times New Roman" w:eastAsia="Times New Roman" w:hAnsi="Times New Roman" w:cs="Times New Roman"/>
          <w:sz w:val="28"/>
        </w:rPr>
        <w:t>Корреспонденция счетов бюджетного учета получателя бюджетных средств по санкционированию</w:t>
      </w:r>
    </w:p>
    <w:p w:rsidR="000E19E9" w:rsidRDefault="000E19E9">
      <w:pPr>
        <w:suppressAutoHyphens/>
        <w:spacing w:after="0" w:line="240" w:lineRule="auto"/>
        <w:ind w:right="6" w:firstLine="567"/>
        <w:jc w:val="center"/>
        <w:rPr>
          <w:rFonts w:ascii="Times New Roman" w:eastAsia="Times New Roman" w:hAnsi="Times New Roman" w:cs="Times New Roman"/>
          <w:sz w:val="28"/>
        </w:rPr>
      </w:pPr>
    </w:p>
    <w:p w:rsidR="000E19E9" w:rsidRDefault="00662DA4">
      <w:pPr>
        <w:suppressAutoHyphens/>
        <w:spacing w:after="0" w:line="240" w:lineRule="auto"/>
        <w:ind w:right="6" w:firstLine="567"/>
        <w:jc w:val="both"/>
        <w:rPr>
          <w:rFonts w:ascii="Times New Roman" w:eastAsia="Times New Roman" w:hAnsi="Times New Roman" w:cs="Times New Roman"/>
          <w:sz w:val="28"/>
        </w:rPr>
      </w:pPr>
      <w:r>
        <w:rPr>
          <w:rFonts w:ascii="Times New Roman" w:eastAsia="Times New Roman" w:hAnsi="Times New Roman" w:cs="Times New Roman"/>
          <w:sz w:val="28"/>
        </w:rPr>
        <w:t>Отражение в бюджетном учете отдельных операций Центра осуществляется с применением следующих бухгалтерских записей:</w:t>
      </w:r>
    </w:p>
    <w:p w:rsidR="000E19E9" w:rsidRDefault="00662DA4">
      <w:pPr>
        <w:suppressAutoHyphens/>
        <w:spacing w:after="0" w:line="240" w:lineRule="auto"/>
        <w:ind w:right="6" w:firstLine="567"/>
        <w:jc w:val="both"/>
        <w:rPr>
          <w:rFonts w:ascii="Times New Roman" w:eastAsia="Times New Roman" w:hAnsi="Times New Roman" w:cs="Times New Roman"/>
          <w:sz w:val="28"/>
        </w:rPr>
      </w:pPr>
      <w:r>
        <w:rPr>
          <w:rFonts w:ascii="Times New Roman" w:eastAsia="Times New Roman" w:hAnsi="Times New Roman" w:cs="Times New Roman"/>
          <w:sz w:val="28"/>
        </w:rPr>
        <w:t>корреспонденция счетов бюджетного учета получателя</w:t>
      </w:r>
      <w:r>
        <w:rPr>
          <w:rFonts w:ascii="Times New Roman" w:eastAsia="Times New Roman" w:hAnsi="Times New Roman" w:cs="Times New Roman"/>
          <w:sz w:val="28"/>
        </w:rPr>
        <w:t xml:space="preserve"> бюджетных средств по формированию и использованию резервов предстоящих расходов (приложение 83 к Учетной политике ПФР);</w:t>
      </w:r>
    </w:p>
    <w:p w:rsidR="000E19E9" w:rsidRDefault="00662DA4">
      <w:pPr>
        <w:suppressAutoHyphens/>
        <w:spacing w:after="0" w:line="240" w:lineRule="auto"/>
        <w:ind w:right="6" w:firstLine="567"/>
        <w:jc w:val="both"/>
        <w:rPr>
          <w:rFonts w:ascii="Times New Roman" w:eastAsia="Times New Roman" w:hAnsi="Times New Roman" w:cs="Times New Roman"/>
          <w:sz w:val="28"/>
        </w:rPr>
      </w:pPr>
      <w:r>
        <w:rPr>
          <w:rFonts w:ascii="Times New Roman" w:eastAsia="Times New Roman" w:hAnsi="Times New Roman" w:cs="Times New Roman"/>
          <w:sz w:val="28"/>
        </w:rPr>
        <w:t>корреспонденция счетов бюджетного учета получателя бюджетных средств по формированию и использованию расходов будущих периодов (приложе</w:t>
      </w:r>
      <w:r>
        <w:rPr>
          <w:rFonts w:ascii="Times New Roman" w:eastAsia="Times New Roman" w:hAnsi="Times New Roman" w:cs="Times New Roman"/>
          <w:sz w:val="28"/>
        </w:rPr>
        <w:t>ние 92 к Учетной политике ПФР);</w:t>
      </w:r>
    </w:p>
    <w:p w:rsidR="000E19E9" w:rsidRDefault="00662DA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корреспонденция счетов бюджетного учета получателя бюджетных средств и администратора доходов ПФР (приложение 107 к Учетной политике ПФР).</w:t>
      </w:r>
    </w:p>
    <w:p w:rsidR="000E19E9" w:rsidRDefault="000E19E9">
      <w:pPr>
        <w:spacing w:after="0" w:line="240" w:lineRule="auto"/>
        <w:rPr>
          <w:rFonts w:ascii="Times New Roman" w:eastAsia="Times New Roman" w:hAnsi="Times New Roman" w:cs="Times New Roman"/>
        </w:rPr>
      </w:pPr>
    </w:p>
    <w:p w:rsidR="000E19E9" w:rsidRDefault="00662DA4">
      <w:pPr>
        <w:suppressAutoHyphens/>
        <w:spacing w:after="0" w:line="240" w:lineRule="auto"/>
        <w:ind w:firstLine="567"/>
        <w:jc w:val="center"/>
        <w:rPr>
          <w:rFonts w:ascii="Times New Roman" w:eastAsia="Times New Roman" w:hAnsi="Times New Roman" w:cs="Times New Roman"/>
          <w:sz w:val="28"/>
        </w:rPr>
      </w:pPr>
      <w:r>
        <w:rPr>
          <w:rFonts w:ascii="Times New Roman" w:eastAsia="Times New Roman" w:hAnsi="Times New Roman" w:cs="Times New Roman"/>
          <w:sz w:val="28"/>
        </w:rPr>
        <w:t xml:space="preserve">V. Порядок и сроки проведения инвентаризации </w:t>
      </w:r>
      <w:r>
        <w:rPr>
          <w:rFonts w:ascii="Times New Roman" w:eastAsia="Times New Roman" w:hAnsi="Times New Roman" w:cs="Times New Roman"/>
          <w:sz w:val="28"/>
        </w:rPr>
        <w:br/>
        <w:t>участниками бюджетного процесса ПФР</w:t>
      </w:r>
    </w:p>
    <w:p w:rsidR="000E19E9" w:rsidRDefault="000E19E9">
      <w:pPr>
        <w:suppressAutoHyphens/>
        <w:spacing w:after="0" w:line="240" w:lineRule="auto"/>
        <w:ind w:firstLine="567"/>
        <w:jc w:val="center"/>
        <w:rPr>
          <w:rFonts w:ascii="Times New Roman" w:eastAsia="Times New Roman" w:hAnsi="Times New Roman" w:cs="Times New Roman"/>
          <w:sz w:val="28"/>
        </w:rPr>
      </w:pP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Инвентаризация активов, имущества, учитываемого на забалансовых счетах, обязательств и иных объектов бюджетного учета проводится в соответствии с Порядком проведения инвентаризации активов, имущества, учитываемого на забалансовых счетах, обязательств и </w:t>
      </w:r>
      <w:r>
        <w:rPr>
          <w:rFonts w:ascii="Times New Roman" w:eastAsia="Times New Roman" w:hAnsi="Times New Roman" w:cs="Times New Roman"/>
          <w:sz w:val="28"/>
        </w:rPr>
        <w:t>иных объектов бюджетного учета (приложение 110 к Учетной политике ПФР).</w:t>
      </w:r>
    </w:p>
    <w:p w:rsidR="000E19E9" w:rsidRDefault="00662DA4">
      <w:pPr>
        <w:suppressAutoHyphens/>
        <w:spacing w:after="0" w:line="240" w:lineRule="auto"/>
        <w:ind w:right="6" w:firstLine="567"/>
        <w:jc w:val="both"/>
        <w:rPr>
          <w:rFonts w:ascii="Times New Roman" w:eastAsia="Times New Roman" w:hAnsi="Times New Roman" w:cs="Times New Roman"/>
          <w:sz w:val="28"/>
        </w:rPr>
      </w:pPr>
      <w:r>
        <w:rPr>
          <w:rFonts w:ascii="Times New Roman" w:eastAsia="Times New Roman" w:hAnsi="Times New Roman" w:cs="Times New Roman"/>
          <w:sz w:val="28"/>
        </w:rPr>
        <w:t>2. Сверка расчетов с поставщиками и подрядчиками производится независимо от наличия задолженности на момент проведения сверки расчетов с организацией. Для сверки расчетов с поставщикам</w:t>
      </w:r>
      <w:r>
        <w:rPr>
          <w:rFonts w:ascii="Times New Roman" w:eastAsia="Times New Roman" w:hAnsi="Times New Roman" w:cs="Times New Roman"/>
          <w:sz w:val="28"/>
        </w:rPr>
        <w:t>и и подрядчиками применяется Акт сверки взаимных расчетов (приложение 91 к Учетной политике ПФР), если иная форма акта сверки не предусмотрена заключенным государственным контрактом (договором).</w:t>
      </w:r>
    </w:p>
    <w:p w:rsidR="000E19E9" w:rsidRDefault="00662DA4">
      <w:pPr>
        <w:suppressAutoHyphens/>
        <w:spacing w:after="0" w:line="240" w:lineRule="auto"/>
        <w:ind w:right="6" w:firstLine="567"/>
        <w:jc w:val="both"/>
        <w:rPr>
          <w:rFonts w:ascii="Times New Roman" w:eastAsia="Times New Roman" w:hAnsi="Times New Roman" w:cs="Times New Roman"/>
          <w:sz w:val="28"/>
        </w:rPr>
      </w:pPr>
      <w:r>
        <w:rPr>
          <w:rFonts w:ascii="Times New Roman" w:eastAsia="Times New Roman" w:hAnsi="Times New Roman" w:cs="Times New Roman"/>
          <w:sz w:val="28"/>
        </w:rPr>
        <w:t>Сверка расчетов с дебиторами и кредиторами проводится ежегодн</w:t>
      </w:r>
      <w:r>
        <w:rPr>
          <w:rFonts w:ascii="Times New Roman" w:eastAsia="Times New Roman" w:hAnsi="Times New Roman" w:cs="Times New Roman"/>
          <w:sz w:val="28"/>
        </w:rPr>
        <w:t>о в период с 1 октября отчетного года по 1 января следующего года перед составлением годовой бухгалтерской отчетности. Порядок и сроки проведения сверки определяются приказом начальника Центра.</w:t>
      </w: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 При проведении инвентаризации данные о фактическом наличии </w:t>
      </w:r>
      <w:r>
        <w:rPr>
          <w:rFonts w:ascii="Times New Roman" w:eastAsia="Times New Roman" w:hAnsi="Times New Roman" w:cs="Times New Roman"/>
          <w:sz w:val="28"/>
        </w:rPr>
        <w:t>имущества и обоснованности обязательств, числящихся в бюджетном учете, заносятся в регистры бюджетного учета, утвержденные соответствующими постановлениями Федеральной службы государственной статистики и приказами Министерства финансов Российской Федерации</w:t>
      </w:r>
      <w:r>
        <w:rPr>
          <w:rFonts w:ascii="Times New Roman" w:eastAsia="Times New Roman" w:hAnsi="Times New Roman" w:cs="Times New Roman"/>
          <w:sz w:val="28"/>
        </w:rPr>
        <w:t xml:space="preserve">, Реестр инвентаризации расчетов с прочими дебиторами и кредиторами (приложение 105 к Учетной политике ПФР), Акт инвентаризации резервов предстоящих расходов (приложение 106 к Учетной политике ПФР), Инвентаризационная опись банковских гарантий (приложение </w:t>
      </w:r>
      <w:r>
        <w:rPr>
          <w:rFonts w:ascii="Times New Roman" w:eastAsia="Times New Roman" w:hAnsi="Times New Roman" w:cs="Times New Roman"/>
          <w:sz w:val="28"/>
        </w:rPr>
        <w:t>111 к Учетной политике ПФР), Инвентаризационная опись договоров аренды и безвозмездного пользования имуществом (приложение 112 к  Учетной политике ПФР).</w:t>
      </w:r>
    </w:p>
    <w:p w:rsidR="000E19E9" w:rsidRDefault="000E19E9">
      <w:pPr>
        <w:suppressAutoHyphens/>
        <w:spacing w:after="0" w:line="240" w:lineRule="auto"/>
        <w:ind w:firstLine="567"/>
        <w:jc w:val="both"/>
        <w:rPr>
          <w:rFonts w:ascii="Times New Roman" w:eastAsia="Times New Roman" w:hAnsi="Times New Roman" w:cs="Times New Roman"/>
          <w:sz w:val="28"/>
        </w:rPr>
      </w:pPr>
    </w:p>
    <w:p w:rsidR="000E19E9" w:rsidRDefault="00662DA4">
      <w:pPr>
        <w:suppressAutoHyphens/>
        <w:spacing w:after="0" w:line="240" w:lineRule="auto"/>
        <w:ind w:firstLine="567"/>
        <w:jc w:val="center"/>
        <w:rPr>
          <w:rFonts w:ascii="Times New Roman" w:eastAsia="Times New Roman" w:hAnsi="Times New Roman" w:cs="Times New Roman"/>
          <w:sz w:val="28"/>
        </w:rPr>
      </w:pPr>
      <w:r>
        <w:rPr>
          <w:rFonts w:ascii="Times New Roman" w:eastAsia="Times New Roman" w:hAnsi="Times New Roman" w:cs="Times New Roman"/>
          <w:sz w:val="28"/>
        </w:rPr>
        <w:t>VI. Порядок организации и осуществления внутреннего финансового контроля в Пенсионном фонде Российской</w:t>
      </w:r>
      <w:r>
        <w:rPr>
          <w:rFonts w:ascii="Times New Roman" w:eastAsia="Times New Roman" w:hAnsi="Times New Roman" w:cs="Times New Roman"/>
          <w:sz w:val="28"/>
        </w:rPr>
        <w:t xml:space="preserve"> Федерации</w:t>
      </w:r>
    </w:p>
    <w:p w:rsidR="000E19E9" w:rsidRDefault="000E19E9">
      <w:pPr>
        <w:suppressAutoHyphens/>
        <w:spacing w:after="0" w:line="240" w:lineRule="auto"/>
        <w:ind w:firstLine="567"/>
        <w:jc w:val="center"/>
        <w:rPr>
          <w:rFonts w:ascii="Times New Roman" w:eastAsia="Times New Roman" w:hAnsi="Times New Roman" w:cs="Times New Roman"/>
          <w:sz w:val="28"/>
        </w:rPr>
      </w:pPr>
    </w:p>
    <w:p w:rsidR="000E19E9" w:rsidRDefault="00662DA4">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Внутренний финансовый контроль в Центре осуществляется в соответствии с постановлением Правления ПФР от 25 декабря 2015 года № 525п «Об утверждении Порядка формирования, утверждения и актуализации карт внутреннего финансового контроля, применяе</w:t>
      </w:r>
      <w:r>
        <w:rPr>
          <w:rFonts w:ascii="Times New Roman" w:eastAsia="Times New Roman" w:hAnsi="Times New Roman" w:cs="Times New Roman"/>
          <w:sz w:val="28"/>
        </w:rPr>
        <w:t>мых Пенсионным фондом Российской Федерации и подведомственными ему территориальными органами, Информационным центром персонифицированного учета при осуществлении внутреннего финансового контроля, и Порядка составления отчетности о результатах внутреннего ф</w:t>
      </w:r>
      <w:r>
        <w:rPr>
          <w:rFonts w:ascii="Times New Roman" w:eastAsia="Times New Roman" w:hAnsi="Times New Roman" w:cs="Times New Roman"/>
          <w:sz w:val="28"/>
        </w:rPr>
        <w:t>инансового контроля, осуществляемого Пенсионным фондом Российской Федерации и подведомственными ему территориальными органами, Информационным центром персонифицированного учета», распоряжением Правления ПФР от 31 марта 2016 года № 144р «Об утверждении пере</w:t>
      </w:r>
      <w:r>
        <w:rPr>
          <w:rFonts w:ascii="Times New Roman" w:eastAsia="Times New Roman" w:hAnsi="Times New Roman" w:cs="Times New Roman"/>
          <w:sz w:val="28"/>
        </w:rPr>
        <w:t>чня процессов, осуществляемых в рамках внутренних бюджетных процедур», распоряжением Правления ПФР от 20 сентября 2018 года № 478р «Об организации работы по ведению и хранению регистров (журналов) учета результатов внутреннего финансового контроля в органа</w:t>
      </w:r>
      <w:r>
        <w:rPr>
          <w:rFonts w:ascii="Times New Roman" w:eastAsia="Times New Roman" w:hAnsi="Times New Roman" w:cs="Times New Roman"/>
          <w:sz w:val="28"/>
        </w:rPr>
        <w:t>х системы ПФР».</w:t>
      </w:r>
    </w:p>
    <w:p w:rsidR="000E19E9" w:rsidRDefault="000E19E9">
      <w:pPr>
        <w:suppressAutoHyphens/>
        <w:spacing w:after="0" w:line="240" w:lineRule="auto"/>
        <w:ind w:firstLine="567"/>
        <w:jc w:val="both"/>
        <w:rPr>
          <w:rFonts w:ascii="Times New Roman" w:eastAsia="Times New Roman" w:hAnsi="Times New Roman" w:cs="Times New Roman"/>
          <w:sz w:val="28"/>
        </w:rPr>
      </w:pPr>
    </w:p>
    <w:sectPr w:rsidR="000E19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B2D73"/>
    <w:multiLevelType w:val="multilevel"/>
    <w:tmpl w:val="9C04BB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9E9"/>
    <w:rsid w:val="000E19E9"/>
    <w:rsid w:val="00662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7750;fld=134;dst=10036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13995</Words>
  <Characters>79776</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Татьяна Александровна</dc:creator>
  <cp:lastModifiedBy>Яковлева Анна Сергеевна</cp:lastModifiedBy>
  <cp:revision>2</cp:revision>
  <dcterms:created xsi:type="dcterms:W3CDTF">2020-12-02T06:49:00Z</dcterms:created>
  <dcterms:modified xsi:type="dcterms:W3CDTF">2020-12-02T06:49:00Z</dcterms:modified>
</cp:coreProperties>
</file>