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B" w:rsidRDefault="00753132" w:rsidP="00061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Уважаемый работодатель!</w:t>
      </w:r>
      <w:r w:rsidR="00061A97" w:rsidRPr="00061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A97" w:rsidRDefault="00061A97" w:rsidP="0006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46" w:rsidRDefault="007D1163" w:rsidP="00ED5324">
      <w:pPr>
        <w:pStyle w:val="a3"/>
        <w:spacing w:after="120" w:line="276" w:lineRule="auto"/>
        <w:ind w:firstLine="567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</w:t>
      </w:r>
      <w:r w:rsidR="00E62D43">
        <w:rPr>
          <w:szCs w:val="28"/>
          <w:lang w:eastAsia="ru-RU"/>
        </w:rPr>
        <w:t xml:space="preserve">тделение </w:t>
      </w:r>
      <w:r>
        <w:rPr>
          <w:szCs w:val="28"/>
          <w:lang w:eastAsia="ru-RU"/>
        </w:rPr>
        <w:t xml:space="preserve">ПФР по Республике Татарстан </w:t>
      </w:r>
      <w:r w:rsidR="00E62D43">
        <w:rPr>
          <w:szCs w:val="28"/>
          <w:lang w:eastAsia="ru-RU"/>
        </w:rPr>
        <w:t xml:space="preserve">сообщает, что </w:t>
      </w:r>
      <w:r w:rsidR="00120646">
        <w:rPr>
          <w:szCs w:val="28"/>
          <w:lang w:eastAsia="ru-RU"/>
        </w:rPr>
        <w:t xml:space="preserve">согласно </w:t>
      </w:r>
      <w:r w:rsidR="00120646" w:rsidRPr="00120646">
        <w:rPr>
          <w:szCs w:val="28"/>
          <w:lang w:eastAsia="ru-RU"/>
        </w:rPr>
        <w:t>Федеральн</w:t>
      </w:r>
      <w:r w:rsidR="00120646">
        <w:rPr>
          <w:szCs w:val="28"/>
          <w:lang w:eastAsia="ru-RU"/>
        </w:rPr>
        <w:t>ого</w:t>
      </w:r>
      <w:r w:rsidR="00120646" w:rsidRPr="00120646">
        <w:rPr>
          <w:szCs w:val="28"/>
          <w:lang w:eastAsia="ru-RU"/>
        </w:rPr>
        <w:t xml:space="preserve"> закон</w:t>
      </w:r>
      <w:r w:rsidR="00120646">
        <w:rPr>
          <w:szCs w:val="28"/>
          <w:lang w:eastAsia="ru-RU"/>
        </w:rPr>
        <w:t>а</w:t>
      </w:r>
      <w:r w:rsidR="00120646" w:rsidRPr="00120646">
        <w:rPr>
          <w:szCs w:val="28"/>
          <w:lang w:eastAsia="ru-RU"/>
        </w:rPr>
        <w:t xml:space="preserve"> от 30 декабря 2021 года № 474-ФЗ «О внесении изменений в отдельные законодательные акты Российской Федерации»</w:t>
      </w:r>
      <w:r w:rsidR="00120646">
        <w:rPr>
          <w:szCs w:val="28"/>
          <w:lang w:eastAsia="ru-RU"/>
        </w:rPr>
        <w:t xml:space="preserve"> страхователь (работодатель), у которого численность работающих застрахованных (зарегистрированных) лиц </w:t>
      </w:r>
      <w:r w:rsidR="00120646" w:rsidRPr="00F57C1F">
        <w:rPr>
          <w:b/>
          <w:szCs w:val="28"/>
          <w:lang w:eastAsia="ru-RU"/>
        </w:rPr>
        <w:t>за предшествующий отчетный период составляет 11 и более лиц</w:t>
      </w:r>
      <w:r w:rsidR="00120646">
        <w:rPr>
          <w:szCs w:val="28"/>
          <w:lang w:eastAsia="ru-RU"/>
        </w:rPr>
        <w:t xml:space="preserve"> обязан с </w:t>
      </w:r>
      <w:r w:rsidR="00F57C1F" w:rsidRPr="00F57C1F">
        <w:rPr>
          <w:szCs w:val="28"/>
          <w:lang w:eastAsia="ru-RU"/>
        </w:rPr>
        <w:t>10 января 2022 года представлять сведения, предусмотренные пунктами 2 – 2.2 и 2.4 статьи 11 Федеральн</w:t>
      </w:r>
      <w:r w:rsidR="005A430C">
        <w:rPr>
          <w:szCs w:val="28"/>
          <w:lang w:eastAsia="ru-RU"/>
        </w:rPr>
        <w:t>ого</w:t>
      </w:r>
      <w:proofErr w:type="gramEnd"/>
      <w:r w:rsidR="00F57C1F" w:rsidRPr="00F57C1F">
        <w:rPr>
          <w:szCs w:val="28"/>
          <w:lang w:eastAsia="ru-RU"/>
        </w:rPr>
        <w:t xml:space="preserve"> закон</w:t>
      </w:r>
      <w:r w:rsidR="005A430C">
        <w:rPr>
          <w:szCs w:val="28"/>
          <w:lang w:eastAsia="ru-RU"/>
        </w:rPr>
        <w:t>а</w:t>
      </w:r>
      <w:r w:rsidR="00F57C1F" w:rsidRPr="00F57C1F">
        <w:rPr>
          <w:szCs w:val="28"/>
          <w:lang w:eastAsia="ru-RU"/>
        </w:rPr>
        <w:t xml:space="preserve"> от 1 апреля 1996 г. № 27-ФЗ «Об индивидуальном (персонифицированном) учете в системе обязательного пенсионного страхования»</w:t>
      </w:r>
      <w:proofErr w:type="gramStart"/>
      <w:r w:rsidR="00F57C1F" w:rsidRPr="00F57C1F">
        <w:rPr>
          <w:szCs w:val="28"/>
          <w:lang w:eastAsia="ru-RU"/>
        </w:rPr>
        <w:t xml:space="preserve"> ,</w:t>
      </w:r>
      <w:proofErr w:type="gramEnd"/>
      <w:r w:rsidR="00F57C1F" w:rsidRPr="00F57C1F">
        <w:rPr>
          <w:szCs w:val="28"/>
          <w:lang w:eastAsia="ru-RU"/>
        </w:rPr>
        <w:t xml:space="preserve"> в форме электронных документов.</w:t>
      </w:r>
    </w:p>
    <w:p w:rsidR="00F57C1F" w:rsidRDefault="00F57C1F" w:rsidP="00ED5324">
      <w:pPr>
        <w:pStyle w:val="a3"/>
        <w:spacing w:after="120" w:line="276" w:lineRule="auto"/>
        <w:ind w:firstLine="567"/>
        <w:rPr>
          <w:szCs w:val="28"/>
          <w:lang w:eastAsia="ru-RU"/>
        </w:rPr>
      </w:pPr>
      <w:r w:rsidRPr="00F57C1F">
        <w:rPr>
          <w:szCs w:val="28"/>
          <w:lang w:eastAsia="ru-RU"/>
        </w:rPr>
        <w:t>В случае представления страхователем, у которого численность работающих застрахованных (зарегистрированных) лиц за предшествующий отчетный период составляет 11 и более лиц, вышеуказанных сведений на бумажном носителе к такому страхователю в соответствии со статьей 17 Федерального закона № 27-ФЗ применяются финансовые санкции за несоблюдение порядка представления сведений в форме электронных документов.</w:t>
      </w:r>
    </w:p>
    <w:p w:rsidR="00D60BFB" w:rsidRDefault="00D60BFB" w:rsidP="00ED5324">
      <w:pPr>
        <w:pStyle w:val="a3"/>
        <w:spacing w:after="120" w:line="276" w:lineRule="auto"/>
        <w:ind w:firstLine="567"/>
        <w:rPr>
          <w:szCs w:val="28"/>
          <w:lang w:eastAsia="ru-RU"/>
        </w:rPr>
      </w:pPr>
    </w:p>
    <w:p w:rsidR="00D60BFB" w:rsidRDefault="00D60BFB" w:rsidP="00ED5324">
      <w:pPr>
        <w:pStyle w:val="a3"/>
        <w:spacing w:after="120" w:line="276" w:lineRule="auto"/>
        <w:ind w:firstLine="567"/>
        <w:rPr>
          <w:szCs w:val="28"/>
          <w:lang w:eastAsia="ru-RU"/>
        </w:rPr>
      </w:pPr>
    </w:p>
    <w:p w:rsidR="005A430C" w:rsidRPr="00D60BFB" w:rsidRDefault="005A430C" w:rsidP="00ED5324">
      <w:pPr>
        <w:pStyle w:val="a3"/>
        <w:spacing w:after="120" w:line="276" w:lineRule="auto"/>
        <w:ind w:firstLine="567"/>
        <w:rPr>
          <w:i/>
          <w:szCs w:val="28"/>
          <w:lang w:eastAsia="ru-RU"/>
        </w:rPr>
      </w:pPr>
      <w:r w:rsidRPr="00D60BFB">
        <w:rPr>
          <w:i/>
          <w:szCs w:val="28"/>
          <w:lang w:eastAsia="ru-RU"/>
        </w:rPr>
        <w:t>По всем возникающим вопросам необходимо обращаться в клиентскую службу ПФР по месту регистрации или на сайт Отделения ПФР по РТ – pfr.gov.ru.</w:t>
      </w:r>
    </w:p>
    <w:p w:rsidR="005A430C" w:rsidRDefault="005A430C" w:rsidP="00ED5324">
      <w:pPr>
        <w:pStyle w:val="a3"/>
        <w:spacing w:after="120" w:line="276" w:lineRule="auto"/>
        <w:ind w:firstLine="567"/>
        <w:rPr>
          <w:szCs w:val="28"/>
          <w:lang w:eastAsia="ru-RU"/>
        </w:rPr>
      </w:pPr>
    </w:p>
    <w:p w:rsidR="001E5DA0" w:rsidRPr="001E5DA0" w:rsidRDefault="001E5DA0" w:rsidP="001E5D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5DA0" w:rsidRPr="001E5DA0" w:rsidSect="00061A9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FC" w:rsidRDefault="00A163FC" w:rsidP="00E62D43">
      <w:pPr>
        <w:spacing w:after="0" w:line="240" w:lineRule="auto"/>
      </w:pPr>
      <w:r>
        <w:separator/>
      </w:r>
    </w:p>
  </w:endnote>
  <w:endnote w:type="continuationSeparator" w:id="0">
    <w:p w:rsidR="00A163FC" w:rsidRDefault="00A163FC" w:rsidP="00E6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FC" w:rsidRDefault="00A163FC" w:rsidP="00E62D43">
      <w:pPr>
        <w:spacing w:after="0" w:line="240" w:lineRule="auto"/>
      </w:pPr>
      <w:r>
        <w:separator/>
      </w:r>
    </w:p>
  </w:footnote>
  <w:footnote w:type="continuationSeparator" w:id="0">
    <w:p w:rsidR="00A163FC" w:rsidRDefault="00A163FC" w:rsidP="00E6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1"/>
    <w:rsid w:val="00061A97"/>
    <w:rsid w:val="00085F34"/>
    <w:rsid w:val="000D78CC"/>
    <w:rsid w:val="00120646"/>
    <w:rsid w:val="001E5DA0"/>
    <w:rsid w:val="003E2FB6"/>
    <w:rsid w:val="004E7D75"/>
    <w:rsid w:val="005456E4"/>
    <w:rsid w:val="005A430C"/>
    <w:rsid w:val="007226FC"/>
    <w:rsid w:val="0074488B"/>
    <w:rsid w:val="00753132"/>
    <w:rsid w:val="007D1163"/>
    <w:rsid w:val="0086053C"/>
    <w:rsid w:val="00971DBC"/>
    <w:rsid w:val="009E501E"/>
    <w:rsid w:val="00A163FC"/>
    <w:rsid w:val="00BC14E7"/>
    <w:rsid w:val="00C0406A"/>
    <w:rsid w:val="00C33CE1"/>
    <w:rsid w:val="00C6072A"/>
    <w:rsid w:val="00C73572"/>
    <w:rsid w:val="00CA08F1"/>
    <w:rsid w:val="00D57C3E"/>
    <w:rsid w:val="00D60BFB"/>
    <w:rsid w:val="00E452BA"/>
    <w:rsid w:val="00E62D43"/>
    <w:rsid w:val="00ED5324"/>
    <w:rsid w:val="00F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62D4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6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2D4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2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62D43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6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2D4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2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Альбина Камилевна</dc:creator>
  <cp:lastModifiedBy>Барсукова Екатерина Андреевна</cp:lastModifiedBy>
  <cp:revision>2</cp:revision>
  <dcterms:created xsi:type="dcterms:W3CDTF">2022-02-14T10:54:00Z</dcterms:created>
  <dcterms:modified xsi:type="dcterms:W3CDTF">2022-02-14T10:54:00Z</dcterms:modified>
</cp:coreProperties>
</file>