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3F" w:rsidRDefault="0085403F" w:rsidP="0085403F">
      <w:pPr>
        <w:pStyle w:val="Standard"/>
        <w:spacing w:line="100" w:lineRule="atLeast"/>
        <w:jc w:val="center"/>
        <w:rPr>
          <w:sz w:val="32"/>
          <w:szCs w:val="32"/>
        </w:rPr>
      </w:pPr>
    </w:p>
    <w:p w:rsidR="00E038CA" w:rsidRDefault="00E038CA" w:rsidP="00E038CA">
      <w:pPr>
        <w:pStyle w:val="Standard"/>
        <w:spacing w:line="100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Заседание комиссии от 05.12.2017</w:t>
      </w:r>
    </w:p>
    <w:p w:rsidR="00E038CA" w:rsidRDefault="00E038CA" w:rsidP="00E038CA">
      <w:pPr>
        <w:pStyle w:val="Standard"/>
        <w:spacing w:line="100" w:lineRule="atLeast"/>
        <w:jc w:val="center"/>
        <w:rPr>
          <w:sz w:val="32"/>
          <w:szCs w:val="32"/>
        </w:rPr>
      </w:pPr>
    </w:p>
    <w:p w:rsidR="00707D32" w:rsidRDefault="00E038CA" w:rsidP="00E038CA">
      <w:pPr>
        <w:pStyle w:val="Standard"/>
        <w:spacing w:line="100" w:lineRule="atLeast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05 декабря 2017 года состоялось заседание Комиссии ГУ-РО ФСС РФ по РТ по соблюдению требований к служебному поведению работника и урегулированию конфликта интересов, на котором было рассмотрены результаты проверки соблюдения требований к служебному поведению и требований об урегулировании конфликта интересов работника в связи с назначением ей филиалом страхового обеспечения по обязательному социальному страхованию от несчастных случаев на производстве и профессиональных заболеваний.</w:t>
      </w:r>
      <w:r>
        <w:rPr>
          <w:sz w:val="28"/>
          <w:szCs w:val="28"/>
        </w:rPr>
        <w:tab/>
        <w:t xml:space="preserve">По результатам рассмотрения Комиссия пришла к выводу, что работником соблюдены требования к служебному поведению и требования об урегулировании конфликта </w:t>
      </w:r>
      <w:proofErr w:type="gramStart"/>
      <w:r>
        <w:rPr>
          <w:sz w:val="28"/>
          <w:szCs w:val="28"/>
        </w:rPr>
        <w:t xml:space="preserve">интересов.   </w:t>
      </w:r>
      <w:bookmarkStart w:id="0" w:name="_GoBack"/>
      <w:bookmarkEnd w:id="0"/>
      <w:proofErr w:type="gramEnd"/>
    </w:p>
    <w:sectPr w:rsidR="0070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3F"/>
    <w:rsid w:val="00707D32"/>
    <w:rsid w:val="0085403F"/>
    <w:rsid w:val="00E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7D0E-DDF5-4922-94C4-2A5E08B1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03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2017-12-19T11:37:00Z</dcterms:created>
  <dcterms:modified xsi:type="dcterms:W3CDTF">2017-12-19T11:37:00Z</dcterms:modified>
</cp:coreProperties>
</file>