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Pr="00724CEB" w:rsidRDefault="002E0000" w:rsidP="002E0000">
      <w:pPr>
        <w:jc w:val="center"/>
        <w:outlineLvl w:val="0"/>
        <w:rPr>
          <w:szCs w:val="26"/>
        </w:rPr>
      </w:pPr>
      <w:r w:rsidRPr="00724CEB">
        <w:rPr>
          <w:szCs w:val="26"/>
        </w:rPr>
        <w:t>ФОНД СОЦИАЛЬНОГО СТРАХОВАНИЯ РОССИЙСКОЙ ФЕДЕРАЦИИ</w:t>
      </w:r>
    </w:p>
    <w:p w:rsidR="002E0000" w:rsidRPr="00724CEB" w:rsidRDefault="002E0000" w:rsidP="002E0000">
      <w:pPr>
        <w:jc w:val="center"/>
        <w:outlineLvl w:val="0"/>
        <w:rPr>
          <w:b/>
          <w:szCs w:val="28"/>
        </w:rPr>
      </w:pPr>
    </w:p>
    <w:p w:rsidR="002E0000" w:rsidRPr="00724CEB" w:rsidRDefault="002E0000" w:rsidP="002E0000">
      <w:pPr>
        <w:jc w:val="center"/>
        <w:outlineLvl w:val="0"/>
        <w:rPr>
          <w:b/>
          <w:szCs w:val="28"/>
        </w:rPr>
      </w:pPr>
      <w:r w:rsidRPr="00724CEB">
        <w:rPr>
          <w:b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Pr="00724CEB" w:rsidRDefault="002E0000" w:rsidP="002E0000">
      <w:pPr>
        <w:jc w:val="center"/>
        <w:outlineLvl w:val="0"/>
        <w:rPr>
          <w:b/>
          <w:szCs w:val="28"/>
        </w:rPr>
      </w:pPr>
    </w:p>
    <w:p w:rsidR="002E0000" w:rsidRPr="00724CEB" w:rsidRDefault="004A6CB8" w:rsidP="002E0000">
      <w:pPr>
        <w:jc w:val="center"/>
        <w:rPr>
          <w:b/>
          <w:sz w:val="32"/>
          <w:szCs w:val="34"/>
        </w:rPr>
      </w:pPr>
      <w:r>
        <w:rPr>
          <w:b/>
          <w:sz w:val="32"/>
          <w:szCs w:val="34"/>
        </w:rPr>
        <w:t>ВЫПИСКА ИЗ ПРОТОКОЛА</w:t>
      </w:r>
      <w:bookmarkStart w:id="0" w:name="_GoBack"/>
      <w:bookmarkEnd w:id="0"/>
      <w:r w:rsidR="002E0000" w:rsidRPr="00724CEB">
        <w:rPr>
          <w:b/>
          <w:sz w:val="32"/>
          <w:szCs w:val="34"/>
        </w:rPr>
        <w:t xml:space="preserve"> </w:t>
      </w:r>
    </w:p>
    <w:p w:rsidR="002E0000" w:rsidRPr="00724CEB" w:rsidRDefault="002E0000" w:rsidP="002E0000">
      <w:pPr>
        <w:jc w:val="center"/>
        <w:rPr>
          <w:szCs w:val="28"/>
        </w:rPr>
      </w:pPr>
      <w:r w:rsidRPr="00724CEB">
        <w:rPr>
          <w:szCs w:val="28"/>
        </w:rPr>
        <w:t xml:space="preserve">заседания комиссии по соблюдению требований к служебному поведению работников и урегулированию конфликта интересов </w:t>
      </w:r>
    </w:p>
    <w:p w:rsidR="002E0000" w:rsidRPr="00724CEB" w:rsidRDefault="002E0000" w:rsidP="002E0000">
      <w:pPr>
        <w:pBdr>
          <w:bottom w:val="single" w:sz="4" w:space="1" w:color="auto"/>
        </w:pBdr>
        <w:jc w:val="center"/>
        <w:rPr>
          <w:b/>
          <w:szCs w:val="28"/>
        </w:rPr>
      </w:pPr>
    </w:p>
    <w:p w:rsidR="006C130D" w:rsidRPr="00724CEB" w:rsidRDefault="006C130D" w:rsidP="002E0000">
      <w:pPr>
        <w:rPr>
          <w:szCs w:val="28"/>
        </w:rPr>
      </w:pPr>
    </w:p>
    <w:p w:rsidR="002E0000" w:rsidRPr="00724CEB" w:rsidRDefault="00CB34CF" w:rsidP="002E0000">
      <w:pPr>
        <w:rPr>
          <w:szCs w:val="28"/>
        </w:rPr>
      </w:pPr>
      <w:r w:rsidRPr="00724CEB">
        <w:rPr>
          <w:szCs w:val="28"/>
        </w:rPr>
        <w:t>12</w:t>
      </w:r>
      <w:r w:rsidR="002E0000" w:rsidRPr="00724CEB">
        <w:rPr>
          <w:szCs w:val="28"/>
        </w:rPr>
        <w:t xml:space="preserve"> </w:t>
      </w:r>
      <w:r w:rsidR="001B2527" w:rsidRPr="00724CEB">
        <w:rPr>
          <w:szCs w:val="28"/>
        </w:rPr>
        <w:t>апреля</w:t>
      </w:r>
      <w:r w:rsidR="002E0000" w:rsidRPr="00724CEB">
        <w:rPr>
          <w:szCs w:val="28"/>
        </w:rPr>
        <w:t xml:space="preserve"> 201</w:t>
      </w:r>
      <w:r w:rsidR="00810DE8" w:rsidRPr="00724CEB">
        <w:rPr>
          <w:szCs w:val="28"/>
        </w:rPr>
        <w:t>9</w:t>
      </w:r>
      <w:r w:rsidR="002E0000" w:rsidRPr="00724CEB">
        <w:rPr>
          <w:szCs w:val="28"/>
        </w:rPr>
        <w:t xml:space="preserve"> года</w:t>
      </w:r>
      <w:r w:rsidR="002E0000" w:rsidRPr="00724CEB">
        <w:rPr>
          <w:szCs w:val="28"/>
        </w:rPr>
        <w:tab/>
      </w:r>
      <w:r w:rsidR="002E0000" w:rsidRPr="00724CEB">
        <w:rPr>
          <w:szCs w:val="28"/>
        </w:rPr>
        <w:tab/>
      </w:r>
      <w:r w:rsidR="002E0000" w:rsidRPr="00724CEB">
        <w:rPr>
          <w:szCs w:val="28"/>
        </w:rPr>
        <w:tab/>
      </w:r>
      <w:r w:rsidR="002E0000" w:rsidRPr="00724CEB">
        <w:rPr>
          <w:szCs w:val="28"/>
        </w:rPr>
        <w:tab/>
      </w:r>
      <w:r w:rsidR="002E0000" w:rsidRPr="00724CEB">
        <w:rPr>
          <w:szCs w:val="28"/>
        </w:rPr>
        <w:tab/>
      </w:r>
      <w:r w:rsidR="002E0000" w:rsidRPr="00724CEB">
        <w:rPr>
          <w:szCs w:val="28"/>
        </w:rPr>
        <w:tab/>
      </w:r>
      <w:r w:rsidR="002E0000" w:rsidRPr="00724CEB">
        <w:rPr>
          <w:szCs w:val="28"/>
        </w:rPr>
        <w:tab/>
      </w:r>
      <w:r w:rsidR="002E0000" w:rsidRPr="00724CEB">
        <w:rPr>
          <w:szCs w:val="28"/>
        </w:rPr>
        <w:tab/>
      </w:r>
      <w:r w:rsidR="002E0000" w:rsidRPr="00724CEB">
        <w:rPr>
          <w:szCs w:val="28"/>
        </w:rPr>
        <w:tab/>
      </w:r>
      <w:r w:rsidR="00732016">
        <w:rPr>
          <w:szCs w:val="28"/>
        </w:rPr>
        <w:tab/>
        <w:t xml:space="preserve">       </w:t>
      </w:r>
      <w:r w:rsidR="002E0000" w:rsidRPr="00724CEB">
        <w:rPr>
          <w:szCs w:val="28"/>
        </w:rPr>
        <w:t xml:space="preserve">№ </w:t>
      </w:r>
      <w:r w:rsidR="00516CF3" w:rsidRPr="00724CEB">
        <w:rPr>
          <w:szCs w:val="28"/>
        </w:rPr>
        <w:t>3</w:t>
      </w:r>
    </w:p>
    <w:p w:rsidR="002E0000" w:rsidRPr="00724CEB" w:rsidRDefault="002E0000" w:rsidP="002E0000">
      <w:pPr>
        <w:rPr>
          <w:szCs w:val="28"/>
        </w:rPr>
      </w:pPr>
    </w:p>
    <w:p w:rsidR="002E0000" w:rsidRPr="00724CEB" w:rsidRDefault="002E0000" w:rsidP="002E0000">
      <w:pPr>
        <w:outlineLvl w:val="0"/>
        <w:rPr>
          <w:szCs w:val="28"/>
          <w:u w:val="single"/>
        </w:rPr>
      </w:pPr>
      <w:r w:rsidRPr="00724CEB">
        <w:rPr>
          <w:szCs w:val="28"/>
          <w:u w:val="single"/>
        </w:rPr>
        <w:t>Присутствовали:</w:t>
      </w:r>
    </w:p>
    <w:p w:rsidR="002E0000" w:rsidRPr="00724CEB" w:rsidRDefault="002E0000" w:rsidP="002E0000">
      <w:pPr>
        <w:outlineLvl w:val="0"/>
        <w:rPr>
          <w:szCs w:val="28"/>
        </w:rPr>
      </w:pPr>
      <w:r w:rsidRPr="00724CEB">
        <w:rPr>
          <w:szCs w:val="28"/>
        </w:rPr>
        <w:t xml:space="preserve">Председатель комиссии: Заместитель управляющего </w:t>
      </w:r>
      <w:r w:rsidR="00C03B61" w:rsidRPr="00724CEB">
        <w:rPr>
          <w:szCs w:val="28"/>
        </w:rPr>
        <w:t>–</w:t>
      </w:r>
      <w:r w:rsidRPr="00724CEB">
        <w:rPr>
          <w:szCs w:val="28"/>
        </w:rPr>
        <w:t xml:space="preserve"> А.В. Кутузова.</w:t>
      </w:r>
    </w:p>
    <w:p w:rsidR="002E0000" w:rsidRPr="00724CEB" w:rsidRDefault="002E0000" w:rsidP="002E0000">
      <w:pPr>
        <w:outlineLvl w:val="0"/>
        <w:rPr>
          <w:szCs w:val="28"/>
        </w:rPr>
      </w:pPr>
    </w:p>
    <w:p w:rsidR="002E0000" w:rsidRPr="00724CEB" w:rsidRDefault="002E0000" w:rsidP="002E0000">
      <w:pPr>
        <w:outlineLvl w:val="0"/>
        <w:rPr>
          <w:szCs w:val="28"/>
        </w:rPr>
      </w:pPr>
      <w:r w:rsidRPr="00724CEB">
        <w:rPr>
          <w:szCs w:val="28"/>
        </w:rPr>
        <w:t>Члены комиссии:</w:t>
      </w:r>
    </w:p>
    <w:p w:rsidR="000977D4" w:rsidRPr="00724CEB" w:rsidRDefault="000977D4" w:rsidP="000977D4">
      <w:pPr>
        <w:jc w:val="both"/>
        <w:outlineLvl w:val="0"/>
        <w:rPr>
          <w:szCs w:val="28"/>
        </w:rPr>
      </w:pPr>
      <w:r w:rsidRPr="00724CEB">
        <w:rPr>
          <w:szCs w:val="28"/>
        </w:rPr>
        <w:t>Начальник отдела организационно-кадровой работы – М.А. Шаркова;</w:t>
      </w:r>
    </w:p>
    <w:p w:rsidR="002E0000" w:rsidRPr="00724CEB" w:rsidRDefault="00F81A05" w:rsidP="00C03B61">
      <w:pPr>
        <w:outlineLvl w:val="0"/>
        <w:rPr>
          <w:szCs w:val="28"/>
        </w:rPr>
      </w:pPr>
      <w:r w:rsidRPr="00724CEB">
        <w:rPr>
          <w:rStyle w:val="FontStyle13"/>
          <w:szCs w:val="28"/>
        </w:rPr>
        <w:t>Начальник контрольно-ревизионного отдела</w:t>
      </w:r>
      <w:r w:rsidRPr="00724CEB">
        <w:rPr>
          <w:szCs w:val="28"/>
        </w:rPr>
        <w:t xml:space="preserve"> </w:t>
      </w:r>
      <w:r w:rsidR="002E0000" w:rsidRPr="00724CEB">
        <w:rPr>
          <w:szCs w:val="28"/>
        </w:rPr>
        <w:t>–</w:t>
      </w:r>
      <w:r w:rsidR="00C03B61" w:rsidRPr="00724CEB">
        <w:rPr>
          <w:szCs w:val="28"/>
        </w:rPr>
        <w:t xml:space="preserve"> </w:t>
      </w:r>
      <w:r w:rsidRPr="00724CEB">
        <w:rPr>
          <w:szCs w:val="28"/>
        </w:rPr>
        <w:t>Е.В. Корнилова</w:t>
      </w:r>
      <w:r w:rsidR="002E0000" w:rsidRPr="00724CEB">
        <w:rPr>
          <w:szCs w:val="28"/>
        </w:rPr>
        <w:t>;</w:t>
      </w:r>
    </w:p>
    <w:p w:rsidR="002E0000" w:rsidRPr="00724CEB" w:rsidRDefault="002E0000" w:rsidP="00C03B61">
      <w:pPr>
        <w:jc w:val="both"/>
        <w:outlineLvl w:val="0"/>
        <w:rPr>
          <w:szCs w:val="28"/>
        </w:rPr>
      </w:pPr>
      <w:r w:rsidRPr="00724CEB">
        <w:rPr>
          <w:szCs w:val="28"/>
        </w:rPr>
        <w:t xml:space="preserve">Ректор Автономной некоммерческой образовательной организации «Академия дополнительного профессионального образования» –                </w:t>
      </w:r>
      <w:r w:rsidRPr="00724CEB">
        <w:rPr>
          <w:szCs w:val="28"/>
        </w:rPr>
        <w:br/>
        <w:t>К.А. Дзодзуашвили;</w:t>
      </w:r>
    </w:p>
    <w:p w:rsidR="002E0000" w:rsidRPr="00724CEB" w:rsidRDefault="002E0000" w:rsidP="002E0000">
      <w:pPr>
        <w:jc w:val="both"/>
        <w:outlineLvl w:val="0"/>
        <w:rPr>
          <w:szCs w:val="28"/>
        </w:rPr>
      </w:pPr>
      <w:r w:rsidRPr="00724CEB">
        <w:rPr>
          <w:szCs w:val="28"/>
        </w:rPr>
        <w:t xml:space="preserve">Руководитель службы внутреннего финансового контроля </w:t>
      </w:r>
      <w:r w:rsidRPr="00724CEB">
        <w:rPr>
          <w:szCs w:val="28"/>
        </w:rPr>
        <w:br/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724CEB" w:rsidRDefault="002E0000" w:rsidP="002E0000">
      <w:pPr>
        <w:jc w:val="both"/>
        <w:outlineLvl w:val="0"/>
        <w:rPr>
          <w:szCs w:val="28"/>
        </w:rPr>
      </w:pPr>
    </w:p>
    <w:p w:rsidR="002E0000" w:rsidRPr="00724CEB" w:rsidRDefault="002E0000" w:rsidP="002E0000">
      <w:pPr>
        <w:jc w:val="both"/>
        <w:outlineLvl w:val="0"/>
        <w:rPr>
          <w:szCs w:val="28"/>
        </w:rPr>
      </w:pPr>
      <w:r w:rsidRPr="00724CEB">
        <w:rPr>
          <w:szCs w:val="28"/>
        </w:rPr>
        <w:t>Приглашенные:</w:t>
      </w:r>
    </w:p>
    <w:p w:rsidR="00724CEB" w:rsidRPr="00724CEB" w:rsidRDefault="00910F15" w:rsidP="002E0000">
      <w:pPr>
        <w:jc w:val="both"/>
        <w:outlineLvl w:val="0"/>
        <w:rPr>
          <w:szCs w:val="28"/>
        </w:rPr>
      </w:pPr>
      <w:r w:rsidRPr="00724CEB">
        <w:rPr>
          <w:szCs w:val="28"/>
        </w:rPr>
        <w:t>Директор</w:t>
      </w:r>
      <w:r w:rsidR="00724CEB" w:rsidRPr="00724CEB">
        <w:rPr>
          <w:szCs w:val="28"/>
        </w:rPr>
        <w:t>ы</w:t>
      </w:r>
      <w:r w:rsidRPr="00724CEB">
        <w:rPr>
          <w:szCs w:val="28"/>
        </w:rPr>
        <w:t xml:space="preserve"> филиал</w:t>
      </w:r>
      <w:r w:rsidR="00724CEB" w:rsidRPr="00724CEB">
        <w:rPr>
          <w:szCs w:val="28"/>
        </w:rPr>
        <w:t>ов,</w:t>
      </w:r>
      <w:r w:rsidRPr="00724CEB">
        <w:rPr>
          <w:szCs w:val="28"/>
        </w:rPr>
        <w:t xml:space="preserve"> </w:t>
      </w:r>
      <w:r w:rsidR="00724CEB" w:rsidRPr="00724CEB">
        <w:rPr>
          <w:szCs w:val="28"/>
        </w:rPr>
        <w:t>заместители директоров филиала и начальники отделов регионального отделения</w:t>
      </w:r>
    </w:p>
    <w:p w:rsidR="006A735C" w:rsidRPr="00724CEB" w:rsidRDefault="006A735C" w:rsidP="002E0000">
      <w:pPr>
        <w:jc w:val="both"/>
        <w:outlineLvl w:val="0"/>
      </w:pPr>
    </w:p>
    <w:p w:rsidR="002E0000" w:rsidRPr="00724CEB" w:rsidRDefault="002E0000" w:rsidP="002E0000">
      <w:pPr>
        <w:jc w:val="both"/>
        <w:outlineLvl w:val="0"/>
      </w:pPr>
      <w:r w:rsidRPr="00724CEB">
        <w:t>Секретарь комиссии:</w:t>
      </w:r>
    </w:p>
    <w:p w:rsidR="002E0000" w:rsidRPr="00724CEB" w:rsidRDefault="002E0000" w:rsidP="002E0000">
      <w:pPr>
        <w:jc w:val="both"/>
        <w:outlineLvl w:val="0"/>
      </w:pPr>
      <w:r w:rsidRPr="00724CEB">
        <w:t>Консультант отдела организационно-кадровой работы</w:t>
      </w:r>
      <w:r w:rsidR="00F81A05" w:rsidRPr="00724CEB">
        <w:rPr>
          <w:szCs w:val="28"/>
        </w:rPr>
        <w:t xml:space="preserve"> – </w:t>
      </w:r>
      <w:r w:rsidR="00F81A05" w:rsidRPr="00724CEB">
        <w:t>А.А. Чернявский</w:t>
      </w:r>
    </w:p>
    <w:p w:rsidR="00B047E3" w:rsidRPr="00724CEB" w:rsidRDefault="00B047E3" w:rsidP="002E0000">
      <w:pPr>
        <w:suppressAutoHyphens/>
        <w:jc w:val="both"/>
        <w:rPr>
          <w:szCs w:val="28"/>
        </w:rPr>
      </w:pPr>
    </w:p>
    <w:p w:rsidR="002E0000" w:rsidRPr="00724CEB" w:rsidRDefault="002E0000" w:rsidP="002E0000">
      <w:pPr>
        <w:ind w:firstLine="709"/>
        <w:jc w:val="both"/>
        <w:outlineLvl w:val="0"/>
        <w:rPr>
          <w:szCs w:val="28"/>
        </w:rPr>
      </w:pPr>
      <w:r w:rsidRPr="00724CEB">
        <w:rPr>
          <w:szCs w:val="28"/>
        </w:rPr>
        <w:t>Оглашено решение</w:t>
      </w:r>
      <w:r w:rsidR="00C03B61" w:rsidRPr="00724CEB">
        <w:rPr>
          <w:szCs w:val="28"/>
        </w:rPr>
        <w:t xml:space="preserve"> управляющего по результатам</w:t>
      </w:r>
      <w:r w:rsidRPr="00724CEB">
        <w:rPr>
          <w:szCs w:val="28"/>
        </w:rPr>
        <w:t xml:space="preserve"> комиссии от </w:t>
      </w:r>
      <w:r w:rsidR="00516CF3" w:rsidRPr="00724CEB">
        <w:rPr>
          <w:szCs w:val="28"/>
        </w:rPr>
        <w:t>02</w:t>
      </w:r>
      <w:r w:rsidRPr="00724CEB">
        <w:rPr>
          <w:szCs w:val="28"/>
        </w:rPr>
        <w:t>.</w:t>
      </w:r>
      <w:r w:rsidR="0087053C" w:rsidRPr="00724CEB">
        <w:rPr>
          <w:szCs w:val="28"/>
        </w:rPr>
        <w:t>0</w:t>
      </w:r>
      <w:r w:rsidR="00516CF3" w:rsidRPr="00724CEB">
        <w:rPr>
          <w:szCs w:val="28"/>
        </w:rPr>
        <w:t>4</w:t>
      </w:r>
      <w:r w:rsidRPr="00724CEB">
        <w:rPr>
          <w:szCs w:val="28"/>
        </w:rPr>
        <w:t>.201</w:t>
      </w:r>
      <w:r w:rsidR="0087053C" w:rsidRPr="00724CEB">
        <w:rPr>
          <w:szCs w:val="28"/>
        </w:rPr>
        <w:t>9</w:t>
      </w:r>
      <w:r w:rsidRPr="00724CEB">
        <w:rPr>
          <w:szCs w:val="28"/>
        </w:rPr>
        <w:t xml:space="preserve"> № </w:t>
      </w:r>
      <w:r w:rsidR="00516CF3" w:rsidRPr="00724CEB">
        <w:rPr>
          <w:szCs w:val="28"/>
        </w:rPr>
        <w:t>2</w:t>
      </w:r>
      <w:r w:rsidR="00C03B61" w:rsidRPr="00724CEB">
        <w:rPr>
          <w:szCs w:val="28"/>
        </w:rPr>
        <w:t xml:space="preserve"> </w:t>
      </w:r>
      <w:r w:rsidRPr="00724CEB">
        <w:rPr>
          <w:szCs w:val="28"/>
        </w:rPr>
        <w:t>без обсуждения.</w:t>
      </w:r>
    </w:p>
    <w:p w:rsidR="002E0000" w:rsidRPr="00724CEB" w:rsidRDefault="002E0000" w:rsidP="002E0000">
      <w:pPr>
        <w:jc w:val="center"/>
        <w:rPr>
          <w:szCs w:val="28"/>
        </w:rPr>
      </w:pPr>
      <w:r w:rsidRPr="00724CEB">
        <w:rPr>
          <w:szCs w:val="28"/>
        </w:rPr>
        <w:t>__________________________________________________________________</w:t>
      </w:r>
    </w:p>
    <w:p w:rsidR="002E0000" w:rsidRPr="00724CEB" w:rsidRDefault="002E0000" w:rsidP="002E0000">
      <w:pPr>
        <w:jc w:val="both"/>
        <w:rPr>
          <w:szCs w:val="28"/>
        </w:rPr>
      </w:pPr>
    </w:p>
    <w:p w:rsidR="00F81A05" w:rsidRPr="00724CEB" w:rsidRDefault="002E0000" w:rsidP="00F81A05">
      <w:pPr>
        <w:jc w:val="center"/>
        <w:rPr>
          <w:szCs w:val="28"/>
        </w:rPr>
      </w:pPr>
      <w:r w:rsidRPr="00724CEB">
        <w:rPr>
          <w:szCs w:val="28"/>
          <w:lang w:val="en-US"/>
        </w:rPr>
        <w:t>I</w:t>
      </w:r>
      <w:r w:rsidRPr="00724CEB">
        <w:rPr>
          <w:szCs w:val="28"/>
        </w:rPr>
        <w:t xml:space="preserve">. </w:t>
      </w:r>
      <w:r w:rsidR="00F81A05" w:rsidRPr="00724CEB">
        <w:rPr>
          <w:szCs w:val="28"/>
        </w:rPr>
        <w:t>О возможно</w:t>
      </w:r>
      <w:r w:rsidR="00910F15" w:rsidRPr="00724CEB">
        <w:rPr>
          <w:szCs w:val="28"/>
        </w:rPr>
        <w:t>сти</w:t>
      </w:r>
      <w:r w:rsidR="00F81A05" w:rsidRPr="00724CEB">
        <w:rPr>
          <w:szCs w:val="28"/>
        </w:rPr>
        <w:t xml:space="preserve"> </w:t>
      </w:r>
      <w:r w:rsidR="00910F15" w:rsidRPr="00724CEB">
        <w:rPr>
          <w:szCs w:val="28"/>
        </w:rPr>
        <w:t>возникновения</w:t>
      </w:r>
      <w:r w:rsidR="00F81A05" w:rsidRPr="00724CEB">
        <w:rPr>
          <w:szCs w:val="28"/>
        </w:rPr>
        <w:t xml:space="preserve"> конфликта интересов.</w:t>
      </w:r>
    </w:p>
    <w:p w:rsidR="002E0000" w:rsidRPr="00724CEB" w:rsidRDefault="002E0000" w:rsidP="00724CEB">
      <w:pPr>
        <w:jc w:val="center"/>
        <w:rPr>
          <w:szCs w:val="28"/>
        </w:rPr>
      </w:pPr>
      <w:r w:rsidRPr="00724CEB">
        <w:rPr>
          <w:szCs w:val="28"/>
        </w:rPr>
        <w:t>__________________________________________________________________</w:t>
      </w:r>
    </w:p>
    <w:p w:rsidR="002E0000" w:rsidRPr="00724CEB" w:rsidRDefault="002E0000" w:rsidP="002E0000">
      <w:pPr>
        <w:ind w:firstLine="680"/>
        <w:jc w:val="both"/>
        <w:rPr>
          <w:szCs w:val="28"/>
        </w:rPr>
      </w:pPr>
    </w:p>
    <w:p w:rsidR="002E0000" w:rsidRPr="00724CEB" w:rsidRDefault="002E0000" w:rsidP="00FA6989">
      <w:pPr>
        <w:ind w:firstLine="680"/>
        <w:jc w:val="both"/>
        <w:rPr>
          <w:szCs w:val="28"/>
        </w:rPr>
      </w:pPr>
      <w:r w:rsidRPr="00724CEB">
        <w:rPr>
          <w:szCs w:val="28"/>
        </w:rPr>
        <w:t>Слушали А.В. Кутузову с повесткой заседания комиссии.</w:t>
      </w:r>
    </w:p>
    <w:p w:rsidR="002E0000" w:rsidRPr="00724CEB" w:rsidRDefault="002E0000" w:rsidP="00FA6989">
      <w:pPr>
        <w:ind w:firstLine="680"/>
        <w:jc w:val="both"/>
        <w:rPr>
          <w:szCs w:val="28"/>
        </w:rPr>
      </w:pPr>
    </w:p>
    <w:p w:rsidR="00900831" w:rsidRPr="00724CEB" w:rsidRDefault="002E0000" w:rsidP="00724CEB">
      <w:pPr>
        <w:autoSpaceDE w:val="0"/>
        <w:autoSpaceDN w:val="0"/>
        <w:adjustRightInd w:val="0"/>
        <w:ind w:firstLine="680"/>
        <w:jc w:val="both"/>
        <w:rPr>
          <w:b/>
          <w:szCs w:val="28"/>
        </w:rPr>
      </w:pPr>
      <w:r w:rsidRPr="00724CEB">
        <w:rPr>
          <w:szCs w:val="28"/>
        </w:rPr>
        <w:t xml:space="preserve">Слушали </w:t>
      </w:r>
      <w:r w:rsidR="00033C70" w:rsidRPr="00724CEB">
        <w:rPr>
          <w:szCs w:val="28"/>
        </w:rPr>
        <w:t>М</w:t>
      </w:r>
      <w:r w:rsidRPr="00724CEB">
        <w:rPr>
          <w:szCs w:val="28"/>
        </w:rPr>
        <w:t>.</w:t>
      </w:r>
      <w:r w:rsidR="00033C70" w:rsidRPr="00724CEB">
        <w:rPr>
          <w:szCs w:val="28"/>
        </w:rPr>
        <w:t>А</w:t>
      </w:r>
      <w:r w:rsidRPr="00724CEB">
        <w:rPr>
          <w:szCs w:val="28"/>
        </w:rPr>
        <w:t xml:space="preserve">. </w:t>
      </w:r>
      <w:r w:rsidR="00033C70" w:rsidRPr="00724CEB">
        <w:rPr>
          <w:szCs w:val="28"/>
        </w:rPr>
        <w:t>Шарко</w:t>
      </w:r>
      <w:r w:rsidRPr="00724CEB">
        <w:rPr>
          <w:szCs w:val="28"/>
        </w:rPr>
        <w:t>ву,</w:t>
      </w:r>
      <w:r w:rsidR="00FC3AA2" w:rsidRPr="00724CEB">
        <w:rPr>
          <w:szCs w:val="28"/>
        </w:rPr>
        <w:t xml:space="preserve"> что</w:t>
      </w:r>
      <w:r w:rsidRPr="00724CEB">
        <w:rPr>
          <w:szCs w:val="28"/>
        </w:rPr>
        <w:t xml:space="preserve"> </w:t>
      </w:r>
      <w:r w:rsidR="00910F15" w:rsidRPr="00724CEB">
        <w:rPr>
          <w:szCs w:val="28"/>
        </w:rPr>
        <w:t>в</w:t>
      </w:r>
      <w:r w:rsidR="00724CEB" w:rsidRPr="00724CEB">
        <w:rPr>
          <w:szCs w:val="28"/>
        </w:rPr>
        <w:t xml:space="preserve"> связи с проведенной в</w:t>
      </w:r>
      <w:r w:rsidR="00910F15" w:rsidRPr="00724CEB">
        <w:rPr>
          <w:szCs w:val="28"/>
        </w:rPr>
        <w:t xml:space="preserve"> региональном отделении </w:t>
      </w:r>
      <w:r w:rsidR="00724CEB">
        <w:rPr>
          <w:szCs w:val="28"/>
        </w:rPr>
        <w:t xml:space="preserve">реорганизацией, </w:t>
      </w:r>
      <w:r w:rsidR="00910F15" w:rsidRPr="00724CEB">
        <w:rPr>
          <w:szCs w:val="28"/>
        </w:rPr>
        <w:t>осуществлены переводы</w:t>
      </w:r>
      <w:r w:rsidR="00724CEB" w:rsidRPr="00724CEB">
        <w:rPr>
          <w:szCs w:val="28"/>
        </w:rPr>
        <w:t xml:space="preserve"> на новые должности</w:t>
      </w:r>
      <w:r w:rsidR="00910F15" w:rsidRPr="00724CEB">
        <w:rPr>
          <w:szCs w:val="28"/>
        </w:rPr>
        <w:t xml:space="preserve"> </w:t>
      </w:r>
      <w:r w:rsidR="00724CEB" w:rsidRPr="00724CEB">
        <w:rPr>
          <w:szCs w:val="28"/>
        </w:rPr>
        <w:t xml:space="preserve">работников, состоящих в близком родстве или свойстве с другими работниками регионального отделения. </w:t>
      </w:r>
    </w:p>
    <w:p w:rsidR="00900831" w:rsidRPr="00724CEB" w:rsidRDefault="00900831" w:rsidP="00C03B61">
      <w:pPr>
        <w:jc w:val="both"/>
        <w:rPr>
          <w:szCs w:val="28"/>
        </w:rPr>
      </w:pPr>
    </w:p>
    <w:p w:rsidR="00C03B61" w:rsidRPr="00724CEB" w:rsidRDefault="00C03B61" w:rsidP="00C03B61">
      <w:pPr>
        <w:ind w:firstLine="709"/>
        <w:jc w:val="both"/>
        <w:rPr>
          <w:szCs w:val="28"/>
        </w:rPr>
      </w:pPr>
      <w:r w:rsidRPr="00724CEB">
        <w:rPr>
          <w:szCs w:val="28"/>
        </w:rPr>
        <w:t>Решение комиссии:</w:t>
      </w:r>
    </w:p>
    <w:p w:rsidR="00C03B61" w:rsidRPr="00724CEB" w:rsidRDefault="000615D9" w:rsidP="000615D9">
      <w:pPr>
        <w:ind w:firstLine="709"/>
        <w:jc w:val="both"/>
        <w:rPr>
          <w:szCs w:val="28"/>
        </w:rPr>
      </w:pPr>
      <w:r w:rsidRPr="00724CEB">
        <w:rPr>
          <w:szCs w:val="28"/>
        </w:rPr>
        <w:t xml:space="preserve">1. </w:t>
      </w:r>
      <w:r w:rsidR="00C03B61" w:rsidRPr="00724CEB">
        <w:rPr>
          <w:szCs w:val="28"/>
        </w:rPr>
        <w:t xml:space="preserve">Признать, что родственные отношения </w:t>
      </w:r>
      <w:r w:rsidR="00724CEB" w:rsidRPr="00724CEB">
        <w:rPr>
          <w:szCs w:val="28"/>
        </w:rPr>
        <w:t>работниками</w:t>
      </w:r>
      <w:r w:rsidR="00C03B61" w:rsidRPr="00724CEB">
        <w:rPr>
          <w:szCs w:val="28"/>
        </w:rPr>
        <w:t xml:space="preserve"> не могут вызвать конфликт интересов.</w:t>
      </w:r>
    </w:p>
    <w:p w:rsidR="000615D9" w:rsidRPr="00724CEB" w:rsidRDefault="00724CEB" w:rsidP="000615D9">
      <w:pPr>
        <w:ind w:firstLine="709"/>
        <w:jc w:val="both"/>
        <w:rPr>
          <w:szCs w:val="28"/>
        </w:rPr>
      </w:pPr>
      <w:r w:rsidRPr="00724CEB">
        <w:rPr>
          <w:szCs w:val="28"/>
        </w:rPr>
        <w:t>2</w:t>
      </w:r>
      <w:r w:rsidR="000615D9" w:rsidRPr="00724CEB">
        <w:rPr>
          <w:szCs w:val="28"/>
        </w:rPr>
        <w:t xml:space="preserve">. </w:t>
      </w:r>
      <w:r w:rsidR="00737B77" w:rsidRPr="00724CEB">
        <w:rPr>
          <w:szCs w:val="28"/>
        </w:rPr>
        <w:t>В связи с наличием</w:t>
      </w:r>
      <w:r w:rsidR="000615D9" w:rsidRPr="00724CEB">
        <w:rPr>
          <w:szCs w:val="28"/>
        </w:rPr>
        <w:t xml:space="preserve"> родственны</w:t>
      </w:r>
      <w:r w:rsidR="00737B77" w:rsidRPr="00724CEB">
        <w:rPr>
          <w:szCs w:val="28"/>
        </w:rPr>
        <w:t>х</w:t>
      </w:r>
      <w:r w:rsidR="000615D9" w:rsidRPr="00724CEB">
        <w:rPr>
          <w:szCs w:val="28"/>
        </w:rPr>
        <w:t xml:space="preserve"> отношения между </w:t>
      </w:r>
      <w:r w:rsidRPr="00724CEB">
        <w:t>работниками,</w:t>
      </w:r>
      <w:r w:rsidR="000615D9" w:rsidRPr="00724CEB">
        <w:rPr>
          <w:szCs w:val="28"/>
        </w:rPr>
        <w:t xml:space="preserve"> </w:t>
      </w:r>
      <w:r w:rsidR="00737B77" w:rsidRPr="00724CEB">
        <w:rPr>
          <w:szCs w:val="28"/>
        </w:rPr>
        <w:t xml:space="preserve">для недопущения возможности возникновения конфликта интересов, начальнику отдела следует не допускать </w:t>
      </w:r>
      <w:r w:rsidRPr="00724CEB">
        <w:rPr>
          <w:color w:val="000000"/>
          <w:szCs w:val="28"/>
        </w:rPr>
        <w:t>работника</w:t>
      </w:r>
      <w:r w:rsidR="00737B77" w:rsidRPr="00724CEB">
        <w:rPr>
          <w:color w:val="000000"/>
          <w:szCs w:val="28"/>
        </w:rPr>
        <w:t xml:space="preserve"> до проведения проверок </w:t>
      </w:r>
      <w:r w:rsidR="00737B77" w:rsidRPr="00724CEB">
        <w:t xml:space="preserve">отдела </w:t>
      </w:r>
      <w:r w:rsidRPr="00724CEB">
        <w:t>в котором работает его родственник</w:t>
      </w:r>
      <w:r w:rsidR="000615D9" w:rsidRPr="00724CEB">
        <w:rPr>
          <w:szCs w:val="28"/>
        </w:rPr>
        <w:t>.</w:t>
      </w:r>
    </w:p>
    <w:sectPr w:rsidR="000615D9" w:rsidRPr="00724CEB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977D4"/>
    <w:rsid w:val="00151F1F"/>
    <w:rsid w:val="00160170"/>
    <w:rsid w:val="00191E1F"/>
    <w:rsid w:val="001B2527"/>
    <w:rsid w:val="001B5B7A"/>
    <w:rsid w:val="001E5B50"/>
    <w:rsid w:val="001E6D28"/>
    <w:rsid w:val="002106CC"/>
    <w:rsid w:val="00270978"/>
    <w:rsid w:val="002E0000"/>
    <w:rsid w:val="00301928"/>
    <w:rsid w:val="003172AF"/>
    <w:rsid w:val="00332BDB"/>
    <w:rsid w:val="003945B6"/>
    <w:rsid w:val="003C12A4"/>
    <w:rsid w:val="003D0910"/>
    <w:rsid w:val="003E44F5"/>
    <w:rsid w:val="00456BAA"/>
    <w:rsid w:val="004A6CB8"/>
    <w:rsid w:val="00516CF3"/>
    <w:rsid w:val="005216E6"/>
    <w:rsid w:val="005D1DC4"/>
    <w:rsid w:val="0060539E"/>
    <w:rsid w:val="00612CF1"/>
    <w:rsid w:val="00623A08"/>
    <w:rsid w:val="0062756D"/>
    <w:rsid w:val="00674888"/>
    <w:rsid w:val="00681334"/>
    <w:rsid w:val="006879F3"/>
    <w:rsid w:val="006A735C"/>
    <w:rsid w:val="006C130D"/>
    <w:rsid w:val="006E075D"/>
    <w:rsid w:val="00700BB1"/>
    <w:rsid w:val="00724CEB"/>
    <w:rsid w:val="00732016"/>
    <w:rsid w:val="0073257E"/>
    <w:rsid w:val="00737B77"/>
    <w:rsid w:val="0074078F"/>
    <w:rsid w:val="0076044F"/>
    <w:rsid w:val="00787E0F"/>
    <w:rsid w:val="00791178"/>
    <w:rsid w:val="007B43CE"/>
    <w:rsid w:val="007B5D56"/>
    <w:rsid w:val="007C2B71"/>
    <w:rsid w:val="007E67FA"/>
    <w:rsid w:val="00810DE8"/>
    <w:rsid w:val="008214CB"/>
    <w:rsid w:val="0082327A"/>
    <w:rsid w:val="00844793"/>
    <w:rsid w:val="0085497B"/>
    <w:rsid w:val="0087053C"/>
    <w:rsid w:val="0089065E"/>
    <w:rsid w:val="008B0513"/>
    <w:rsid w:val="008B22C7"/>
    <w:rsid w:val="008B74A2"/>
    <w:rsid w:val="008D2248"/>
    <w:rsid w:val="00900831"/>
    <w:rsid w:val="00910F15"/>
    <w:rsid w:val="00923969"/>
    <w:rsid w:val="00957E49"/>
    <w:rsid w:val="0097402F"/>
    <w:rsid w:val="00983D6F"/>
    <w:rsid w:val="00985490"/>
    <w:rsid w:val="009A645F"/>
    <w:rsid w:val="009C4C54"/>
    <w:rsid w:val="009C6A29"/>
    <w:rsid w:val="00A3225A"/>
    <w:rsid w:val="00A72AF9"/>
    <w:rsid w:val="00A81C2E"/>
    <w:rsid w:val="00A9441A"/>
    <w:rsid w:val="00AA1B20"/>
    <w:rsid w:val="00B047E3"/>
    <w:rsid w:val="00B5157C"/>
    <w:rsid w:val="00B92367"/>
    <w:rsid w:val="00BD1DBC"/>
    <w:rsid w:val="00C03B61"/>
    <w:rsid w:val="00C27A75"/>
    <w:rsid w:val="00C27A76"/>
    <w:rsid w:val="00CB34CF"/>
    <w:rsid w:val="00CC3436"/>
    <w:rsid w:val="00CD546C"/>
    <w:rsid w:val="00CE37DA"/>
    <w:rsid w:val="00D25C65"/>
    <w:rsid w:val="00D64DBD"/>
    <w:rsid w:val="00D81A11"/>
    <w:rsid w:val="00DD11B4"/>
    <w:rsid w:val="00DF07C8"/>
    <w:rsid w:val="00E13A4E"/>
    <w:rsid w:val="00E24CD3"/>
    <w:rsid w:val="00E40095"/>
    <w:rsid w:val="00EA7F95"/>
    <w:rsid w:val="00EE714C"/>
    <w:rsid w:val="00EF6223"/>
    <w:rsid w:val="00F32AA3"/>
    <w:rsid w:val="00F4350E"/>
    <w:rsid w:val="00F771C0"/>
    <w:rsid w:val="00F81A05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6775-8F2C-4BA4-BC7D-F8DC488A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5</cp:revision>
  <cp:lastPrinted>2019-04-12T08:46:00Z</cp:lastPrinted>
  <dcterms:created xsi:type="dcterms:W3CDTF">2019-04-12T08:39:00Z</dcterms:created>
  <dcterms:modified xsi:type="dcterms:W3CDTF">2019-04-12T08:48:00Z</dcterms:modified>
</cp:coreProperties>
</file>