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25503" w:rsidRPr="00525503" w:rsidTr="00525503">
        <w:tc>
          <w:tcPr>
            <w:tcW w:w="2500" w:type="pct"/>
          </w:tcPr>
          <w:p w:rsidR="00525503" w:rsidRPr="00525503" w:rsidRDefault="00525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525503" w:rsidRPr="00525503" w:rsidRDefault="00525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503"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  <w:p w:rsidR="00525503" w:rsidRPr="00525503" w:rsidRDefault="00525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503"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УПФР в г. </w:t>
            </w:r>
            <w:proofErr w:type="gramStart"/>
            <w:r w:rsidRPr="00525503">
              <w:rPr>
                <w:rFonts w:ascii="Times New Roman" w:hAnsi="Times New Roman" w:cs="Times New Roman"/>
                <w:sz w:val="28"/>
                <w:szCs w:val="28"/>
              </w:rPr>
              <w:t>Пскове</w:t>
            </w:r>
            <w:proofErr w:type="gramEnd"/>
            <w:r w:rsidRPr="00525503">
              <w:rPr>
                <w:rFonts w:ascii="Times New Roman" w:hAnsi="Times New Roman" w:cs="Times New Roman"/>
                <w:sz w:val="28"/>
                <w:szCs w:val="28"/>
              </w:rPr>
              <w:t xml:space="preserve"> и Псковском </w:t>
            </w:r>
          </w:p>
          <w:p w:rsidR="00525503" w:rsidRPr="00525503" w:rsidRDefault="00525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503">
              <w:rPr>
                <w:rFonts w:ascii="Times New Roman" w:hAnsi="Times New Roman" w:cs="Times New Roman"/>
                <w:sz w:val="28"/>
                <w:szCs w:val="28"/>
              </w:rPr>
              <w:t>районе Псковской области (</w:t>
            </w:r>
            <w:proofErr w:type="gramStart"/>
            <w:r w:rsidRPr="00525503">
              <w:rPr>
                <w:rFonts w:ascii="Times New Roman" w:hAnsi="Times New Roman" w:cs="Times New Roman"/>
                <w:sz w:val="28"/>
                <w:szCs w:val="28"/>
              </w:rPr>
              <w:t>межрайонного</w:t>
            </w:r>
            <w:proofErr w:type="gramEnd"/>
            <w:r w:rsidRPr="0052550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25503" w:rsidRPr="00525503" w:rsidRDefault="00525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503">
              <w:rPr>
                <w:rFonts w:ascii="Times New Roman" w:hAnsi="Times New Roman" w:cs="Times New Roman"/>
                <w:sz w:val="28"/>
                <w:szCs w:val="28"/>
              </w:rPr>
              <w:t>от 25.05.2020 № 117-оп</w:t>
            </w:r>
          </w:p>
        </w:tc>
      </w:tr>
    </w:tbl>
    <w:p w:rsidR="008A5466" w:rsidRPr="00525503" w:rsidRDefault="00525503">
      <w:pPr>
        <w:rPr>
          <w:rFonts w:ascii="Times New Roman" w:hAnsi="Times New Roman" w:cs="Times New Roman"/>
          <w:sz w:val="28"/>
          <w:szCs w:val="28"/>
        </w:rPr>
      </w:pPr>
      <w:r w:rsidRPr="00525503">
        <w:rPr>
          <w:rFonts w:ascii="Times New Roman" w:hAnsi="Times New Roman" w:cs="Times New Roman"/>
          <w:sz w:val="28"/>
          <w:szCs w:val="28"/>
        </w:rPr>
        <w:tab/>
      </w:r>
      <w:r w:rsidRPr="00525503">
        <w:rPr>
          <w:rFonts w:ascii="Times New Roman" w:hAnsi="Times New Roman" w:cs="Times New Roman"/>
          <w:sz w:val="28"/>
          <w:szCs w:val="28"/>
        </w:rPr>
        <w:tab/>
      </w:r>
    </w:p>
    <w:p w:rsidR="00525503" w:rsidRPr="00525503" w:rsidRDefault="00525503">
      <w:pPr>
        <w:rPr>
          <w:rFonts w:ascii="Times New Roman" w:hAnsi="Times New Roman" w:cs="Times New Roman"/>
          <w:sz w:val="28"/>
          <w:szCs w:val="28"/>
        </w:rPr>
      </w:pPr>
    </w:p>
    <w:p w:rsidR="00B144B8" w:rsidRPr="00B144B8" w:rsidRDefault="00525503" w:rsidP="00B144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44B8">
        <w:rPr>
          <w:rFonts w:ascii="Times New Roman" w:hAnsi="Times New Roman" w:cs="Times New Roman"/>
          <w:sz w:val="28"/>
          <w:szCs w:val="28"/>
        </w:rPr>
        <w:t>Порядок технологии обработки учетной информации</w:t>
      </w:r>
    </w:p>
    <w:p w:rsidR="00525503" w:rsidRPr="00B144B8" w:rsidRDefault="00B144B8" w:rsidP="00B144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44B8">
        <w:rPr>
          <w:rFonts w:ascii="Times New Roman" w:hAnsi="Times New Roman" w:cs="Times New Roman"/>
          <w:sz w:val="28"/>
          <w:szCs w:val="28"/>
        </w:rPr>
        <w:t>Управления Пенсионного фонда Российской Федерации (государственного  учреждения) в г. Пскове и Псковском районе Псковской области (межрайонного)</w:t>
      </w:r>
    </w:p>
    <w:p w:rsidR="00B144B8" w:rsidRPr="00B144B8" w:rsidRDefault="00B144B8" w:rsidP="00B14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144B8">
        <w:rPr>
          <w:rFonts w:ascii="Times New Roman" w:hAnsi="Times New Roman" w:cs="Times New Roman"/>
          <w:sz w:val="28"/>
          <w:szCs w:val="28"/>
        </w:rPr>
        <w:t>. Меры по обеспечению сохранности электронных данных бюджетного учета и отчетности:</w:t>
      </w:r>
    </w:p>
    <w:p w:rsidR="00B144B8" w:rsidRPr="00B144B8" w:rsidRDefault="00B144B8" w:rsidP="00B144B8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44B8">
        <w:rPr>
          <w:rFonts w:ascii="Times New Roman" w:hAnsi="Times New Roman" w:cs="Times New Roman"/>
          <w:sz w:val="28"/>
          <w:szCs w:val="28"/>
        </w:rPr>
        <w:t xml:space="preserve">- на серверах ежедневно производится сохранение резервных копий всех используемых информационных баз данных </w:t>
      </w:r>
      <w:r w:rsidRPr="00B144B8">
        <w:rPr>
          <w:rStyle w:val="fill"/>
          <w:rFonts w:ascii="Times New Roman" w:hAnsi="Times New Roman" w:cs="Times New Roman"/>
          <w:b w:val="0"/>
          <w:i w:val="0"/>
          <w:color w:val="000000"/>
          <w:sz w:val="28"/>
          <w:szCs w:val="28"/>
        </w:rPr>
        <w:t>«1С»;</w:t>
      </w:r>
    </w:p>
    <w:p w:rsidR="00B144B8" w:rsidRPr="00B144B8" w:rsidRDefault="00B144B8" w:rsidP="00B144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4B8">
        <w:rPr>
          <w:rFonts w:ascii="Times New Roman" w:hAnsi="Times New Roman" w:cs="Times New Roman"/>
          <w:sz w:val="28"/>
          <w:szCs w:val="28"/>
        </w:rPr>
        <w:t>- по итогам отчетного года после сдачи годовой отчетности производится архивирование информационных баз данных «1С» на внешние носители – жесткие диски  (CD- или DVD-диски), которые сдаются на хранение в отдел по защите информации;</w:t>
      </w:r>
    </w:p>
    <w:p w:rsidR="00B144B8" w:rsidRPr="00B144B8" w:rsidRDefault="00B144B8" w:rsidP="00B144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44B8">
        <w:rPr>
          <w:rFonts w:ascii="Times New Roman" w:hAnsi="Times New Roman" w:cs="Times New Roman"/>
          <w:sz w:val="28"/>
          <w:szCs w:val="28"/>
        </w:rPr>
        <w:t>- по итогам каждого календарного месяца с помощью перечисленных выше программных продуктов формируются регистры (сводные регистры) бюджетного учета, систематизируются в хронологическом порядке, распечатываются на бумажном носителе или хранятся в виде электронных документов с электронной подписью на выделенном сетевом ресурсе.</w:t>
      </w:r>
      <w:proofErr w:type="gramEnd"/>
    </w:p>
    <w:p w:rsidR="00B144B8" w:rsidRPr="00B144B8" w:rsidRDefault="00B144B8" w:rsidP="00B144B8">
      <w:pPr>
        <w:suppressAutoHyphens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4B8">
        <w:rPr>
          <w:rFonts w:ascii="Times New Roman" w:hAnsi="Times New Roman" w:cs="Times New Roman"/>
          <w:sz w:val="28"/>
          <w:szCs w:val="28"/>
        </w:rPr>
        <w:t xml:space="preserve">Первичные учетные документы, регистры бухгалтерского учета хранятся на бумажных носителях или в архивных электронных файлах, подписанных с использованием соответствующего вида электронной подписи, защищенных от несанкционированного доступа третьих лиц, в течение сроков, предусмотренных правилами организации государственного архивного дела (при необходимости могут быть распечатаны по запросу уполномоченного лица). </w:t>
      </w:r>
    </w:p>
    <w:p w:rsidR="00B144B8" w:rsidRPr="00B144B8" w:rsidRDefault="00B144B8" w:rsidP="00B144B8">
      <w:pPr>
        <w:suppressAutoHyphens/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144B8">
        <w:rPr>
          <w:rFonts w:ascii="Times New Roman" w:hAnsi="Times New Roman" w:cs="Times New Roman"/>
          <w:sz w:val="28"/>
          <w:szCs w:val="28"/>
        </w:rPr>
        <w:t xml:space="preserve">В архивных электронных файлах хранятся документы Управления, указанные в п.2 Регламента сохранения регистров бюджетного учета в архивных электронных файлах, утвержденного приказом Управления от 29.12.2012 № 389-оп «Об утверждении регламента сохранения регистров бюджетного учета в архивных электронных файлах» с изменениями и дополнениями.  </w:t>
      </w:r>
    </w:p>
    <w:p w:rsidR="00B144B8" w:rsidRPr="00B144B8" w:rsidRDefault="00B144B8" w:rsidP="00B14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B144B8">
        <w:rPr>
          <w:rFonts w:ascii="Times New Roman" w:hAnsi="Times New Roman" w:cs="Times New Roman"/>
          <w:sz w:val="28"/>
          <w:szCs w:val="28"/>
        </w:rPr>
        <w:t xml:space="preserve"> Электронный документооборот с использованием телекоммуникационных каналов связи и электронной подписи Управление осуществляет по следующим направлениям:</w:t>
      </w:r>
    </w:p>
    <w:p w:rsidR="00B144B8" w:rsidRPr="00B144B8" w:rsidRDefault="00B144B8" w:rsidP="00B144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4B8">
        <w:rPr>
          <w:rFonts w:ascii="Times New Roman" w:hAnsi="Times New Roman" w:cs="Times New Roman"/>
          <w:sz w:val="28"/>
          <w:szCs w:val="28"/>
        </w:rPr>
        <w:tab/>
        <w:t>- электронный документооборот с Управлением Федерального казначейства по Псковской области с применением программного обеспечения «Система удаленного финансового документооборота» на основании заключенного соглашения об электронном документообороте от 21.10.2013 № 214/1</w:t>
      </w:r>
    </w:p>
    <w:p w:rsidR="00B144B8" w:rsidRPr="00B144B8" w:rsidRDefault="00B144B8" w:rsidP="00B144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4B8">
        <w:rPr>
          <w:rFonts w:ascii="Times New Roman" w:hAnsi="Times New Roman" w:cs="Times New Roman"/>
          <w:sz w:val="28"/>
          <w:szCs w:val="28"/>
        </w:rPr>
        <w:tab/>
        <w:t xml:space="preserve">- передача месячной, квартальной и годовой бюджетной отчетности в ОПФР  осуществляется по электронной почте файлом в формате </w:t>
      </w:r>
      <w:r w:rsidRPr="00B144B8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Pr="00B144B8">
        <w:rPr>
          <w:rFonts w:ascii="Times New Roman" w:hAnsi="Times New Roman" w:cs="Times New Roman"/>
          <w:sz w:val="28"/>
          <w:szCs w:val="28"/>
        </w:rPr>
        <w:t xml:space="preserve"> с последующим представлением на бумажных носителях;</w:t>
      </w:r>
    </w:p>
    <w:p w:rsidR="00B144B8" w:rsidRPr="00B144B8" w:rsidRDefault="00B144B8" w:rsidP="00B144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4B8">
        <w:rPr>
          <w:rFonts w:ascii="Times New Roman" w:hAnsi="Times New Roman" w:cs="Times New Roman"/>
          <w:sz w:val="28"/>
          <w:szCs w:val="28"/>
        </w:rPr>
        <w:tab/>
        <w:t>- прием, передача и подписание извещений (ф.0504805) в части внутриведомственных расчетов по передаче материальных ценностей, работ и услуг с использованием программного продукта «Модуль обмена извещениями ПЭД ПФР»;</w:t>
      </w:r>
    </w:p>
    <w:p w:rsidR="00B144B8" w:rsidRPr="00B144B8" w:rsidRDefault="00B144B8" w:rsidP="00B144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4B8">
        <w:rPr>
          <w:rFonts w:ascii="Times New Roman" w:hAnsi="Times New Roman" w:cs="Times New Roman"/>
          <w:sz w:val="28"/>
          <w:szCs w:val="28"/>
        </w:rPr>
        <w:tab/>
        <w:t>- электронный документооборот с инспекцией Федеральной налоговой службы с применением программного обеспечения ПО «</w:t>
      </w:r>
      <w:proofErr w:type="spellStart"/>
      <w:r w:rsidRPr="00B144B8">
        <w:rPr>
          <w:rFonts w:ascii="Times New Roman" w:hAnsi="Times New Roman" w:cs="Times New Roman"/>
          <w:sz w:val="28"/>
          <w:szCs w:val="28"/>
        </w:rPr>
        <w:t>Астрал</w:t>
      </w:r>
      <w:proofErr w:type="spellEnd"/>
      <w:r w:rsidRPr="00B144B8">
        <w:rPr>
          <w:rFonts w:ascii="Times New Roman" w:hAnsi="Times New Roman" w:cs="Times New Roman"/>
          <w:sz w:val="28"/>
          <w:szCs w:val="28"/>
        </w:rPr>
        <w:t xml:space="preserve"> – Отчет» (АРМ – Клиент);</w:t>
      </w:r>
    </w:p>
    <w:p w:rsidR="00B144B8" w:rsidRPr="00B144B8" w:rsidRDefault="00B144B8" w:rsidP="00B144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4B8">
        <w:rPr>
          <w:rFonts w:ascii="Times New Roman" w:hAnsi="Times New Roman" w:cs="Times New Roman"/>
          <w:sz w:val="28"/>
          <w:szCs w:val="28"/>
        </w:rPr>
        <w:t>- передача отчетности во внебюджетные государственные фонды осуществляется с применением программного обеспечения ПО «</w:t>
      </w:r>
      <w:proofErr w:type="spellStart"/>
      <w:r w:rsidRPr="00B144B8">
        <w:rPr>
          <w:rFonts w:ascii="Times New Roman" w:hAnsi="Times New Roman" w:cs="Times New Roman"/>
          <w:sz w:val="28"/>
          <w:szCs w:val="28"/>
        </w:rPr>
        <w:t>Астрал</w:t>
      </w:r>
      <w:proofErr w:type="spellEnd"/>
      <w:r w:rsidRPr="00B144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44B8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B144B8">
        <w:rPr>
          <w:rFonts w:ascii="Times New Roman" w:hAnsi="Times New Roman" w:cs="Times New Roman"/>
          <w:sz w:val="28"/>
          <w:szCs w:val="28"/>
        </w:rPr>
        <w:t>тчет» (АРМ – Клиент);</w:t>
      </w:r>
    </w:p>
    <w:p w:rsidR="00B144B8" w:rsidRPr="00B144B8" w:rsidRDefault="00B144B8" w:rsidP="00B144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4B8">
        <w:rPr>
          <w:rFonts w:ascii="Times New Roman" w:hAnsi="Times New Roman" w:cs="Times New Roman"/>
          <w:sz w:val="28"/>
          <w:szCs w:val="28"/>
        </w:rPr>
        <w:tab/>
        <w:t>- получение электронных листков нетрудоспособности и передача электронных реестров по оплате листов нетрудоспособности в территориальные органы ФСС с использованием портала «</w:t>
      </w:r>
      <w:proofErr w:type="spellStart"/>
      <w:r w:rsidRPr="00B144B8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B144B8">
        <w:rPr>
          <w:rFonts w:ascii="Times New Roman" w:hAnsi="Times New Roman" w:cs="Times New Roman"/>
          <w:sz w:val="28"/>
          <w:szCs w:val="28"/>
        </w:rPr>
        <w:t>» и портала ФСС;</w:t>
      </w:r>
    </w:p>
    <w:p w:rsidR="00B144B8" w:rsidRPr="00B144B8" w:rsidRDefault="00B144B8" w:rsidP="00B144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4B8">
        <w:rPr>
          <w:rFonts w:ascii="Times New Roman" w:hAnsi="Times New Roman" w:cs="Times New Roman"/>
          <w:sz w:val="28"/>
          <w:szCs w:val="28"/>
        </w:rPr>
        <w:tab/>
        <w:t>- передача статистической отчетности в органы Росстата осуществляется с применением программного обеспечения ПО «</w:t>
      </w:r>
      <w:proofErr w:type="spellStart"/>
      <w:r w:rsidRPr="00B144B8">
        <w:rPr>
          <w:rFonts w:ascii="Times New Roman" w:hAnsi="Times New Roman" w:cs="Times New Roman"/>
          <w:sz w:val="28"/>
          <w:szCs w:val="28"/>
        </w:rPr>
        <w:t>Астрал</w:t>
      </w:r>
      <w:proofErr w:type="spellEnd"/>
      <w:r w:rsidRPr="00B144B8">
        <w:rPr>
          <w:rFonts w:ascii="Times New Roman" w:hAnsi="Times New Roman" w:cs="Times New Roman"/>
          <w:sz w:val="28"/>
          <w:szCs w:val="28"/>
        </w:rPr>
        <w:t xml:space="preserve"> – Отчет» (АРМ – Клиент);</w:t>
      </w:r>
    </w:p>
    <w:p w:rsidR="00B144B8" w:rsidRPr="00B144B8" w:rsidRDefault="00B144B8" w:rsidP="00B144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4B8">
        <w:rPr>
          <w:rFonts w:ascii="Times New Roman" w:hAnsi="Times New Roman" w:cs="Times New Roman"/>
          <w:sz w:val="28"/>
          <w:szCs w:val="28"/>
        </w:rPr>
        <w:tab/>
        <w:t xml:space="preserve">- передача сведений в Межрегиональное территориальное управление федерального агентства по управлению государственным имуществом в Псковской и </w:t>
      </w:r>
      <w:proofErr w:type="gramStart"/>
      <w:r w:rsidRPr="00B144B8">
        <w:rPr>
          <w:rFonts w:ascii="Times New Roman" w:hAnsi="Times New Roman" w:cs="Times New Roman"/>
          <w:sz w:val="28"/>
          <w:szCs w:val="28"/>
        </w:rPr>
        <w:t>Новгородской</w:t>
      </w:r>
      <w:proofErr w:type="gramEnd"/>
      <w:r w:rsidRPr="00B144B8">
        <w:rPr>
          <w:rFonts w:ascii="Times New Roman" w:hAnsi="Times New Roman" w:cs="Times New Roman"/>
          <w:sz w:val="28"/>
          <w:szCs w:val="28"/>
        </w:rPr>
        <w:t xml:space="preserve"> областях осуществляется с применением  Межведомственного портала по управлению государственным имуществом (МВ Портал);</w:t>
      </w:r>
    </w:p>
    <w:p w:rsidR="00B144B8" w:rsidRPr="00B144B8" w:rsidRDefault="00B144B8" w:rsidP="00B144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4B8">
        <w:rPr>
          <w:rFonts w:ascii="Times New Roman" w:hAnsi="Times New Roman" w:cs="Times New Roman"/>
          <w:sz w:val="28"/>
          <w:szCs w:val="28"/>
        </w:rPr>
        <w:tab/>
        <w:t>- получение первичных расчетных (учетных) документов от ОАО «</w:t>
      </w:r>
      <w:proofErr w:type="spellStart"/>
      <w:r w:rsidRPr="00B144B8">
        <w:rPr>
          <w:rFonts w:ascii="Times New Roman" w:hAnsi="Times New Roman" w:cs="Times New Roman"/>
          <w:sz w:val="28"/>
          <w:szCs w:val="28"/>
        </w:rPr>
        <w:t>Псковэнергосбыт</w:t>
      </w:r>
      <w:proofErr w:type="spellEnd"/>
      <w:r w:rsidRPr="00B144B8">
        <w:rPr>
          <w:rFonts w:ascii="Times New Roman" w:hAnsi="Times New Roman" w:cs="Times New Roman"/>
          <w:sz w:val="28"/>
          <w:szCs w:val="28"/>
        </w:rPr>
        <w:t>», Филиала в Новгородской и Псковской областях ПАО «</w:t>
      </w:r>
      <w:proofErr w:type="spellStart"/>
      <w:r w:rsidRPr="00B144B8"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 w:rsidRPr="00B144B8">
        <w:rPr>
          <w:rFonts w:ascii="Times New Roman" w:hAnsi="Times New Roman" w:cs="Times New Roman"/>
          <w:sz w:val="28"/>
          <w:szCs w:val="28"/>
        </w:rPr>
        <w:t xml:space="preserve">» через систему электронного документооборота СБИС </w:t>
      </w:r>
      <w:proofErr w:type="spellStart"/>
      <w:r w:rsidRPr="00B144B8">
        <w:rPr>
          <w:rFonts w:ascii="Times New Roman" w:hAnsi="Times New Roman" w:cs="Times New Roman"/>
          <w:sz w:val="28"/>
          <w:szCs w:val="28"/>
        </w:rPr>
        <w:t>Плагин</w:t>
      </w:r>
      <w:proofErr w:type="spellEnd"/>
      <w:r w:rsidRPr="00B144B8">
        <w:rPr>
          <w:rFonts w:ascii="Times New Roman" w:hAnsi="Times New Roman" w:cs="Times New Roman"/>
          <w:sz w:val="28"/>
          <w:szCs w:val="28"/>
        </w:rPr>
        <w:t xml:space="preserve"> на основании заключенных соглашений;</w:t>
      </w:r>
    </w:p>
    <w:p w:rsidR="00B144B8" w:rsidRPr="00B144B8" w:rsidRDefault="00B144B8" w:rsidP="00B144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4B8">
        <w:rPr>
          <w:rFonts w:ascii="Times New Roman" w:hAnsi="Times New Roman" w:cs="Times New Roman"/>
          <w:sz w:val="28"/>
          <w:szCs w:val="28"/>
        </w:rPr>
        <w:tab/>
        <w:t xml:space="preserve">- передача электронных реестров на перечисление (зачисление) денежных средств, изготовление пластиковых карт и т.д. по </w:t>
      </w:r>
      <w:proofErr w:type="spellStart"/>
      <w:r w:rsidRPr="00B144B8">
        <w:rPr>
          <w:rFonts w:ascii="Times New Roman" w:hAnsi="Times New Roman" w:cs="Times New Roman"/>
          <w:sz w:val="28"/>
          <w:szCs w:val="28"/>
        </w:rPr>
        <w:t>зарплатным</w:t>
      </w:r>
      <w:proofErr w:type="spellEnd"/>
      <w:r w:rsidRPr="00B144B8">
        <w:rPr>
          <w:rFonts w:ascii="Times New Roman" w:hAnsi="Times New Roman" w:cs="Times New Roman"/>
          <w:sz w:val="28"/>
          <w:szCs w:val="28"/>
        </w:rPr>
        <w:t xml:space="preserve"> </w:t>
      </w:r>
      <w:r w:rsidRPr="00B144B8">
        <w:rPr>
          <w:rFonts w:ascii="Times New Roman" w:hAnsi="Times New Roman" w:cs="Times New Roman"/>
          <w:sz w:val="28"/>
          <w:szCs w:val="28"/>
        </w:rPr>
        <w:lastRenderedPageBreak/>
        <w:t xml:space="preserve">проектам с кредитными учреждениями на основании заключенных договоров осуществляется с применением программного обеспечения «Сбербанк Бизнес </w:t>
      </w:r>
      <w:proofErr w:type="spellStart"/>
      <w:r w:rsidRPr="00B144B8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B144B8">
        <w:rPr>
          <w:rFonts w:ascii="Times New Roman" w:hAnsi="Times New Roman" w:cs="Times New Roman"/>
          <w:sz w:val="28"/>
          <w:szCs w:val="28"/>
        </w:rPr>
        <w:t>»;</w:t>
      </w:r>
    </w:p>
    <w:p w:rsidR="00B144B8" w:rsidRPr="00B144B8" w:rsidRDefault="00B144B8" w:rsidP="00B144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4B8">
        <w:rPr>
          <w:rFonts w:ascii="Times New Roman" w:hAnsi="Times New Roman" w:cs="Times New Roman"/>
          <w:sz w:val="28"/>
          <w:szCs w:val="28"/>
        </w:rPr>
        <w:tab/>
        <w:t xml:space="preserve">- размещение информации о деятельности учреждения на странице Управления на официальном сайте ПФР   </w:t>
      </w:r>
      <w:r w:rsidRPr="00B144B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144B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144B8">
        <w:rPr>
          <w:rFonts w:ascii="Times New Roman" w:hAnsi="Times New Roman" w:cs="Times New Roman"/>
          <w:sz w:val="28"/>
          <w:szCs w:val="28"/>
          <w:lang w:val="en-US"/>
        </w:rPr>
        <w:t>pfrf</w:t>
      </w:r>
      <w:proofErr w:type="spellEnd"/>
      <w:r w:rsidRPr="00B144B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144B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144B8">
        <w:rPr>
          <w:rFonts w:ascii="Times New Roman" w:hAnsi="Times New Roman" w:cs="Times New Roman"/>
          <w:sz w:val="28"/>
          <w:szCs w:val="28"/>
        </w:rPr>
        <w:t>.</w:t>
      </w:r>
    </w:p>
    <w:p w:rsidR="00B144B8" w:rsidRPr="00B144B8" w:rsidRDefault="00B144B8" w:rsidP="00B144B8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44B8">
        <w:rPr>
          <w:rFonts w:ascii="Times New Roman" w:hAnsi="Times New Roman" w:cs="Times New Roman"/>
          <w:sz w:val="28"/>
          <w:szCs w:val="28"/>
        </w:rPr>
        <w:tab/>
        <w:t xml:space="preserve">- обмен  первичными документами в части начисленных и доставленных сумм пенсий и иных социальных выплат (Расчетные ведомости, ведомости, реестры и т.д.) с Отделением производится в электронном виде по защищенным каналам связи с использованием ПО </w:t>
      </w:r>
      <w:proofErr w:type="spellStart"/>
      <w:r w:rsidRPr="00B144B8">
        <w:rPr>
          <w:rFonts w:ascii="Times New Roman" w:hAnsi="Times New Roman" w:cs="Times New Roman"/>
          <w:sz w:val="28"/>
          <w:szCs w:val="28"/>
        </w:rPr>
        <w:t>VipNet</w:t>
      </w:r>
      <w:proofErr w:type="spellEnd"/>
      <w:r w:rsidRPr="00B144B8">
        <w:rPr>
          <w:rFonts w:ascii="Times New Roman" w:hAnsi="Times New Roman" w:cs="Times New Roman"/>
          <w:sz w:val="28"/>
          <w:szCs w:val="28"/>
        </w:rPr>
        <w:t xml:space="preserve"> «Деловая почта». </w:t>
      </w:r>
      <w:r w:rsidRPr="00B144B8">
        <w:rPr>
          <w:rFonts w:ascii="Times New Roman" w:hAnsi="Times New Roman" w:cs="Times New Roman"/>
          <w:sz w:val="28"/>
        </w:rPr>
        <w:t xml:space="preserve"> </w:t>
      </w:r>
    </w:p>
    <w:p w:rsidR="00B144B8" w:rsidRPr="00B144B8" w:rsidRDefault="00B144B8" w:rsidP="00B144B8">
      <w:pPr>
        <w:rPr>
          <w:rFonts w:ascii="Times New Roman" w:hAnsi="Times New Roman" w:cs="Times New Roman"/>
          <w:sz w:val="28"/>
          <w:szCs w:val="28"/>
        </w:rPr>
      </w:pPr>
    </w:p>
    <w:sectPr w:rsidR="00B144B8" w:rsidRPr="00B144B8" w:rsidSect="008A5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503"/>
    <w:rsid w:val="00525503"/>
    <w:rsid w:val="008A5466"/>
    <w:rsid w:val="00B14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5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ll">
    <w:name w:val="fill"/>
    <w:rsid w:val="00B144B8"/>
    <w:rPr>
      <w:b/>
      <w:bCs/>
      <w:i/>
      <w:iCs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Лаппо Наталья Викторовна</dc:creator>
  <cp:keywords/>
  <dc:description/>
  <cp:lastModifiedBy>Лаппо Наталья Викторовна</cp:lastModifiedBy>
  <cp:revision>2</cp:revision>
  <dcterms:created xsi:type="dcterms:W3CDTF">2020-06-01T13:54:00Z</dcterms:created>
  <dcterms:modified xsi:type="dcterms:W3CDTF">2020-06-01T14:14:00Z</dcterms:modified>
</cp:coreProperties>
</file>