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6110FD">
        <w:rPr>
          <w:rFonts w:ascii="Times New Roman" w:hAnsi="Times New Roman" w:cs="Times New Roman"/>
          <w:b/>
          <w:sz w:val="26"/>
        </w:rPr>
        <w:t>13</w:t>
      </w:r>
      <w:r w:rsidR="0009763D">
        <w:rPr>
          <w:rFonts w:ascii="Times New Roman" w:hAnsi="Times New Roman" w:cs="Times New Roman"/>
          <w:b/>
          <w:sz w:val="26"/>
        </w:rPr>
        <w:t>.04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6110FD">
        <w:rPr>
          <w:rFonts w:ascii="Times New Roman" w:hAnsi="Times New Roman" w:cs="Times New Roman"/>
          <w:sz w:val="26"/>
        </w:rPr>
        <w:t>13</w:t>
      </w:r>
      <w:r w:rsidR="0009763D">
        <w:rPr>
          <w:rFonts w:ascii="Times New Roman" w:hAnsi="Times New Roman" w:cs="Times New Roman"/>
          <w:sz w:val="26"/>
        </w:rPr>
        <w:t xml:space="preserve"> апреля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6110FD">
        <w:rPr>
          <w:rFonts w:ascii="Times New Roman" w:hAnsi="Times New Roman" w:cs="Times New Roman"/>
          <w:sz w:val="26"/>
        </w:rPr>
        <w:t>отокола заседания Комиссии от 06.04</w:t>
      </w:r>
      <w:r w:rsidR="002F7B0E">
        <w:rPr>
          <w:rFonts w:ascii="Times New Roman" w:hAnsi="Times New Roman" w:cs="Times New Roman"/>
          <w:sz w:val="26"/>
        </w:rPr>
        <w:t>.2020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F7B0E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9763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09763D">
        <w:rPr>
          <w:rFonts w:ascii="Times New Roman" w:hAnsi="Times New Roman" w:cs="Times New Roman"/>
          <w:sz w:val="26"/>
        </w:rPr>
        <w:t xml:space="preserve">тогам заседания </w:t>
      </w:r>
      <w:proofErr w:type="gramStart"/>
      <w:r w:rsidR="0009763D">
        <w:rPr>
          <w:rFonts w:ascii="Times New Roman" w:hAnsi="Times New Roman" w:cs="Times New Roman"/>
          <w:sz w:val="26"/>
        </w:rPr>
        <w:t>Комиссии</w:t>
      </w:r>
      <w:proofErr w:type="gramEnd"/>
      <w:r w:rsidR="0009763D">
        <w:rPr>
          <w:rFonts w:ascii="Times New Roman" w:hAnsi="Times New Roman" w:cs="Times New Roman"/>
          <w:sz w:val="26"/>
        </w:rPr>
        <w:t xml:space="preserve"> принято следующие решение</w:t>
      </w:r>
      <w:r>
        <w:rPr>
          <w:rFonts w:ascii="Times New Roman" w:hAnsi="Times New Roman" w:cs="Times New Roman"/>
          <w:sz w:val="26"/>
        </w:rPr>
        <w:t>:</w:t>
      </w:r>
    </w:p>
    <w:p w:rsidR="002F7B0E" w:rsidRPr="0009763D" w:rsidRDefault="002F7B0E" w:rsidP="0009763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9763D">
        <w:rPr>
          <w:rFonts w:ascii="Times New Roman" w:hAnsi="Times New Roman" w:cs="Times New Roman"/>
          <w:sz w:val="26"/>
        </w:rPr>
        <w:t>Принято решение об отсутствии конфликта интересов и личной заинтересованности при исполнении работником Управления должностных обязанностей.</w:t>
      </w: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76B2C"/>
    <w:rsid w:val="0009763D"/>
    <w:rsid w:val="000A6C98"/>
    <w:rsid w:val="002F7B0E"/>
    <w:rsid w:val="00324876"/>
    <w:rsid w:val="003C3849"/>
    <w:rsid w:val="004C7324"/>
    <w:rsid w:val="006025C0"/>
    <w:rsid w:val="006110FD"/>
    <w:rsid w:val="006272B7"/>
    <w:rsid w:val="006503C1"/>
    <w:rsid w:val="00734401"/>
    <w:rsid w:val="00863767"/>
    <w:rsid w:val="00914B13"/>
    <w:rsid w:val="00956F7B"/>
    <w:rsid w:val="009C5DE5"/>
    <w:rsid w:val="00AF6AA5"/>
    <w:rsid w:val="00B15268"/>
    <w:rsid w:val="00B4778E"/>
    <w:rsid w:val="00CA4C7C"/>
    <w:rsid w:val="00CB22A1"/>
    <w:rsid w:val="00CD3F6B"/>
    <w:rsid w:val="00D72920"/>
    <w:rsid w:val="00EB78ED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070VeselovaOV</cp:lastModifiedBy>
  <cp:revision>2</cp:revision>
  <dcterms:created xsi:type="dcterms:W3CDTF">2020-04-14T13:46:00Z</dcterms:created>
  <dcterms:modified xsi:type="dcterms:W3CDTF">2020-04-14T13:46:00Z</dcterms:modified>
</cp:coreProperties>
</file>