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4" w:rsidRDefault="008E2DE4"/>
    <w:p w:rsidR="008E2DE4" w:rsidRDefault="008E2DE4" w:rsidP="008E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D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8E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Управления </w:t>
      </w:r>
    </w:p>
    <w:p w:rsidR="008E2DE4" w:rsidRDefault="008E2DE4" w:rsidP="008E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в </w:t>
      </w:r>
      <w:r w:rsidR="00532934">
        <w:rPr>
          <w:rFonts w:ascii="Times New Roman" w:hAnsi="Times New Roman" w:cs="Times New Roman"/>
          <w:sz w:val="28"/>
          <w:szCs w:val="28"/>
        </w:rPr>
        <w:t>Пермском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8E2DE4" w:rsidRPr="008E2DE4" w:rsidRDefault="008E2DE4" w:rsidP="008E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</w:t>
      </w:r>
      <w:r w:rsidR="00532934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8E2DE4" w:rsidRDefault="008E2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3D7F9E" w:rsidTr="003D7F9E">
        <w:tc>
          <w:tcPr>
            <w:tcW w:w="2660" w:type="dxa"/>
          </w:tcPr>
          <w:p w:rsidR="003D7F9E" w:rsidRPr="00571A1E" w:rsidRDefault="003D7F9E" w:rsidP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Полномочия в составе комиссии</w:t>
            </w:r>
          </w:p>
        </w:tc>
        <w:tc>
          <w:tcPr>
            <w:tcW w:w="319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3D7F9E" w:rsidTr="003D7F9E">
        <w:tc>
          <w:tcPr>
            <w:tcW w:w="2660" w:type="dxa"/>
          </w:tcPr>
          <w:p w:rsidR="003D7F9E" w:rsidRPr="00571A1E" w:rsidRDefault="003D7F9E" w:rsidP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3D7F9E" w:rsidRPr="00571A1E" w:rsidRDefault="005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6E6DFF">
              <w:rPr>
                <w:rFonts w:ascii="Times New Roman" w:hAnsi="Times New Roman" w:cs="Times New Roman"/>
                <w:sz w:val="28"/>
                <w:szCs w:val="28"/>
              </w:rPr>
              <w:t xml:space="preserve"> ПФР</w:t>
            </w:r>
            <w:bookmarkStart w:id="0" w:name="_GoBack"/>
            <w:bookmarkEnd w:id="0"/>
          </w:p>
        </w:tc>
      </w:tr>
      <w:tr w:rsidR="003D7F9E" w:rsidTr="003D7F9E">
        <w:tc>
          <w:tcPr>
            <w:tcW w:w="266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3D7F9E" w:rsidRPr="00571A1E" w:rsidRDefault="005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91" w:type="dxa"/>
          </w:tcPr>
          <w:p w:rsidR="003D7F9E" w:rsidRPr="00571A1E" w:rsidRDefault="005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(на правах отдела)</w:t>
            </w:r>
          </w:p>
        </w:tc>
      </w:tr>
      <w:tr w:rsidR="003D7F9E" w:rsidTr="003D7F9E">
        <w:tc>
          <w:tcPr>
            <w:tcW w:w="2660" w:type="dxa"/>
          </w:tcPr>
          <w:p w:rsidR="003D7F9E" w:rsidRPr="00571A1E" w:rsidRDefault="003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3D7F9E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Трапезникова Елена Николаевна</w:t>
            </w:r>
          </w:p>
        </w:tc>
        <w:tc>
          <w:tcPr>
            <w:tcW w:w="3191" w:type="dxa"/>
          </w:tcPr>
          <w:p w:rsidR="003D7F9E" w:rsidRPr="00571A1E" w:rsidRDefault="00F676CF" w:rsidP="005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 </w:t>
            </w:r>
            <w:r w:rsidR="005329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по кадрам и делопроизвод</w:t>
            </w:r>
            <w:r w:rsidR="00532934">
              <w:rPr>
                <w:rFonts w:ascii="Times New Roman" w:hAnsi="Times New Roman" w:cs="Times New Roman"/>
                <w:sz w:val="28"/>
                <w:szCs w:val="28"/>
              </w:rPr>
              <w:t>итель)</w:t>
            </w:r>
          </w:p>
        </w:tc>
      </w:tr>
      <w:tr w:rsidR="00F676CF" w:rsidTr="003D7F9E">
        <w:tc>
          <w:tcPr>
            <w:tcW w:w="2660" w:type="dxa"/>
            <w:vMerge w:val="restart"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F676CF" w:rsidRPr="00571A1E" w:rsidRDefault="005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3191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бухгалтер – руководитель группы учета поступления и расходования средств</w:t>
            </w: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5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Антон Сергеевич</w:t>
            </w:r>
          </w:p>
        </w:tc>
        <w:tc>
          <w:tcPr>
            <w:tcW w:w="3191" w:type="dxa"/>
          </w:tcPr>
          <w:p w:rsidR="00F676CF" w:rsidRPr="00571A1E" w:rsidRDefault="00532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Специалист-эксперт (по автоматизации)</w:t>
            </w: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1E">
              <w:rPr>
                <w:rFonts w:ascii="Times New Roman" w:hAnsi="Times New Roman" w:cs="Times New Roman"/>
                <w:sz w:val="28"/>
                <w:szCs w:val="28"/>
              </w:rPr>
              <w:t>Булычева Ирина Леонидовна</w:t>
            </w:r>
          </w:p>
        </w:tc>
        <w:tc>
          <w:tcPr>
            <w:tcW w:w="3191" w:type="dxa"/>
          </w:tcPr>
          <w:p w:rsidR="00F676CF" w:rsidRPr="00571A1E" w:rsidRDefault="00532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– эксперт (юрисконсульт)</w:t>
            </w:r>
          </w:p>
          <w:p w:rsidR="00571A1E" w:rsidRPr="00571A1E" w:rsidRDefault="00571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532934" w:rsidP="008E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191" w:type="dxa"/>
          </w:tcPr>
          <w:p w:rsidR="00F676CF" w:rsidRPr="00571A1E" w:rsidRDefault="00532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образовательная школа»</w:t>
            </w:r>
          </w:p>
        </w:tc>
      </w:tr>
      <w:tr w:rsidR="00F676CF" w:rsidTr="003D7F9E">
        <w:tc>
          <w:tcPr>
            <w:tcW w:w="2660" w:type="dxa"/>
            <w:vMerge/>
          </w:tcPr>
          <w:p w:rsidR="00F676CF" w:rsidRPr="00571A1E" w:rsidRDefault="00F6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6CF" w:rsidRPr="00571A1E" w:rsidRDefault="00532934" w:rsidP="008E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Юрий Тимофеевич</w:t>
            </w:r>
          </w:p>
        </w:tc>
        <w:tc>
          <w:tcPr>
            <w:tcW w:w="3191" w:type="dxa"/>
          </w:tcPr>
          <w:p w:rsidR="00F676CF" w:rsidRPr="00571A1E" w:rsidRDefault="00532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ветеранов Пермского района</w:t>
            </w:r>
          </w:p>
        </w:tc>
      </w:tr>
    </w:tbl>
    <w:p w:rsidR="00391D22" w:rsidRDefault="00391D22"/>
    <w:sectPr w:rsidR="00391D22" w:rsidSect="008E2D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E"/>
    <w:rsid w:val="00391D22"/>
    <w:rsid w:val="003D7F9E"/>
    <w:rsid w:val="00532934"/>
    <w:rsid w:val="00571A1E"/>
    <w:rsid w:val="006E6DFF"/>
    <w:rsid w:val="008E2DE4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Дроздова А.А.</cp:lastModifiedBy>
  <cp:revision>6</cp:revision>
  <cp:lastPrinted>2020-01-15T08:08:00Z</cp:lastPrinted>
  <dcterms:created xsi:type="dcterms:W3CDTF">2020-01-14T08:05:00Z</dcterms:created>
  <dcterms:modified xsi:type="dcterms:W3CDTF">2020-01-31T08:06:00Z</dcterms:modified>
</cp:coreProperties>
</file>