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24" w:rsidRPr="00A472FC" w:rsidRDefault="00C81FA3" w:rsidP="00BA6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Электронное взаимодействие с</w:t>
      </w:r>
      <w:r w:rsidR="005C5624" w:rsidRPr="00A472FC">
        <w:rPr>
          <w:rFonts w:ascii="Times New Roman" w:hAnsi="Times New Roman" w:cs="Times New Roman"/>
          <w:b/>
          <w:sz w:val="28"/>
          <w:szCs w:val="28"/>
        </w:rPr>
        <w:t xml:space="preserve"> СФР</w:t>
      </w:r>
    </w:p>
    <w:p w:rsidR="00A472FC" w:rsidRPr="004C1CAC" w:rsidRDefault="00A472FC" w:rsidP="00BA63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76B" w:rsidRPr="004C1CAC" w:rsidRDefault="00C81FA3" w:rsidP="00BA63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CAC">
        <w:rPr>
          <w:rFonts w:ascii="Times New Roman" w:hAnsi="Times New Roman" w:cs="Times New Roman"/>
          <w:sz w:val="26"/>
          <w:szCs w:val="26"/>
        </w:rPr>
        <w:t xml:space="preserve">1. </w:t>
      </w:r>
      <w:r w:rsidR="00BC376B" w:rsidRPr="004C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электронного документооборота между страхователями и СФР изложен в Приказе СФР от 07.11.2023 №2200. Для того чтобы иметь возможность взаимодействовать с СФР через Оператора ЭДО, Страхователю необходимо подать Заявление на подключение к ЭДО с СФР (далее – ЗПЭД). Страхователь может считаться подключённым к ЭДО через Оператора, если на его ЗПЭД был сформирован документ Уведомление о результате рассмотрения (УОРР) с положительным результатом. Заявление на подключение подается с указанием одного конкретного Оператора. ЗПЭД должно быть подано строго через того Оператора, который указан в заявлении. </w:t>
      </w:r>
    </w:p>
    <w:p w:rsidR="00BC376B" w:rsidRPr="004C1CAC" w:rsidRDefault="00BC376B" w:rsidP="00BA63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81FA3" w:rsidRPr="004C1CAC" w:rsidRDefault="00BC376B" w:rsidP="00BA63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CAC">
        <w:rPr>
          <w:rFonts w:ascii="Times New Roman" w:hAnsi="Times New Roman" w:cs="Times New Roman"/>
          <w:sz w:val="26"/>
          <w:szCs w:val="26"/>
        </w:rPr>
        <w:t xml:space="preserve">2. </w:t>
      </w:r>
      <w:r w:rsidR="00C81FA3" w:rsidRPr="004C1CAC">
        <w:rPr>
          <w:rFonts w:ascii="Times New Roman" w:hAnsi="Times New Roman" w:cs="Times New Roman"/>
          <w:sz w:val="26"/>
          <w:szCs w:val="26"/>
        </w:rPr>
        <w:t xml:space="preserve">Для представления отчетности в СФР в электронном виде, включая </w:t>
      </w:r>
      <w:r w:rsidR="00BA638C">
        <w:rPr>
          <w:rFonts w:ascii="Times New Roman" w:hAnsi="Times New Roman" w:cs="Times New Roman"/>
          <w:sz w:val="26"/>
          <w:szCs w:val="26"/>
        </w:rPr>
        <w:br/>
      </w:r>
      <w:r w:rsidR="00C81FA3" w:rsidRPr="004C1CAC">
        <w:rPr>
          <w:rFonts w:ascii="Times New Roman" w:hAnsi="Times New Roman" w:cs="Times New Roman"/>
          <w:sz w:val="26"/>
          <w:szCs w:val="26"/>
        </w:rPr>
        <w:t xml:space="preserve">ЕФС-1, </w:t>
      </w:r>
      <w:r w:rsidRPr="004C1CAC">
        <w:rPr>
          <w:rFonts w:ascii="Times New Roman" w:hAnsi="Times New Roman" w:cs="Times New Roman"/>
          <w:sz w:val="26"/>
          <w:szCs w:val="26"/>
        </w:rPr>
        <w:t xml:space="preserve">через уполномоченного представителя </w:t>
      </w:r>
      <w:r w:rsidR="00C81FA3" w:rsidRPr="004C1CAC">
        <w:rPr>
          <w:rFonts w:ascii="Times New Roman" w:hAnsi="Times New Roman" w:cs="Times New Roman"/>
          <w:sz w:val="26"/>
          <w:szCs w:val="26"/>
        </w:rPr>
        <w:t xml:space="preserve">нужно оформить уведомление о предоставлении полномочий уполномоченному представителю </w:t>
      </w:r>
      <w:r w:rsidR="00803546" w:rsidRPr="004C1CAC">
        <w:rPr>
          <w:rFonts w:ascii="Times New Roman" w:hAnsi="Times New Roman" w:cs="Times New Roman"/>
          <w:sz w:val="26"/>
          <w:szCs w:val="26"/>
        </w:rPr>
        <w:t>(</w:t>
      </w:r>
      <w:r w:rsidR="00C81FA3" w:rsidRPr="004C1CAC">
        <w:rPr>
          <w:rFonts w:ascii="Times New Roman" w:hAnsi="Times New Roman" w:cs="Times New Roman"/>
          <w:sz w:val="26"/>
          <w:szCs w:val="26"/>
        </w:rPr>
        <w:t>УПУП</w:t>
      </w:r>
      <w:r w:rsidR="00803546" w:rsidRPr="004C1CAC">
        <w:rPr>
          <w:rFonts w:ascii="Times New Roman" w:hAnsi="Times New Roman" w:cs="Times New Roman"/>
          <w:sz w:val="26"/>
          <w:szCs w:val="26"/>
        </w:rPr>
        <w:t xml:space="preserve">), </w:t>
      </w:r>
      <w:r w:rsidR="00C81FA3" w:rsidRPr="004C1CAC">
        <w:rPr>
          <w:rFonts w:ascii="Times New Roman" w:hAnsi="Times New Roman" w:cs="Times New Roman"/>
          <w:sz w:val="26"/>
          <w:szCs w:val="26"/>
        </w:rPr>
        <w:t>утверждено Приказом СФР от 11.10.2023 №2016.</w:t>
      </w:r>
    </w:p>
    <w:p w:rsidR="00C81FA3" w:rsidRPr="004C1CAC" w:rsidRDefault="00C81FA3" w:rsidP="00BA63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C1CAC" w:rsidRPr="004C1CAC" w:rsidRDefault="00201D79" w:rsidP="00BA638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Обращаем внимание, что н</w:t>
      </w:r>
      <w:r w:rsidR="00BA638C">
        <w:rPr>
          <w:rFonts w:ascii="Times New Roman" w:hAnsi="Times New Roman" w:cs="Times New Roman"/>
          <w:sz w:val="26"/>
          <w:szCs w:val="26"/>
        </w:rPr>
        <w:t xml:space="preserve">ормой законодательства за страхователем закреплена обязанность представления сведений </w:t>
      </w:r>
      <w:r w:rsidR="00BA638C" w:rsidRPr="004C1CAC">
        <w:rPr>
          <w:rFonts w:ascii="Times New Roman" w:hAnsi="Times New Roman" w:cs="Times New Roman"/>
          <w:sz w:val="26"/>
          <w:szCs w:val="26"/>
        </w:rPr>
        <w:t>индивидуального (персонифицированного) учета в форме электронного документооборота</w:t>
      </w:r>
      <w:r w:rsidR="00BA638C">
        <w:rPr>
          <w:rFonts w:ascii="Times New Roman" w:hAnsi="Times New Roman" w:cs="Times New Roman"/>
          <w:sz w:val="26"/>
          <w:szCs w:val="26"/>
        </w:rPr>
        <w:t xml:space="preserve"> </w:t>
      </w:r>
      <w:r w:rsidR="00BA638C" w:rsidRPr="004C1CAC">
        <w:rPr>
          <w:rFonts w:ascii="Times New Roman" w:hAnsi="Times New Roman" w:cs="Times New Roman"/>
          <w:sz w:val="26"/>
          <w:szCs w:val="26"/>
        </w:rPr>
        <w:t>в случае, если численность работающих у него застрахованных лиц, 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взносы, за отчетный период превышает 10 человек</w:t>
      </w:r>
      <w:r w:rsidR="00BA638C">
        <w:rPr>
          <w:rFonts w:ascii="Times New Roman" w:hAnsi="Times New Roman" w:cs="Times New Roman"/>
          <w:sz w:val="26"/>
          <w:szCs w:val="26"/>
        </w:rPr>
        <w:t xml:space="preserve"> (</w:t>
      </w:r>
      <w:r w:rsidR="004C1CAC" w:rsidRPr="004C1CA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.</w:t>
      </w:r>
      <w:r w:rsidR="004C1CAC" w:rsidRPr="004C1CAC">
        <w:rPr>
          <w:rFonts w:ascii="Times New Roman" w:hAnsi="Times New Roman" w:cs="Times New Roman"/>
          <w:sz w:val="26"/>
          <w:szCs w:val="26"/>
        </w:rPr>
        <w:t xml:space="preserve"> 2 ст</w:t>
      </w:r>
      <w:r>
        <w:rPr>
          <w:rFonts w:ascii="Times New Roman" w:hAnsi="Times New Roman" w:cs="Times New Roman"/>
          <w:sz w:val="26"/>
          <w:szCs w:val="26"/>
        </w:rPr>
        <w:t>.</w:t>
      </w:r>
      <w:r w:rsidR="004C1CAC" w:rsidRPr="004C1C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4C1CAC" w:rsidRPr="004C1CAC">
        <w:rPr>
          <w:rFonts w:ascii="Times New Roman" w:hAnsi="Times New Roman" w:cs="Times New Roman"/>
          <w:sz w:val="26"/>
          <w:szCs w:val="26"/>
        </w:rPr>
        <w:t>8 Федерального закона от 01.04.1996 № 27-ФЗ</w:t>
      </w:r>
      <w:r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  <w:r w:rsidR="004C1CAC" w:rsidRPr="004C1CAC">
        <w:rPr>
          <w:rFonts w:ascii="Times New Roman" w:hAnsi="Times New Roman" w:cs="Times New Roman"/>
          <w:sz w:val="26"/>
          <w:szCs w:val="26"/>
        </w:rPr>
        <w:t>.</w:t>
      </w:r>
    </w:p>
    <w:p w:rsidR="004C1CAC" w:rsidRDefault="004C1CAC" w:rsidP="00C81F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C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7AA"/>
    <w:multiLevelType w:val="multilevel"/>
    <w:tmpl w:val="4E7A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B2A6F"/>
    <w:multiLevelType w:val="multilevel"/>
    <w:tmpl w:val="533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24"/>
    <w:rsid w:val="000D730F"/>
    <w:rsid w:val="00137BF4"/>
    <w:rsid w:val="001F418A"/>
    <w:rsid w:val="00201D79"/>
    <w:rsid w:val="00355072"/>
    <w:rsid w:val="00370984"/>
    <w:rsid w:val="004C1CAC"/>
    <w:rsid w:val="005C5624"/>
    <w:rsid w:val="006715CB"/>
    <w:rsid w:val="00803546"/>
    <w:rsid w:val="0082250C"/>
    <w:rsid w:val="00834D84"/>
    <w:rsid w:val="009550FF"/>
    <w:rsid w:val="009619A4"/>
    <w:rsid w:val="00A472FC"/>
    <w:rsid w:val="00AA3776"/>
    <w:rsid w:val="00B20933"/>
    <w:rsid w:val="00B504AC"/>
    <w:rsid w:val="00B6252E"/>
    <w:rsid w:val="00BA638C"/>
    <w:rsid w:val="00BC376B"/>
    <w:rsid w:val="00C76337"/>
    <w:rsid w:val="00C81FA3"/>
    <w:rsid w:val="00E34263"/>
    <w:rsid w:val="00F43BB9"/>
    <w:rsid w:val="00F5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5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C56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6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5624"/>
    <w:rPr>
      <w:color w:val="0000FF"/>
      <w:u w:val="single"/>
    </w:rPr>
  </w:style>
  <w:style w:type="paragraph" w:customStyle="1" w:styleId="richfactdown-paragraph">
    <w:name w:val="richfactdown-paragraph"/>
    <w:basedOn w:val="a"/>
    <w:rsid w:val="00F4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3BB9"/>
    <w:rPr>
      <w:b/>
      <w:bCs/>
    </w:rPr>
  </w:style>
  <w:style w:type="paragraph" w:styleId="a6">
    <w:name w:val="List Paragraph"/>
    <w:basedOn w:val="a"/>
    <w:uiPriority w:val="34"/>
    <w:qFormat/>
    <w:rsid w:val="00C81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5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C56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6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5624"/>
    <w:rPr>
      <w:color w:val="0000FF"/>
      <w:u w:val="single"/>
    </w:rPr>
  </w:style>
  <w:style w:type="paragraph" w:customStyle="1" w:styleId="richfactdown-paragraph">
    <w:name w:val="richfactdown-paragraph"/>
    <w:basedOn w:val="a"/>
    <w:rsid w:val="00F4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3BB9"/>
    <w:rPr>
      <w:b/>
      <w:bCs/>
    </w:rPr>
  </w:style>
  <w:style w:type="paragraph" w:styleId="a6">
    <w:name w:val="List Paragraph"/>
    <w:basedOn w:val="a"/>
    <w:uiPriority w:val="34"/>
    <w:qFormat/>
    <w:rsid w:val="00C8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06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51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Резвухина Светлана Николаевна</dc:creator>
  <cp:lastModifiedBy>Фотин-Ардашев Александр Павлович</cp:lastModifiedBy>
  <cp:revision>11</cp:revision>
  <cp:lastPrinted>2024-03-28T12:22:00Z</cp:lastPrinted>
  <dcterms:created xsi:type="dcterms:W3CDTF">2024-03-28T12:20:00Z</dcterms:created>
  <dcterms:modified xsi:type="dcterms:W3CDTF">2024-06-21T06:17:00Z</dcterms:modified>
</cp:coreProperties>
</file>