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Приложение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работников и </w:t>
      </w:r>
      <w:proofErr w:type="gramStart"/>
      <w:r w:rsidRPr="00E31008">
        <w:rPr>
          <w:rFonts w:ascii="Times New Roman" w:hAnsi="Times New Roman" w:cs="Times New Roman"/>
          <w:sz w:val="20"/>
          <w:szCs w:val="28"/>
        </w:rPr>
        <w:t>санаторно-курортного</w:t>
      </w:r>
      <w:proofErr w:type="gramEnd"/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на работах с </w:t>
      </w:r>
      <w:proofErr w:type="gramStart"/>
      <w:r w:rsidRPr="00E31008">
        <w:rPr>
          <w:rFonts w:ascii="Times New Roman" w:hAnsi="Times New Roman" w:cs="Times New Roman"/>
          <w:sz w:val="20"/>
          <w:szCs w:val="28"/>
        </w:rPr>
        <w:t>вредными</w:t>
      </w:r>
      <w:proofErr w:type="gramEnd"/>
      <w:r w:rsidRPr="00E31008">
        <w:rPr>
          <w:rFonts w:ascii="Times New Roman" w:hAnsi="Times New Roman" w:cs="Times New Roman"/>
          <w:sz w:val="20"/>
          <w:szCs w:val="28"/>
        </w:rPr>
        <w:t xml:space="preserve"> и (или)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Министерства труда и </w:t>
      </w:r>
      <w:proofErr w:type="gramStart"/>
      <w:r w:rsidRPr="00E31008">
        <w:rPr>
          <w:rFonts w:ascii="Times New Roman" w:hAnsi="Times New Roman" w:cs="Times New Roman"/>
          <w:sz w:val="20"/>
          <w:szCs w:val="28"/>
        </w:rPr>
        <w:t>социальной</w:t>
      </w:r>
      <w:proofErr w:type="gramEnd"/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FD1E1F" w:rsidRPr="00E3100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FD1E1F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Pr="004A6E18" w:rsidRDefault="00FD1E1F" w:rsidP="00FD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E1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FD1E1F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FD1E1F" w:rsidTr="00D22EAA">
        <w:tc>
          <w:tcPr>
            <w:tcW w:w="5000" w:type="pct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FD1E1F" w:rsidRPr="004A6E18" w:rsidRDefault="00FD1E1F" w:rsidP="00FD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5759"/>
        <w:gridCol w:w="3923"/>
      </w:tblGrid>
      <w:tr w:rsidR="00FD1E1F" w:rsidRPr="004A6E18" w:rsidTr="00D22EA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1F" w:rsidRPr="004A6E1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FD1E1F" w:rsidRPr="00E31008" w:rsidTr="00D22EAA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Pr="00E31008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D1E1F" w:rsidTr="00D22EA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1F" w:rsidRDefault="00FD1E1F" w:rsidP="00FD1E1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E1F" w:rsidRPr="004A6E18" w:rsidRDefault="00FD1E1F" w:rsidP="00FD1E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5"/>
        <w:gridCol w:w="2007"/>
        <w:gridCol w:w="554"/>
        <w:gridCol w:w="4014"/>
      </w:tblGrid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FD1E1F" w:rsidTr="00D22EAA">
        <w:tc>
          <w:tcPr>
            <w:tcW w:w="5000" w:type="pct"/>
            <w:gridSpan w:val="4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08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</w:tr>
      <w:tr w:rsidR="00FD1E1F" w:rsidTr="00D22EAA">
        <w:tc>
          <w:tcPr>
            <w:tcW w:w="1842" w:type="pct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  <w:vAlign w:val="bottom"/>
          </w:tcPr>
          <w:p w:rsidR="00FD1E1F" w:rsidRPr="004A6E18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FD1E1F" w:rsidRDefault="00FD1E1F" w:rsidP="00A550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1F" w:rsidTr="00D22EAA">
        <w:tc>
          <w:tcPr>
            <w:tcW w:w="1842" w:type="pct"/>
          </w:tcPr>
          <w:p w:rsidR="00FD1E1F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1E1F" w:rsidRPr="00E3100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FD1E1F" w:rsidTr="00D22EAA">
        <w:tc>
          <w:tcPr>
            <w:tcW w:w="5000" w:type="pct"/>
            <w:gridSpan w:val="4"/>
          </w:tcPr>
          <w:p w:rsidR="00FD1E1F" w:rsidRPr="004A6E18" w:rsidRDefault="00FD1E1F" w:rsidP="00D2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  <w:bookmarkStart w:id="0" w:name="_GoBack"/>
            <w:bookmarkEnd w:id="0"/>
          </w:p>
        </w:tc>
      </w:tr>
    </w:tbl>
    <w:p w:rsidR="002F27C5" w:rsidRDefault="00A550EB" w:rsidP="00A550EB">
      <w:pPr>
        <w:spacing w:after="60" w:line="312" w:lineRule="auto"/>
        <w:ind w:firstLine="709"/>
        <w:jc w:val="both"/>
      </w:pPr>
    </w:p>
    <w:sectPr w:rsidR="002F27C5" w:rsidSect="00A550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C"/>
    <w:rsid w:val="004C4009"/>
    <w:rsid w:val="0057647C"/>
    <w:rsid w:val="00A550EB"/>
    <w:rsid w:val="00CC48A7"/>
    <w:rsid w:val="00E438B1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Владимировна</dc:creator>
  <cp:keywords/>
  <dc:description/>
  <cp:lastModifiedBy>Зайцева Юлия Евгеньевна</cp:lastModifiedBy>
  <cp:revision>4</cp:revision>
  <dcterms:created xsi:type="dcterms:W3CDTF">2025-01-14T12:26:00Z</dcterms:created>
  <dcterms:modified xsi:type="dcterms:W3CDTF">2025-01-17T08:06:00Z</dcterms:modified>
</cp:coreProperties>
</file>