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65A0" w:rsidRDefault="00D665A0" w:rsidP="00D665A0">
      <w:pPr>
        <w:pStyle w:val="a3"/>
        <w:suppressAutoHyphens/>
        <w:contextualSpacing/>
        <w:rPr>
          <w:sz w:val="28"/>
          <w:szCs w:val="28"/>
        </w:rPr>
      </w:pPr>
      <w:r>
        <w:rPr>
          <w:sz w:val="28"/>
          <w:szCs w:val="28"/>
        </w:rPr>
        <w:t xml:space="preserve">                                          Утверждено</w:t>
      </w:r>
    </w:p>
    <w:p w:rsidR="00D665A0" w:rsidRPr="00E322FE" w:rsidRDefault="00E322FE" w:rsidP="00E322FE">
      <w:pPr>
        <w:pStyle w:val="a3"/>
        <w:tabs>
          <w:tab w:val="left" w:pos="3969"/>
        </w:tabs>
        <w:suppressAutoHyphens/>
        <w:ind w:left="1985" w:firstLine="0"/>
        <w:contextualSpacing/>
        <w:jc w:val="center"/>
        <w:rPr>
          <w:sz w:val="28"/>
          <w:szCs w:val="28"/>
        </w:rPr>
      </w:pPr>
      <w:r>
        <w:rPr>
          <w:sz w:val="28"/>
          <w:szCs w:val="28"/>
        </w:rPr>
        <w:t xml:space="preserve">                Пр</w:t>
      </w:r>
      <w:r w:rsidR="00D665A0">
        <w:rPr>
          <w:sz w:val="28"/>
          <w:szCs w:val="28"/>
        </w:rPr>
        <w:t xml:space="preserve">иказом </w:t>
      </w:r>
      <w:r>
        <w:rPr>
          <w:sz w:val="28"/>
          <w:szCs w:val="28"/>
        </w:rPr>
        <w:t xml:space="preserve">УПФР в </w:t>
      </w:r>
      <w:proofErr w:type="spellStart"/>
      <w:r>
        <w:rPr>
          <w:sz w:val="28"/>
          <w:szCs w:val="28"/>
        </w:rPr>
        <w:t>Исилькульском</w:t>
      </w:r>
      <w:proofErr w:type="spellEnd"/>
      <w:r w:rsidR="00D665A0">
        <w:rPr>
          <w:sz w:val="28"/>
          <w:szCs w:val="28"/>
        </w:rPr>
        <w:t xml:space="preserve"> </w:t>
      </w:r>
      <w:r>
        <w:rPr>
          <w:sz w:val="28"/>
          <w:szCs w:val="28"/>
        </w:rPr>
        <w:t>районе</w:t>
      </w:r>
      <w:r w:rsidR="00D665A0">
        <w:rPr>
          <w:sz w:val="28"/>
          <w:szCs w:val="28"/>
        </w:rPr>
        <w:t xml:space="preserve">                                         </w:t>
      </w:r>
      <w:r>
        <w:rPr>
          <w:sz w:val="28"/>
          <w:szCs w:val="28"/>
        </w:rPr>
        <w:t xml:space="preserve">                            </w:t>
      </w:r>
      <w:r w:rsidR="00D665A0" w:rsidRPr="00E322FE">
        <w:rPr>
          <w:sz w:val="28"/>
          <w:szCs w:val="28"/>
        </w:rPr>
        <w:t>Омской</w:t>
      </w:r>
      <w:r w:rsidR="00D665A0" w:rsidRPr="00E322FE">
        <w:rPr>
          <w:i/>
          <w:sz w:val="28"/>
          <w:szCs w:val="28"/>
        </w:rPr>
        <w:t xml:space="preserve">   </w:t>
      </w:r>
      <w:r w:rsidR="00D665A0" w:rsidRPr="00E322FE">
        <w:rPr>
          <w:sz w:val="28"/>
          <w:szCs w:val="28"/>
        </w:rPr>
        <w:t>области</w:t>
      </w:r>
      <w:r w:rsidRPr="00E322FE">
        <w:rPr>
          <w:sz w:val="28"/>
          <w:szCs w:val="28"/>
        </w:rPr>
        <w:t xml:space="preserve"> (</w:t>
      </w:r>
      <w:proofErr w:type="gramStart"/>
      <w:r w:rsidRPr="00E322FE">
        <w:rPr>
          <w:sz w:val="28"/>
          <w:szCs w:val="28"/>
        </w:rPr>
        <w:t>межрайонное</w:t>
      </w:r>
      <w:proofErr w:type="gramEnd"/>
      <w:r w:rsidRPr="00E322FE">
        <w:rPr>
          <w:sz w:val="28"/>
          <w:szCs w:val="28"/>
        </w:rPr>
        <w:t>)</w:t>
      </w:r>
    </w:p>
    <w:p w:rsidR="00D665A0" w:rsidRDefault="00D665A0" w:rsidP="00D665A0">
      <w:pPr>
        <w:pStyle w:val="a3"/>
        <w:suppressAutoHyphens/>
        <w:ind w:right="-143"/>
        <w:contextualSpacing/>
        <w:rPr>
          <w:sz w:val="28"/>
          <w:szCs w:val="28"/>
        </w:rPr>
      </w:pPr>
      <w:r>
        <w:rPr>
          <w:sz w:val="28"/>
          <w:szCs w:val="28"/>
        </w:rPr>
        <w:t xml:space="preserve">                </w:t>
      </w:r>
      <w:r w:rsidR="00E322FE">
        <w:rPr>
          <w:sz w:val="28"/>
          <w:szCs w:val="28"/>
        </w:rPr>
        <w:t xml:space="preserve">  </w:t>
      </w:r>
      <w:r>
        <w:rPr>
          <w:sz w:val="28"/>
          <w:szCs w:val="28"/>
        </w:rPr>
        <w:t xml:space="preserve">                          от  2</w:t>
      </w:r>
      <w:r w:rsidR="00E322FE">
        <w:rPr>
          <w:sz w:val="28"/>
          <w:szCs w:val="28"/>
        </w:rPr>
        <w:t>6</w:t>
      </w:r>
      <w:r>
        <w:rPr>
          <w:sz w:val="28"/>
          <w:szCs w:val="28"/>
        </w:rPr>
        <w:t xml:space="preserve">.12.2018  № </w:t>
      </w:r>
      <w:r w:rsidR="00E322FE">
        <w:rPr>
          <w:sz w:val="28"/>
          <w:szCs w:val="28"/>
        </w:rPr>
        <w:t>184</w:t>
      </w:r>
      <w:r>
        <w:rPr>
          <w:sz w:val="28"/>
          <w:szCs w:val="28"/>
        </w:rPr>
        <w:t xml:space="preserve">                         </w:t>
      </w:r>
    </w:p>
    <w:p w:rsidR="00D665A0" w:rsidRDefault="00D665A0" w:rsidP="00D665A0">
      <w:pPr>
        <w:pStyle w:val="a3"/>
        <w:suppressAutoHyphens/>
        <w:ind w:left="6379" w:firstLine="0"/>
        <w:contextualSpacing/>
        <w:jc w:val="left"/>
        <w:rPr>
          <w:sz w:val="28"/>
          <w:szCs w:val="28"/>
        </w:rPr>
      </w:pPr>
      <w:r>
        <w:rPr>
          <w:sz w:val="28"/>
          <w:szCs w:val="28"/>
        </w:rPr>
        <w:t xml:space="preserve">                                                                                     </w:t>
      </w:r>
    </w:p>
    <w:p w:rsidR="00D665A0" w:rsidRPr="000D61E4" w:rsidRDefault="00D665A0" w:rsidP="00D665A0">
      <w:pPr>
        <w:pStyle w:val="a3"/>
        <w:suppressAutoHyphens/>
        <w:ind w:left="6521" w:firstLine="0"/>
        <w:contextualSpacing/>
        <w:jc w:val="left"/>
        <w:rPr>
          <w:sz w:val="28"/>
          <w:szCs w:val="28"/>
        </w:rPr>
      </w:pPr>
    </w:p>
    <w:p w:rsidR="00D665A0" w:rsidRPr="000D61E4" w:rsidRDefault="00D665A0" w:rsidP="00D665A0">
      <w:pPr>
        <w:pStyle w:val="a3"/>
        <w:suppressAutoHyphens/>
        <w:ind w:firstLine="567"/>
        <w:contextualSpacing/>
        <w:jc w:val="center"/>
        <w:rPr>
          <w:sz w:val="28"/>
          <w:szCs w:val="28"/>
        </w:rPr>
      </w:pPr>
      <w:r w:rsidRPr="000D61E4">
        <w:rPr>
          <w:sz w:val="28"/>
          <w:szCs w:val="28"/>
        </w:rPr>
        <w:t xml:space="preserve">Учетная политика </w:t>
      </w:r>
    </w:p>
    <w:p w:rsidR="00D665A0" w:rsidRDefault="00D665A0" w:rsidP="00D665A0">
      <w:pPr>
        <w:pStyle w:val="a3"/>
        <w:suppressAutoHyphens/>
        <w:ind w:firstLine="567"/>
        <w:contextualSpacing/>
        <w:jc w:val="center"/>
        <w:rPr>
          <w:sz w:val="28"/>
          <w:szCs w:val="28"/>
        </w:rPr>
      </w:pPr>
      <w:r>
        <w:rPr>
          <w:sz w:val="28"/>
          <w:szCs w:val="28"/>
        </w:rPr>
        <w:t xml:space="preserve">Государственного учреждения - </w:t>
      </w:r>
      <w:r w:rsidR="00E322FE">
        <w:rPr>
          <w:sz w:val="28"/>
          <w:szCs w:val="28"/>
        </w:rPr>
        <w:t>Управления</w:t>
      </w:r>
      <w:r>
        <w:rPr>
          <w:sz w:val="28"/>
          <w:szCs w:val="28"/>
        </w:rPr>
        <w:t xml:space="preserve"> </w:t>
      </w:r>
      <w:r w:rsidRPr="000D61E4">
        <w:rPr>
          <w:sz w:val="28"/>
          <w:szCs w:val="28"/>
        </w:rPr>
        <w:t>Пенсионного фонда Российской Федерации</w:t>
      </w:r>
      <w:r>
        <w:rPr>
          <w:sz w:val="28"/>
          <w:szCs w:val="28"/>
        </w:rPr>
        <w:t xml:space="preserve"> </w:t>
      </w:r>
      <w:r w:rsidR="00E322FE">
        <w:rPr>
          <w:sz w:val="28"/>
          <w:szCs w:val="28"/>
        </w:rPr>
        <w:t xml:space="preserve">в </w:t>
      </w:r>
      <w:proofErr w:type="spellStart"/>
      <w:r w:rsidR="00E322FE">
        <w:rPr>
          <w:sz w:val="28"/>
          <w:szCs w:val="28"/>
        </w:rPr>
        <w:t>Исилькульском</w:t>
      </w:r>
      <w:proofErr w:type="spellEnd"/>
      <w:r w:rsidR="00E322FE">
        <w:rPr>
          <w:sz w:val="28"/>
          <w:szCs w:val="28"/>
        </w:rPr>
        <w:t xml:space="preserve"> районе</w:t>
      </w:r>
      <w:r>
        <w:rPr>
          <w:sz w:val="28"/>
          <w:szCs w:val="28"/>
        </w:rPr>
        <w:t xml:space="preserve"> Омской области</w:t>
      </w:r>
      <w:r w:rsidR="00E322FE">
        <w:rPr>
          <w:sz w:val="28"/>
          <w:szCs w:val="28"/>
        </w:rPr>
        <w:t xml:space="preserve"> (межрайонного) </w:t>
      </w:r>
      <w:r w:rsidRPr="000D61E4">
        <w:rPr>
          <w:sz w:val="28"/>
          <w:szCs w:val="28"/>
        </w:rPr>
        <w:t>по исполнению бюджета</w:t>
      </w:r>
      <w:r>
        <w:rPr>
          <w:sz w:val="28"/>
          <w:szCs w:val="28"/>
        </w:rPr>
        <w:t xml:space="preserve"> Пенсионного фонда </w:t>
      </w:r>
      <w:r w:rsidRPr="000D61E4">
        <w:rPr>
          <w:sz w:val="28"/>
          <w:szCs w:val="28"/>
        </w:rPr>
        <w:t>Российской Федерации</w:t>
      </w:r>
      <w:r>
        <w:rPr>
          <w:sz w:val="28"/>
          <w:szCs w:val="28"/>
        </w:rPr>
        <w:t>.</w:t>
      </w:r>
    </w:p>
    <w:p w:rsidR="001F31B8" w:rsidRPr="000D61E4" w:rsidRDefault="001F31B8" w:rsidP="00D665A0">
      <w:pPr>
        <w:pStyle w:val="a3"/>
        <w:suppressAutoHyphens/>
        <w:ind w:firstLine="567"/>
        <w:contextualSpacing/>
        <w:jc w:val="center"/>
        <w:rPr>
          <w:sz w:val="28"/>
          <w:szCs w:val="28"/>
        </w:rPr>
      </w:pPr>
    </w:p>
    <w:p w:rsidR="001F31B8" w:rsidRPr="000D61E4" w:rsidRDefault="00EB3154" w:rsidP="00E7568E">
      <w:pPr>
        <w:pStyle w:val="a3"/>
        <w:suppressAutoHyphens/>
        <w:ind w:firstLine="567"/>
        <w:contextualSpacing/>
        <w:rPr>
          <w:sz w:val="28"/>
          <w:szCs w:val="28"/>
        </w:rPr>
      </w:pPr>
      <w:r>
        <w:rPr>
          <w:sz w:val="28"/>
          <w:szCs w:val="28"/>
        </w:rPr>
        <w:t xml:space="preserve">При ведении бюджетного учета </w:t>
      </w:r>
      <w:r w:rsidR="00E322FE">
        <w:rPr>
          <w:sz w:val="28"/>
          <w:szCs w:val="28"/>
        </w:rPr>
        <w:t xml:space="preserve">Государственное учреждение - Управление </w:t>
      </w:r>
      <w:r w:rsidR="00E322FE" w:rsidRPr="000D61E4">
        <w:rPr>
          <w:sz w:val="28"/>
          <w:szCs w:val="28"/>
        </w:rPr>
        <w:t>Пенсионного фонда Российской Федерации</w:t>
      </w:r>
      <w:r w:rsidR="00E322FE">
        <w:rPr>
          <w:sz w:val="28"/>
          <w:szCs w:val="28"/>
        </w:rPr>
        <w:t xml:space="preserve"> в </w:t>
      </w:r>
      <w:proofErr w:type="spellStart"/>
      <w:r w:rsidR="00E322FE">
        <w:rPr>
          <w:sz w:val="28"/>
          <w:szCs w:val="28"/>
        </w:rPr>
        <w:t>Исилькульском</w:t>
      </w:r>
      <w:proofErr w:type="spellEnd"/>
      <w:r w:rsidR="00E322FE">
        <w:rPr>
          <w:sz w:val="28"/>
          <w:szCs w:val="28"/>
        </w:rPr>
        <w:t xml:space="preserve"> районе Омской области (межрайонного) </w:t>
      </w:r>
      <w:r w:rsidR="0075529C" w:rsidRPr="000D61E4">
        <w:rPr>
          <w:sz w:val="28"/>
          <w:szCs w:val="28"/>
        </w:rPr>
        <w:t xml:space="preserve">(далее </w:t>
      </w:r>
      <w:r w:rsidR="0075529C">
        <w:rPr>
          <w:sz w:val="28"/>
          <w:szCs w:val="28"/>
        </w:rPr>
        <w:t>-</w:t>
      </w:r>
      <w:r w:rsidR="0075529C" w:rsidRPr="000D61E4">
        <w:rPr>
          <w:sz w:val="28"/>
          <w:szCs w:val="28"/>
        </w:rPr>
        <w:t xml:space="preserve"> </w:t>
      </w:r>
      <w:r w:rsidR="00E322FE">
        <w:rPr>
          <w:sz w:val="28"/>
          <w:szCs w:val="28"/>
        </w:rPr>
        <w:t>У</w:t>
      </w:r>
      <w:r w:rsidR="0075529C">
        <w:rPr>
          <w:sz w:val="28"/>
          <w:szCs w:val="28"/>
        </w:rPr>
        <w:t>ПФР</w:t>
      </w:r>
      <w:r w:rsidR="0075529C" w:rsidRPr="000D61E4">
        <w:rPr>
          <w:sz w:val="28"/>
          <w:szCs w:val="28"/>
        </w:rPr>
        <w:t>)</w:t>
      </w:r>
      <w:r w:rsidR="0075529C">
        <w:rPr>
          <w:sz w:val="28"/>
          <w:szCs w:val="28"/>
        </w:rPr>
        <w:t xml:space="preserve"> </w:t>
      </w:r>
      <w:r>
        <w:rPr>
          <w:sz w:val="28"/>
          <w:szCs w:val="28"/>
        </w:rPr>
        <w:t>руководствуется</w:t>
      </w:r>
      <w:r w:rsidR="001F31B8">
        <w:rPr>
          <w:sz w:val="28"/>
          <w:szCs w:val="28"/>
        </w:rPr>
        <w:t xml:space="preserve"> </w:t>
      </w:r>
      <w:r w:rsidR="001F31B8" w:rsidRPr="000D61E4">
        <w:rPr>
          <w:sz w:val="28"/>
          <w:szCs w:val="28"/>
        </w:rPr>
        <w:t>Учетн</w:t>
      </w:r>
      <w:r w:rsidR="001F31B8">
        <w:rPr>
          <w:sz w:val="28"/>
          <w:szCs w:val="28"/>
        </w:rPr>
        <w:t>ой</w:t>
      </w:r>
      <w:r w:rsidR="001F31B8" w:rsidRPr="000D61E4">
        <w:rPr>
          <w:sz w:val="28"/>
          <w:szCs w:val="28"/>
        </w:rPr>
        <w:t xml:space="preserve"> политик</w:t>
      </w:r>
      <w:r w:rsidR="005A4601">
        <w:rPr>
          <w:sz w:val="28"/>
          <w:szCs w:val="28"/>
        </w:rPr>
        <w:t>ой</w:t>
      </w:r>
      <w:r w:rsidR="001F31B8" w:rsidRPr="000D61E4">
        <w:rPr>
          <w:sz w:val="28"/>
          <w:szCs w:val="28"/>
        </w:rPr>
        <w:t xml:space="preserve"> по исполнению бюджета</w:t>
      </w:r>
      <w:r w:rsidR="001F31B8">
        <w:rPr>
          <w:sz w:val="28"/>
          <w:szCs w:val="28"/>
        </w:rPr>
        <w:t xml:space="preserve"> </w:t>
      </w:r>
      <w:r w:rsidR="001F31B8" w:rsidRPr="000D61E4">
        <w:rPr>
          <w:sz w:val="28"/>
          <w:szCs w:val="28"/>
        </w:rPr>
        <w:t>Пенсионного фонда Российской Федерации</w:t>
      </w:r>
      <w:r w:rsidR="00F4748E">
        <w:rPr>
          <w:sz w:val="28"/>
          <w:szCs w:val="28"/>
        </w:rPr>
        <w:t xml:space="preserve">, утвержденной Постановлением Правления ПФР (ГРБС) от  25.12.2018 года № 553. </w:t>
      </w:r>
    </w:p>
    <w:p w:rsidR="0075529C" w:rsidRDefault="00EB3154" w:rsidP="0075529C">
      <w:pPr>
        <w:pStyle w:val="a3"/>
        <w:suppressAutoHyphens/>
        <w:ind w:firstLine="567"/>
        <w:contextualSpacing/>
        <w:rPr>
          <w:sz w:val="28"/>
          <w:szCs w:val="28"/>
        </w:rPr>
      </w:pPr>
      <w:r>
        <w:rPr>
          <w:sz w:val="28"/>
          <w:szCs w:val="28"/>
        </w:rPr>
        <w:t xml:space="preserve">Учетной политикой </w:t>
      </w:r>
      <w:r w:rsidR="005A4601">
        <w:rPr>
          <w:sz w:val="28"/>
          <w:szCs w:val="28"/>
        </w:rPr>
        <w:t>У</w:t>
      </w:r>
      <w:r>
        <w:rPr>
          <w:sz w:val="28"/>
          <w:szCs w:val="28"/>
        </w:rPr>
        <w:t xml:space="preserve">ПФР </w:t>
      </w:r>
      <w:r w:rsidR="003608D8">
        <w:rPr>
          <w:sz w:val="28"/>
          <w:szCs w:val="28"/>
        </w:rPr>
        <w:t xml:space="preserve">утверждаются </w:t>
      </w:r>
      <w:r w:rsidR="001F31B8">
        <w:rPr>
          <w:sz w:val="28"/>
          <w:szCs w:val="28"/>
        </w:rPr>
        <w:t>о</w:t>
      </w:r>
      <w:r w:rsidR="001F31B8" w:rsidRPr="00E7568E">
        <w:rPr>
          <w:sz w:val="28"/>
          <w:szCs w:val="28"/>
        </w:rPr>
        <w:t>собенности отражения в учете</w:t>
      </w:r>
      <w:r w:rsidR="003608D8">
        <w:rPr>
          <w:sz w:val="28"/>
          <w:szCs w:val="28"/>
        </w:rPr>
        <w:t xml:space="preserve"> отдельных операций бюджетного учета.</w:t>
      </w:r>
    </w:p>
    <w:p w:rsidR="001F243E" w:rsidRDefault="001F243E" w:rsidP="0075529C">
      <w:pPr>
        <w:pStyle w:val="a3"/>
        <w:suppressAutoHyphens/>
        <w:ind w:firstLine="567"/>
        <w:contextualSpacing/>
        <w:jc w:val="center"/>
        <w:rPr>
          <w:sz w:val="28"/>
          <w:szCs w:val="28"/>
        </w:rPr>
      </w:pPr>
    </w:p>
    <w:p w:rsidR="0075529C" w:rsidRDefault="00337992" w:rsidP="0075529C">
      <w:pPr>
        <w:pStyle w:val="a3"/>
        <w:suppressAutoHyphens/>
        <w:ind w:firstLine="567"/>
        <w:contextualSpacing/>
        <w:jc w:val="center"/>
        <w:rPr>
          <w:sz w:val="28"/>
          <w:szCs w:val="28"/>
        </w:rPr>
      </w:pPr>
      <w:r>
        <w:rPr>
          <w:sz w:val="28"/>
          <w:szCs w:val="28"/>
          <w:lang w:val="en-US"/>
        </w:rPr>
        <w:t>I</w:t>
      </w:r>
      <w:r w:rsidR="0075529C">
        <w:rPr>
          <w:sz w:val="28"/>
          <w:szCs w:val="28"/>
        </w:rPr>
        <w:t>. Общие положения</w:t>
      </w:r>
    </w:p>
    <w:p w:rsidR="003C23BC" w:rsidRDefault="003C23BC" w:rsidP="0075529C">
      <w:pPr>
        <w:pStyle w:val="a3"/>
        <w:suppressAutoHyphens/>
        <w:ind w:firstLine="567"/>
        <w:contextualSpacing/>
        <w:jc w:val="center"/>
        <w:rPr>
          <w:sz w:val="28"/>
          <w:szCs w:val="28"/>
        </w:rPr>
      </w:pPr>
    </w:p>
    <w:p w:rsidR="00D665A0" w:rsidRDefault="003C23BC" w:rsidP="00D665A0">
      <w:pPr>
        <w:pStyle w:val="a3"/>
        <w:suppressAutoHyphens/>
        <w:ind w:firstLine="567"/>
        <w:contextualSpacing/>
        <w:rPr>
          <w:sz w:val="28"/>
          <w:szCs w:val="28"/>
        </w:rPr>
      </w:pPr>
      <w:r>
        <w:rPr>
          <w:sz w:val="28"/>
          <w:szCs w:val="28"/>
        </w:rPr>
        <w:t>1</w:t>
      </w:r>
      <w:r w:rsidR="0075529C">
        <w:rPr>
          <w:sz w:val="28"/>
          <w:szCs w:val="28"/>
        </w:rPr>
        <w:t xml:space="preserve">. </w:t>
      </w:r>
      <w:r w:rsidR="00D665A0" w:rsidRPr="000D61E4">
        <w:rPr>
          <w:sz w:val="28"/>
          <w:szCs w:val="28"/>
        </w:rPr>
        <w:t xml:space="preserve">Учетная политика </w:t>
      </w:r>
      <w:r w:rsidR="005A4601">
        <w:rPr>
          <w:sz w:val="28"/>
          <w:szCs w:val="28"/>
        </w:rPr>
        <w:t>У</w:t>
      </w:r>
      <w:r w:rsidR="0075529C">
        <w:rPr>
          <w:sz w:val="28"/>
          <w:szCs w:val="28"/>
        </w:rPr>
        <w:t>ПФР</w:t>
      </w:r>
      <w:r w:rsidR="00D665A0" w:rsidRPr="000D61E4">
        <w:rPr>
          <w:sz w:val="28"/>
          <w:szCs w:val="28"/>
        </w:rPr>
        <w:t xml:space="preserve"> разработана в соответствии с нормативными правовыми актами, устанавливающими единство общих принципов исполнения бюджета, организации и функцио</w:t>
      </w:r>
      <w:r w:rsidR="00D665A0">
        <w:rPr>
          <w:sz w:val="28"/>
          <w:szCs w:val="28"/>
        </w:rPr>
        <w:t>нирования бюджетной системы ПФР:</w:t>
      </w:r>
    </w:p>
    <w:p w:rsidR="00D665A0" w:rsidRDefault="00D665A0" w:rsidP="00D665A0">
      <w:pPr>
        <w:pStyle w:val="a3"/>
        <w:suppressAutoHyphens/>
        <w:ind w:firstLine="0"/>
        <w:contextualSpacing/>
        <w:rPr>
          <w:sz w:val="28"/>
          <w:szCs w:val="28"/>
        </w:rPr>
      </w:pPr>
      <w:r>
        <w:rPr>
          <w:sz w:val="28"/>
          <w:szCs w:val="28"/>
        </w:rPr>
        <w:t xml:space="preserve">   Бюджетным кодексом Российской Федерации; </w:t>
      </w:r>
    </w:p>
    <w:p w:rsidR="00D665A0" w:rsidRDefault="00D665A0" w:rsidP="00D665A0">
      <w:pPr>
        <w:pStyle w:val="a3"/>
        <w:suppressAutoHyphens/>
        <w:ind w:firstLine="0"/>
        <w:contextualSpacing/>
        <w:rPr>
          <w:sz w:val="28"/>
          <w:szCs w:val="28"/>
        </w:rPr>
      </w:pPr>
      <w:r>
        <w:rPr>
          <w:sz w:val="28"/>
        </w:rPr>
        <w:t xml:space="preserve">   </w:t>
      </w:r>
      <w:r w:rsidRPr="00BF159F">
        <w:rPr>
          <w:sz w:val="28"/>
        </w:rPr>
        <w:t>Гражданским кодексом Российской Федерации;</w:t>
      </w:r>
      <w:r>
        <w:rPr>
          <w:sz w:val="28"/>
          <w:szCs w:val="28"/>
        </w:rPr>
        <w:t xml:space="preserve"> </w:t>
      </w:r>
    </w:p>
    <w:p w:rsidR="00D665A0" w:rsidRDefault="00D665A0" w:rsidP="00D665A0">
      <w:pPr>
        <w:pStyle w:val="a3"/>
        <w:suppressAutoHyphens/>
        <w:ind w:firstLine="0"/>
        <w:contextualSpacing/>
        <w:rPr>
          <w:sz w:val="28"/>
          <w:szCs w:val="28"/>
        </w:rPr>
      </w:pPr>
      <w:r>
        <w:rPr>
          <w:sz w:val="28"/>
        </w:rPr>
        <w:t xml:space="preserve">   </w:t>
      </w:r>
      <w:r w:rsidRPr="00BF159F">
        <w:rPr>
          <w:sz w:val="28"/>
        </w:rPr>
        <w:t>Налоговым кодексом Российской Федерации;</w:t>
      </w:r>
      <w:r>
        <w:rPr>
          <w:sz w:val="28"/>
          <w:szCs w:val="28"/>
        </w:rPr>
        <w:t xml:space="preserve"> </w:t>
      </w:r>
    </w:p>
    <w:p w:rsidR="00D665A0" w:rsidRPr="00E2206B" w:rsidRDefault="00D665A0" w:rsidP="00D665A0">
      <w:pPr>
        <w:pStyle w:val="a3"/>
        <w:suppressAutoHyphens/>
        <w:ind w:firstLine="0"/>
        <w:contextualSpacing/>
        <w:rPr>
          <w:sz w:val="28"/>
          <w:szCs w:val="28"/>
        </w:rPr>
      </w:pPr>
      <w:r>
        <w:rPr>
          <w:sz w:val="28"/>
        </w:rPr>
        <w:lastRenderedPageBreak/>
        <w:t xml:space="preserve">   </w:t>
      </w:r>
      <w:r w:rsidRPr="00BF159F">
        <w:rPr>
          <w:sz w:val="28"/>
        </w:rPr>
        <w:t>Трудовым кодексом Российской Федерации;</w:t>
      </w:r>
    </w:p>
    <w:p w:rsidR="00D665A0" w:rsidRDefault="00D665A0" w:rsidP="00D665A0">
      <w:pPr>
        <w:pStyle w:val="a3"/>
        <w:suppressAutoHyphens/>
        <w:ind w:firstLine="0"/>
        <w:contextualSpacing/>
        <w:rPr>
          <w:sz w:val="28"/>
          <w:szCs w:val="28"/>
        </w:rPr>
      </w:pPr>
      <w:r>
        <w:rPr>
          <w:sz w:val="28"/>
        </w:rPr>
        <w:t xml:space="preserve">   </w:t>
      </w:r>
      <w:r w:rsidRPr="00CA2E1A">
        <w:rPr>
          <w:sz w:val="28"/>
        </w:rPr>
        <w:t>Федеральны</w:t>
      </w:r>
      <w:r>
        <w:rPr>
          <w:sz w:val="28"/>
        </w:rPr>
        <w:t>м</w:t>
      </w:r>
      <w:r w:rsidRPr="00CA2E1A">
        <w:rPr>
          <w:sz w:val="28"/>
        </w:rPr>
        <w:t xml:space="preserve"> закон</w:t>
      </w:r>
      <w:r>
        <w:rPr>
          <w:sz w:val="28"/>
        </w:rPr>
        <w:t>ом</w:t>
      </w:r>
      <w:r w:rsidRPr="00CA2E1A">
        <w:rPr>
          <w:sz w:val="28"/>
        </w:rPr>
        <w:t xml:space="preserve"> от </w:t>
      </w:r>
      <w:r>
        <w:rPr>
          <w:sz w:val="28"/>
        </w:rPr>
        <w:t>06.12.2011</w:t>
      </w:r>
      <w:r w:rsidRPr="00CA2E1A">
        <w:rPr>
          <w:sz w:val="28"/>
        </w:rPr>
        <w:t xml:space="preserve"> № 402-ФЗ</w:t>
      </w:r>
      <w:r w:rsidRPr="00CA2E1A">
        <w:rPr>
          <w:sz w:val="28"/>
          <w:szCs w:val="28"/>
        </w:rPr>
        <w:t xml:space="preserve"> «О бухгалтерском учете»;</w:t>
      </w:r>
    </w:p>
    <w:p w:rsidR="00D665A0" w:rsidRDefault="00D665A0" w:rsidP="00D665A0">
      <w:pPr>
        <w:pStyle w:val="a3"/>
        <w:suppressAutoHyphens/>
        <w:ind w:firstLine="0"/>
        <w:contextualSpacing/>
        <w:rPr>
          <w:sz w:val="28"/>
        </w:rPr>
      </w:pPr>
      <w:r>
        <w:rPr>
          <w:sz w:val="28"/>
        </w:rPr>
        <w:t xml:space="preserve">   Ф</w:t>
      </w:r>
      <w:r w:rsidRPr="00BD4CB5">
        <w:rPr>
          <w:sz w:val="28"/>
        </w:rPr>
        <w:t>едеральным законом о бюджете Пенсионного фонда Российской Федерации на соответствующий финансовый год и на плановый период;</w:t>
      </w:r>
    </w:p>
    <w:p w:rsidR="00D665A0" w:rsidRPr="00C42E55" w:rsidRDefault="00D665A0" w:rsidP="00D665A0">
      <w:pPr>
        <w:pStyle w:val="a3"/>
        <w:suppressAutoHyphens/>
        <w:ind w:firstLine="0"/>
        <w:contextualSpacing/>
        <w:rPr>
          <w:color w:val="000000"/>
          <w:sz w:val="28"/>
          <w:szCs w:val="28"/>
        </w:rPr>
      </w:pPr>
      <w:r>
        <w:rPr>
          <w:color w:val="000000"/>
          <w:sz w:val="28"/>
          <w:szCs w:val="28"/>
        </w:rPr>
        <w:t xml:space="preserve">   П</w:t>
      </w:r>
      <w:r w:rsidRPr="00C42E55">
        <w:rPr>
          <w:color w:val="000000"/>
          <w:sz w:val="28"/>
          <w:szCs w:val="28"/>
        </w:rPr>
        <w:t>риказ</w:t>
      </w:r>
      <w:r>
        <w:rPr>
          <w:color w:val="000000"/>
          <w:sz w:val="28"/>
          <w:szCs w:val="28"/>
        </w:rPr>
        <w:t>ом</w:t>
      </w:r>
      <w:r w:rsidRPr="00C42E55">
        <w:rPr>
          <w:color w:val="000000"/>
          <w:sz w:val="28"/>
          <w:szCs w:val="28"/>
        </w:rPr>
        <w:t xml:space="preserve"> Министерства финансов Российской Федерации от</w:t>
      </w:r>
      <w:r>
        <w:rPr>
          <w:color w:val="000000"/>
          <w:sz w:val="28"/>
          <w:szCs w:val="28"/>
        </w:rPr>
        <w:t xml:space="preserve"> </w:t>
      </w:r>
      <w:r w:rsidRPr="00C42E55">
        <w:rPr>
          <w:color w:val="000000"/>
          <w:sz w:val="28"/>
          <w:szCs w:val="28"/>
        </w:rPr>
        <w:t>31</w:t>
      </w:r>
      <w:r>
        <w:rPr>
          <w:color w:val="000000"/>
          <w:sz w:val="28"/>
          <w:szCs w:val="28"/>
        </w:rPr>
        <w:t xml:space="preserve">.12.2016 </w:t>
      </w:r>
      <w:r w:rsidRPr="00C42E55">
        <w:rPr>
          <w:color w:val="000000"/>
          <w:sz w:val="28"/>
          <w:szCs w:val="28"/>
        </w:rPr>
        <w:t>№ 256н «Об утверждении федерального стандарта бухгалтерского учета для организаци</w:t>
      </w:r>
      <w:r>
        <w:rPr>
          <w:color w:val="000000"/>
          <w:sz w:val="28"/>
          <w:szCs w:val="28"/>
        </w:rPr>
        <w:t>й</w:t>
      </w:r>
      <w:r w:rsidRPr="00C42E55">
        <w:rPr>
          <w:color w:val="000000"/>
          <w:sz w:val="28"/>
          <w:szCs w:val="28"/>
        </w:rPr>
        <w:t xml:space="preserve"> государственного сектора «Концептуальные основы бухгалтерского учета и отчетности организации государственного сектора»</w:t>
      </w:r>
      <w:r>
        <w:rPr>
          <w:color w:val="000000"/>
          <w:sz w:val="28"/>
          <w:szCs w:val="28"/>
        </w:rPr>
        <w:t xml:space="preserve"> (далее – СГС «Концептуальные основы»)</w:t>
      </w:r>
      <w:r w:rsidRPr="00C42E55">
        <w:rPr>
          <w:color w:val="000000"/>
          <w:sz w:val="28"/>
          <w:szCs w:val="28"/>
        </w:rPr>
        <w:t>;</w:t>
      </w:r>
    </w:p>
    <w:p w:rsidR="00D665A0" w:rsidRPr="00C42E55" w:rsidRDefault="00D665A0" w:rsidP="00D665A0">
      <w:pPr>
        <w:pStyle w:val="a3"/>
        <w:suppressAutoHyphens/>
        <w:ind w:firstLine="567"/>
        <w:contextualSpacing/>
        <w:rPr>
          <w:color w:val="000000"/>
          <w:sz w:val="28"/>
          <w:szCs w:val="28"/>
        </w:rPr>
      </w:pPr>
      <w:r>
        <w:rPr>
          <w:color w:val="000000"/>
          <w:sz w:val="28"/>
          <w:szCs w:val="28"/>
        </w:rPr>
        <w:t>П</w:t>
      </w:r>
      <w:r w:rsidRPr="00C42E55">
        <w:rPr>
          <w:color w:val="000000"/>
          <w:sz w:val="28"/>
          <w:szCs w:val="28"/>
        </w:rPr>
        <w:t>риказ</w:t>
      </w:r>
      <w:r>
        <w:rPr>
          <w:color w:val="000000"/>
          <w:sz w:val="28"/>
          <w:szCs w:val="28"/>
        </w:rPr>
        <w:t>ом</w:t>
      </w:r>
      <w:r w:rsidRPr="00C42E55">
        <w:rPr>
          <w:color w:val="000000"/>
          <w:sz w:val="28"/>
          <w:szCs w:val="28"/>
        </w:rPr>
        <w:t xml:space="preserve"> Министерства финансов РФ</w:t>
      </w:r>
      <w:r>
        <w:rPr>
          <w:color w:val="000000"/>
          <w:sz w:val="28"/>
          <w:szCs w:val="28"/>
        </w:rPr>
        <w:t xml:space="preserve"> </w:t>
      </w:r>
      <w:r w:rsidRPr="00C42E55">
        <w:rPr>
          <w:color w:val="000000"/>
          <w:sz w:val="28"/>
          <w:szCs w:val="28"/>
        </w:rPr>
        <w:t xml:space="preserve">от </w:t>
      </w:r>
      <w:r>
        <w:rPr>
          <w:color w:val="000000"/>
          <w:sz w:val="28"/>
          <w:szCs w:val="28"/>
        </w:rPr>
        <w:t xml:space="preserve">31.12.2016 </w:t>
      </w:r>
      <w:r w:rsidRPr="00C42E55">
        <w:rPr>
          <w:color w:val="000000"/>
          <w:sz w:val="28"/>
          <w:szCs w:val="28"/>
        </w:rPr>
        <w:t>№ 257н «Об утверждении федерального стандарта бухгалтерского учета для организаци</w:t>
      </w:r>
      <w:r>
        <w:rPr>
          <w:color w:val="000000"/>
          <w:sz w:val="28"/>
          <w:szCs w:val="28"/>
        </w:rPr>
        <w:t>й</w:t>
      </w:r>
      <w:r w:rsidRPr="00C42E55">
        <w:rPr>
          <w:color w:val="000000"/>
          <w:sz w:val="28"/>
          <w:szCs w:val="28"/>
        </w:rPr>
        <w:t xml:space="preserve"> государственного сектора «Основные средства»</w:t>
      </w:r>
      <w:r>
        <w:rPr>
          <w:color w:val="000000"/>
          <w:sz w:val="28"/>
          <w:szCs w:val="28"/>
        </w:rPr>
        <w:t xml:space="preserve"> (далее – СГС «Основные средства»)</w:t>
      </w:r>
      <w:r w:rsidRPr="00C42E55">
        <w:rPr>
          <w:color w:val="000000"/>
          <w:sz w:val="28"/>
          <w:szCs w:val="28"/>
        </w:rPr>
        <w:t>;</w:t>
      </w:r>
    </w:p>
    <w:p w:rsidR="00D665A0" w:rsidRPr="00C42E55" w:rsidRDefault="00D665A0" w:rsidP="00D665A0">
      <w:pPr>
        <w:pStyle w:val="a3"/>
        <w:suppressAutoHyphens/>
        <w:ind w:firstLine="567"/>
        <w:contextualSpacing/>
        <w:rPr>
          <w:color w:val="000000"/>
          <w:sz w:val="28"/>
          <w:szCs w:val="28"/>
        </w:rPr>
      </w:pPr>
      <w:r>
        <w:rPr>
          <w:color w:val="000000"/>
          <w:sz w:val="28"/>
          <w:szCs w:val="28"/>
        </w:rPr>
        <w:t>П</w:t>
      </w:r>
      <w:r w:rsidRPr="00C42E55">
        <w:rPr>
          <w:color w:val="000000"/>
          <w:sz w:val="28"/>
          <w:szCs w:val="28"/>
        </w:rPr>
        <w:t>риказ</w:t>
      </w:r>
      <w:r>
        <w:rPr>
          <w:color w:val="000000"/>
          <w:sz w:val="28"/>
          <w:szCs w:val="28"/>
        </w:rPr>
        <w:t>ом</w:t>
      </w:r>
      <w:r w:rsidRPr="00C42E55">
        <w:rPr>
          <w:color w:val="000000"/>
          <w:sz w:val="28"/>
          <w:szCs w:val="28"/>
        </w:rPr>
        <w:t xml:space="preserve"> Министерства финансов Российской Федерации </w:t>
      </w:r>
      <w:r>
        <w:rPr>
          <w:color w:val="000000"/>
          <w:sz w:val="28"/>
          <w:szCs w:val="28"/>
        </w:rPr>
        <w:t xml:space="preserve">                      </w:t>
      </w:r>
      <w:r w:rsidRPr="00C42E55">
        <w:rPr>
          <w:color w:val="000000"/>
          <w:sz w:val="28"/>
          <w:szCs w:val="28"/>
        </w:rPr>
        <w:t xml:space="preserve">от </w:t>
      </w:r>
      <w:r>
        <w:rPr>
          <w:color w:val="000000"/>
          <w:sz w:val="28"/>
          <w:szCs w:val="28"/>
        </w:rPr>
        <w:t xml:space="preserve">31.12.2016 </w:t>
      </w:r>
      <w:r w:rsidRPr="00C42E55">
        <w:rPr>
          <w:color w:val="000000"/>
          <w:sz w:val="28"/>
          <w:szCs w:val="28"/>
        </w:rPr>
        <w:t>№ 258н «Об утверждении федерального стандарта бухгалтерского учета для организаци</w:t>
      </w:r>
      <w:r>
        <w:rPr>
          <w:color w:val="000000"/>
          <w:sz w:val="28"/>
          <w:szCs w:val="28"/>
        </w:rPr>
        <w:t>й</w:t>
      </w:r>
      <w:r w:rsidRPr="00C42E55">
        <w:rPr>
          <w:color w:val="000000"/>
          <w:sz w:val="28"/>
          <w:szCs w:val="28"/>
        </w:rPr>
        <w:t xml:space="preserve"> государственного сектора «Аренда»</w:t>
      </w:r>
      <w:r>
        <w:rPr>
          <w:color w:val="000000"/>
          <w:sz w:val="28"/>
          <w:szCs w:val="28"/>
        </w:rPr>
        <w:t xml:space="preserve"> (далее – СГС «Аренда»)</w:t>
      </w:r>
      <w:r w:rsidRPr="00C42E55">
        <w:rPr>
          <w:color w:val="000000"/>
          <w:sz w:val="28"/>
          <w:szCs w:val="28"/>
        </w:rPr>
        <w:t>;</w:t>
      </w:r>
    </w:p>
    <w:p w:rsidR="00D665A0" w:rsidRPr="00C42E55" w:rsidRDefault="00D665A0" w:rsidP="00D665A0">
      <w:pPr>
        <w:pStyle w:val="a3"/>
        <w:suppressAutoHyphens/>
        <w:ind w:firstLine="567"/>
        <w:contextualSpacing/>
        <w:rPr>
          <w:color w:val="000000"/>
          <w:sz w:val="28"/>
          <w:szCs w:val="28"/>
        </w:rPr>
      </w:pPr>
      <w:r>
        <w:rPr>
          <w:color w:val="000000"/>
          <w:sz w:val="28"/>
          <w:szCs w:val="28"/>
        </w:rPr>
        <w:t>П</w:t>
      </w:r>
      <w:r w:rsidRPr="00C42E55">
        <w:rPr>
          <w:color w:val="000000"/>
          <w:sz w:val="28"/>
          <w:szCs w:val="28"/>
        </w:rPr>
        <w:t>риказ</w:t>
      </w:r>
      <w:r>
        <w:rPr>
          <w:color w:val="000000"/>
          <w:sz w:val="28"/>
          <w:szCs w:val="28"/>
        </w:rPr>
        <w:t>ом</w:t>
      </w:r>
      <w:r w:rsidRPr="00C42E55">
        <w:rPr>
          <w:color w:val="000000"/>
          <w:sz w:val="28"/>
          <w:szCs w:val="28"/>
        </w:rPr>
        <w:t xml:space="preserve"> Министерства финансов Российской Федерации </w:t>
      </w:r>
      <w:r>
        <w:rPr>
          <w:color w:val="000000"/>
          <w:sz w:val="28"/>
          <w:szCs w:val="28"/>
        </w:rPr>
        <w:t xml:space="preserve">                     </w:t>
      </w:r>
      <w:r w:rsidRPr="00C42E55">
        <w:rPr>
          <w:color w:val="000000"/>
          <w:sz w:val="28"/>
          <w:szCs w:val="28"/>
        </w:rPr>
        <w:t xml:space="preserve">от </w:t>
      </w:r>
      <w:r>
        <w:rPr>
          <w:color w:val="000000"/>
          <w:sz w:val="28"/>
          <w:szCs w:val="28"/>
        </w:rPr>
        <w:t xml:space="preserve">31.12.2016 </w:t>
      </w:r>
      <w:r w:rsidRPr="00C42E55">
        <w:rPr>
          <w:color w:val="000000"/>
          <w:sz w:val="28"/>
          <w:szCs w:val="28"/>
        </w:rPr>
        <w:t>№ 259н «Об утверждении федерального стандарта бухгалтерского учета для организаци</w:t>
      </w:r>
      <w:r>
        <w:rPr>
          <w:color w:val="000000"/>
          <w:sz w:val="28"/>
          <w:szCs w:val="28"/>
        </w:rPr>
        <w:t>й</w:t>
      </w:r>
      <w:r w:rsidRPr="00C42E55">
        <w:rPr>
          <w:color w:val="000000"/>
          <w:sz w:val="28"/>
          <w:szCs w:val="28"/>
        </w:rPr>
        <w:t xml:space="preserve"> государственного сектора «Обесценение активов»</w:t>
      </w:r>
      <w:r>
        <w:rPr>
          <w:color w:val="000000"/>
          <w:sz w:val="28"/>
          <w:szCs w:val="28"/>
        </w:rPr>
        <w:t xml:space="preserve"> (далее – СГС «Обесценение активов»)</w:t>
      </w:r>
      <w:r w:rsidRPr="00C42E55">
        <w:rPr>
          <w:color w:val="000000"/>
          <w:sz w:val="28"/>
          <w:szCs w:val="28"/>
        </w:rPr>
        <w:t>;</w:t>
      </w:r>
    </w:p>
    <w:p w:rsidR="00D665A0" w:rsidRDefault="00D665A0" w:rsidP="00D665A0">
      <w:pPr>
        <w:pStyle w:val="a3"/>
        <w:suppressAutoHyphens/>
        <w:ind w:firstLine="567"/>
        <w:contextualSpacing/>
        <w:rPr>
          <w:color w:val="000000"/>
          <w:sz w:val="28"/>
          <w:szCs w:val="28"/>
        </w:rPr>
      </w:pPr>
      <w:r>
        <w:rPr>
          <w:color w:val="000000"/>
          <w:sz w:val="28"/>
          <w:szCs w:val="28"/>
        </w:rPr>
        <w:t>П</w:t>
      </w:r>
      <w:r w:rsidRPr="00C42E55">
        <w:rPr>
          <w:color w:val="000000"/>
          <w:sz w:val="28"/>
          <w:szCs w:val="28"/>
        </w:rPr>
        <w:t>риказ</w:t>
      </w:r>
      <w:r>
        <w:rPr>
          <w:color w:val="000000"/>
          <w:sz w:val="28"/>
          <w:szCs w:val="28"/>
        </w:rPr>
        <w:t>ом</w:t>
      </w:r>
      <w:r w:rsidRPr="00C42E55">
        <w:rPr>
          <w:color w:val="000000"/>
          <w:sz w:val="28"/>
          <w:szCs w:val="28"/>
        </w:rPr>
        <w:t xml:space="preserve"> Министерства финансов Российской Федерации </w:t>
      </w:r>
      <w:r>
        <w:rPr>
          <w:color w:val="000000"/>
          <w:sz w:val="28"/>
          <w:szCs w:val="28"/>
        </w:rPr>
        <w:t xml:space="preserve">                      </w:t>
      </w:r>
      <w:r w:rsidRPr="00C42E55">
        <w:rPr>
          <w:color w:val="000000"/>
          <w:sz w:val="28"/>
          <w:szCs w:val="28"/>
        </w:rPr>
        <w:t xml:space="preserve">от </w:t>
      </w:r>
      <w:r>
        <w:rPr>
          <w:color w:val="000000"/>
          <w:sz w:val="28"/>
          <w:szCs w:val="28"/>
        </w:rPr>
        <w:t xml:space="preserve">31.12.2016 </w:t>
      </w:r>
      <w:r w:rsidRPr="00C42E55">
        <w:rPr>
          <w:color w:val="000000"/>
          <w:sz w:val="28"/>
          <w:szCs w:val="28"/>
        </w:rPr>
        <w:t>№ 260н «Об утверждении федерального стандарта бухгалтерского учета для организаци</w:t>
      </w:r>
      <w:r>
        <w:rPr>
          <w:color w:val="000000"/>
          <w:sz w:val="28"/>
          <w:szCs w:val="28"/>
        </w:rPr>
        <w:t>й</w:t>
      </w:r>
      <w:r w:rsidRPr="00C42E55">
        <w:rPr>
          <w:color w:val="000000"/>
          <w:sz w:val="28"/>
          <w:szCs w:val="28"/>
        </w:rPr>
        <w:t xml:space="preserve"> государственного сектора «Представление бухгалтерской (финансовой) отчетности»</w:t>
      </w:r>
      <w:r>
        <w:rPr>
          <w:color w:val="000000"/>
          <w:sz w:val="28"/>
          <w:szCs w:val="28"/>
        </w:rPr>
        <w:t xml:space="preserve"> (далее – СГС «Представление отчетности»)</w:t>
      </w:r>
      <w:r w:rsidRPr="00C42E55">
        <w:rPr>
          <w:color w:val="000000"/>
          <w:sz w:val="28"/>
          <w:szCs w:val="28"/>
        </w:rPr>
        <w:t>;</w:t>
      </w:r>
    </w:p>
    <w:p w:rsidR="00D665A0" w:rsidRDefault="00D665A0" w:rsidP="00D665A0">
      <w:pPr>
        <w:pStyle w:val="a3"/>
        <w:suppressAutoHyphens/>
        <w:ind w:firstLine="567"/>
        <w:contextualSpacing/>
        <w:rPr>
          <w:color w:val="000000"/>
          <w:sz w:val="28"/>
          <w:szCs w:val="28"/>
        </w:rPr>
      </w:pPr>
      <w:r>
        <w:rPr>
          <w:color w:val="000000"/>
          <w:sz w:val="28"/>
          <w:szCs w:val="28"/>
        </w:rPr>
        <w:t xml:space="preserve">Приказом Министерства финансов Российской Федерации от 30.12.2017 № 274н «Учетная политика, оценочные значения и ошибки» (далее – СГС «Учетная политика»);     </w:t>
      </w:r>
    </w:p>
    <w:p w:rsidR="00D665A0" w:rsidRDefault="00D665A0" w:rsidP="00D665A0">
      <w:pPr>
        <w:pStyle w:val="a3"/>
        <w:suppressAutoHyphens/>
        <w:ind w:firstLine="567"/>
        <w:contextualSpacing/>
        <w:rPr>
          <w:color w:val="000000"/>
          <w:sz w:val="28"/>
          <w:szCs w:val="28"/>
        </w:rPr>
      </w:pPr>
      <w:r>
        <w:rPr>
          <w:color w:val="000000"/>
          <w:sz w:val="28"/>
          <w:szCs w:val="28"/>
        </w:rPr>
        <w:lastRenderedPageBreak/>
        <w:t>Приказом Министерства финансов Российской Федерации от 30.12.2017 № 275н «События после отчетной даты» (далее – СГС «События после отчетной даты»);</w:t>
      </w:r>
    </w:p>
    <w:p w:rsidR="00D665A0" w:rsidRDefault="00D665A0" w:rsidP="00D665A0">
      <w:pPr>
        <w:pStyle w:val="a3"/>
        <w:suppressAutoHyphens/>
        <w:ind w:firstLine="567"/>
        <w:contextualSpacing/>
        <w:rPr>
          <w:color w:val="000000"/>
          <w:sz w:val="28"/>
          <w:szCs w:val="28"/>
        </w:rPr>
      </w:pPr>
      <w:r>
        <w:rPr>
          <w:color w:val="000000"/>
          <w:sz w:val="28"/>
          <w:szCs w:val="28"/>
        </w:rPr>
        <w:t>Приказом Министерства финансов Российской Федерации от 30.12.2017 № 278н «Отчет о движении денежных средств» (далее – СГС «Отчет о движении денежных средств»);</w:t>
      </w:r>
    </w:p>
    <w:p w:rsidR="00D665A0" w:rsidRDefault="00D665A0" w:rsidP="00D665A0">
      <w:pPr>
        <w:pStyle w:val="a3"/>
        <w:suppressAutoHyphens/>
        <w:ind w:firstLine="567"/>
        <w:contextualSpacing/>
        <w:rPr>
          <w:color w:val="000000"/>
          <w:sz w:val="28"/>
          <w:szCs w:val="28"/>
        </w:rPr>
      </w:pPr>
      <w:r>
        <w:rPr>
          <w:color w:val="000000"/>
          <w:sz w:val="28"/>
          <w:szCs w:val="28"/>
        </w:rPr>
        <w:t>Приказом Министерства финансов Российской Федерации от 27.02.2018 № 32н «Доходы» (далее – СГС «Доходы»);</w:t>
      </w:r>
    </w:p>
    <w:p w:rsidR="00D665A0" w:rsidRDefault="00D665A0" w:rsidP="00D665A0">
      <w:pPr>
        <w:pStyle w:val="a3"/>
        <w:suppressAutoHyphens/>
        <w:ind w:firstLine="567"/>
        <w:contextualSpacing/>
        <w:rPr>
          <w:color w:val="000000"/>
          <w:sz w:val="28"/>
          <w:szCs w:val="28"/>
        </w:rPr>
      </w:pPr>
      <w:r>
        <w:rPr>
          <w:color w:val="000000"/>
          <w:sz w:val="28"/>
          <w:szCs w:val="28"/>
        </w:rPr>
        <w:t xml:space="preserve">Приказом Министерства финансов Российской Федерации от 30.05.2018 № 122н «Влияние изменений курсов иностранных валют» (далее – СГС «Влияние изменений курсов иностранных валют»;  </w:t>
      </w:r>
    </w:p>
    <w:p w:rsidR="00D665A0" w:rsidRPr="00CA2E1A" w:rsidRDefault="00D665A0" w:rsidP="00D665A0">
      <w:pPr>
        <w:pStyle w:val="a3"/>
        <w:suppressAutoHyphens/>
        <w:ind w:firstLine="567"/>
        <w:contextualSpacing/>
        <w:rPr>
          <w:sz w:val="28"/>
          <w:szCs w:val="28"/>
        </w:rPr>
      </w:pPr>
      <w:r>
        <w:rPr>
          <w:sz w:val="28"/>
          <w:szCs w:val="28"/>
        </w:rPr>
        <w:t>П</w:t>
      </w:r>
      <w:r w:rsidRPr="00CA2E1A">
        <w:rPr>
          <w:sz w:val="28"/>
          <w:szCs w:val="28"/>
        </w:rPr>
        <w:t>риказ</w:t>
      </w:r>
      <w:r>
        <w:rPr>
          <w:sz w:val="28"/>
          <w:szCs w:val="28"/>
        </w:rPr>
        <w:t>ом</w:t>
      </w:r>
      <w:r w:rsidRPr="00CA2E1A">
        <w:rPr>
          <w:sz w:val="28"/>
          <w:szCs w:val="28"/>
        </w:rPr>
        <w:t xml:space="preserve"> Министерства финансов Российской Федерации </w:t>
      </w:r>
      <w:r>
        <w:rPr>
          <w:sz w:val="28"/>
          <w:szCs w:val="28"/>
        </w:rPr>
        <w:t xml:space="preserve">                      </w:t>
      </w:r>
      <w:r w:rsidRPr="00CA2E1A">
        <w:rPr>
          <w:sz w:val="28"/>
          <w:szCs w:val="28"/>
        </w:rPr>
        <w:t xml:space="preserve">от </w:t>
      </w:r>
      <w:r>
        <w:rPr>
          <w:sz w:val="28"/>
          <w:szCs w:val="28"/>
        </w:rPr>
        <w:t xml:space="preserve">01.12.2010 </w:t>
      </w:r>
      <w:r w:rsidRPr="00CA2E1A">
        <w:rPr>
          <w:sz w:val="28"/>
          <w:szCs w:val="28"/>
        </w:rPr>
        <w:t>№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w:t>
      </w:r>
      <w:r>
        <w:rPr>
          <w:sz w:val="28"/>
          <w:szCs w:val="28"/>
        </w:rPr>
        <w:t xml:space="preserve"> (далее – Инструкция к Единому плану счетов № 157н)</w:t>
      </w:r>
      <w:r w:rsidRPr="00CA2E1A">
        <w:rPr>
          <w:sz w:val="28"/>
          <w:szCs w:val="28"/>
        </w:rPr>
        <w:t xml:space="preserve">; </w:t>
      </w:r>
    </w:p>
    <w:p w:rsidR="00D665A0" w:rsidRPr="00CA2E1A" w:rsidRDefault="00D665A0" w:rsidP="00D665A0">
      <w:pPr>
        <w:pStyle w:val="a3"/>
        <w:suppressAutoHyphens/>
        <w:ind w:firstLine="567"/>
        <w:contextualSpacing/>
        <w:rPr>
          <w:sz w:val="28"/>
          <w:szCs w:val="28"/>
        </w:rPr>
      </w:pPr>
      <w:r>
        <w:rPr>
          <w:sz w:val="28"/>
          <w:szCs w:val="28"/>
        </w:rPr>
        <w:t>П</w:t>
      </w:r>
      <w:r w:rsidRPr="00CA2E1A">
        <w:rPr>
          <w:sz w:val="28"/>
          <w:szCs w:val="28"/>
        </w:rPr>
        <w:t>риказ</w:t>
      </w:r>
      <w:r>
        <w:rPr>
          <w:sz w:val="28"/>
          <w:szCs w:val="28"/>
        </w:rPr>
        <w:t>ом</w:t>
      </w:r>
      <w:r w:rsidRPr="00CA2E1A">
        <w:rPr>
          <w:sz w:val="28"/>
          <w:szCs w:val="28"/>
        </w:rPr>
        <w:t xml:space="preserve"> Министерства финансов Российской Федерации </w:t>
      </w:r>
      <w:r>
        <w:rPr>
          <w:sz w:val="28"/>
          <w:szCs w:val="28"/>
        </w:rPr>
        <w:t xml:space="preserve">                                 </w:t>
      </w:r>
      <w:r w:rsidRPr="00CA2E1A">
        <w:rPr>
          <w:sz w:val="28"/>
          <w:szCs w:val="28"/>
        </w:rPr>
        <w:t xml:space="preserve">от </w:t>
      </w:r>
      <w:r>
        <w:rPr>
          <w:sz w:val="28"/>
          <w:szCs w:val="28"/>
        </w:rPr>
        <w:t xml:space="preserve">06.12.2010 </w:t>
      </w:r>
      <w:r w:rsidRPr="00CA2E1A">
        <w:rPr>
          <w:sz w:val="28"/>
          <w:szCs w:val="28"/>
        </w:rPr>
        <w:t>№ 162н</w:t>
      </w:r>
      <w:r>
        <w:rPr>
          <w:sz w:val="28"/>
          <w:szCs w:val="28"/>
        </w:rPr>
        <w:t xml:space="preserve"> </w:t>
      </w:r>
      <w:r w:rsidRPr="00CA2E1A">
        <w:rPr>
          <w:sz w:val="28"/>
          <w:szCs w:val="28"/>
        </w:rPr>
        <w:t>«Об утверждении Плана счетов бюджетного учета и Инструкции по его применению»</w:t>
      </w:r>
      <w:r>
        <w:rPr>
          <w:sz w:val="28"/>
          <w:szCs w:val="28"/>
        </w:rPr>
        <w:t xml:space="preserve"> (далее – План счетов бюджетного учета);</w:t>
      </w:r>
    </w:p>
    <w:p w:rsidR="00D665A0" w:rsidRPr="00CA2E1A" w:rsidRDefault="00D665A0" w:rsidP="00D665A0">
      <w:pPr>
        <w:pStyle w:val="a3"/>
        <w:suppressAutoHyphens/>
        <w:ind w:firstLine="567"/>
        <w:contextualSpacing/>
        <w:rPr>
          <w:sz w:val="28"/>
          <w:szCs w:val="28"/>
        </w:rPr>
      </w:pPr>
      <w:r>
        <w:rPr>
          <w:sz w:val="28"/>
          <w:szCs w:val="28"/>
        </w:rPr>
        <w:t>П</w:t>
      </w:r>
      <w:r w:rsidRPr="00CA2E1A">
        <w:rPr>
          <w:sz w:val="28"/>
          <w:szCs w:val="28"/>
        </w:rPr>
        <w:t>риказ</w:t>
      </w:r>
      <w:r>
        <w:rPr>
          <w:sz w:val="28"/>
          <w:szCs w:val="28"/>
        </w:rPr>
        <w:t>ом</w:t>
      </w:r>
      <w:r w:rsidRPr="00CA2E1A">
        <w:rPr>
          <w:sz w:val="28"/>
          <w:szCs w:val="28"/>
        </w:rPr>
        <w:t xml:space="preserve"> Министерства финансов Российской Федерации </w:t>
      </w:r>
      <w:r>
        <w:rPr>
          <w:sz w:val="28"/>
          <w:szCs w:val="28"/>
        </w:rPr>
        <w:t xml:space="preserve">                                 </w:t>
      </w:r>
      <w:r w:rsidRPr="00CA2E1A">
        <w:rPr>
          <w:sz w:val="28"/>
          <w:szCs w:val="28"/>
        </w:rPr>
        <w:t xml:space="preserve">от </w:t>
      </w:r>
      <w:r>
        <w:rPr>
          <w:sz w:val="28"/>
          <w:szCs w:val="28"/>
        </w:rPr>
        <w:t xml:space="preserve">28.12.2010  </w:t>
      </w:r>
      <w:r w:rsidRPr="00CA2E1A">
        <w:rPr>
          <w:sz w:val="28"/>
          <w:szCs w:val="28"/>
        </w:rPr>
        <w:t>№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w:t>
      </w:r>
      <w:r>
        <w:rPr>
          <w:sz w:val="28"/>
          <w:szCs w:val="28"/>
        </w:rPr>
        <w:t xml:space="preserve"> (далее – Инструкция № 191н)</w:t>
      </w:r>
      <w:r w:rsidRPr="00CA2E1A">
        <w:rPr>
          <w:sz w:val="28"/>
          <w:szCs w:val="28"/>
        </w:rPr>
        <w:t xml:space="preserve">; </w:t>
      </w:r>
    </w:p>
    <w:p w:rsidR="00D665A0" w:rsidRPr="00CA2E1A" w:rsidRDefault="00D665A0" w:rsidP="00D665A0">
      <w:pPr>
        <w:pStyle w:val="a3"/>
        <w:suppressAutoHyphens/>
        <w:ind w:firstLine="567"/>
        <w:contextualSpacing/>
        <w:rPr>
          <w:sz w:val="28"/>
          <w:szCs w:val="28"/>
        </w:rPr>
      </w:pPr>
      <w:r>
        <w:rPr>
          <w:sz w:val="28"/>
          <w:szCs w:val="28"/>
        </w:rPr>
        <w:t>П</w:t>
      </w:r>
      <w:r w:rsidRPr="00CA2E1A">
        <w:rPr>
          <w:sz w:val="28"/>
          <w:szCs w:val="28"/>
        </w:rPr>
        <w:t>риказ</w:t>
      </w:r>
      <w:r>
        <w:rPr>
          <w:sz w:val="28"/>
          <w:szCs w:val="28"/>
        </w:rPr>
        <w:t>ом</w:t>
      </w:r>
      <w:r w:rsidRPr="00CA2E1A">
        <w:rPr>
          <w:sz w:val="28"/>
          <w:szCs w:val="28"/>
        </w:rPr>
        <w:t xml:space="preserve"> Министерства финансов Российской Федерации </w:t>
      </w:r>
      <w:r>
        <w:rPr>
          <w:sz w:val="28"/>
          <w:szCs w:val="28"/>
        </w:rPr>
        <w:t xml:space="preserve">                                   </w:t>
      </w:r>
      <w:r w:rsidRPr="00CA2E1A">
        <w:rPr>
          <w:sz w:val="28"/>
          <w:szCs w:val="28"/>
        </w:rPr>
        <w:t xml:space="preserve">от </w:t>
      </w:r>
      <w:r>
        <w:rPr>
          <w:sz w:val="28"/>
          <w:szCs w:val="28"/>
        </w:rPr>
        <w:t xml:space="preserve">08.06.2018 </w:t>
      </w:r>
      <w:r w:rsidRPr="00CA2E1A">
        <w:rPr>
          <w:sz w:val="28"/>
          <w:szCs w:val="28"/>
        </w:rPr>
        <w:t xml:space="preserve">№ </w:t>
      </w:r>
      <w:r>
        <w:rPr>
          <w:sz w:val="28"/>
          <w:szCs w:val="28"/>
        </w:rPr>
        <w:t>132</w:t>
      </w:r>
      <w:r w:rsidRPr="00CA2E1A">
        <w:rPr>
          <w:sz w:val="28"/>
          <w:szCs w:val="28"/>
        </w:rPr>
        <w:t>н «</w:t>
      </w:r>
      <w:r>
        <w:rPr>
          <w:sz w:val="28"/>
          <w:szCs w:val="28"/>
        </w:rPr>
        <w:t>Порядок формирования и применения кодов бюджетной классификации Российской Федерации»</w:t>
      </w:r>
      <w:r w:rsidRPr="00CA2E1A">
        <w:rPr>
          <w:sz w:val="28"/>
          <w:szCs w:val="28"/>
        </w:rPr>
        <w:t>;</w:t>
      </w:r>
    </w:p>
    <w:p w:rsidR="00D665A0" w:rsidRDefault="00D665A0" w:rsidP="00D665A0">
      <w:pPr>
        <w:pStyle w:val="a3"/>
        <w:suppressAutoHyphens/>
        <w:ind w:firstLine="567"/>
        <w:contextualSpacing/>
        <w:rPr>
          <w:sz w:val="28"/>
          <w:szCs w:val="28"/>
        </w:rPr>
      </w:pPr>
      <w:r>
        <w:rPr>
          <w:sz w:val="28"/>
          <w:szCs w:val="28"/>
        </w:rPr>
        <w:lastRenderedPageBreak/>
        <w:t>П</w:t>
      </w:r>
      <w:r w:rsidRPr="008E5C78">
        <w:rPr>
          <w:sz w:val="28"/>
          <w:szCs w:val="28"/>
        </w:rPr>
        <w:t>риказ</w:t>
      </w:r>
      <w:r>
        <w:rPr>
          <w:sz w:val="28"/>
          <w:szCs w:val="28"/>
        </w:rPr>
        <w:t>ом</w:t>
      </w:r>
      <w:r w:rsidRPr="008E5C78">
        <w:rPr>
          <w:sz w:val="28"/>
          <w:szCs w:val="28"/>
        </w:rPr>
        <w:t xml:space="preserve"> </w:t>
      </w:r>
      <w:r w:rsidRPr="00CA2E1A">
        <w:rPr>
          <w:sz w:val="28"/>
          <w:szCs w:val="28"/>
        </w:rPr>
        <w:t xml:space="preserve">Министерства финансов Российской Федерации </w:t>
      </w:r>
      <w:r>
        <w:rPr>
          <w:sz w:val="28"/>
          <w:szCs w:val="28"/>
        </w:rPr>
        <w:t xml:space="preserve">                                </w:t>
      </w:r>
      <w:r w:rsidRPr="008E5C78">
        <w:rPr>
          <w:sz w:val="28"/>
          <w:szCs w:val="28"/>
        </w:rPr>
        <w:t xml:space="preserve">от </w:t>
      </w:r>
      <w:r>
        <w:rPr>
          <w:sz w:val="28"/>
          <w:szCs w:val="28"/>
        </w:rPr>
        <w:t xml:space="preserve">30.03.2005 </w:t>
      </w:r>
      <w:r w:rsidRPr="008E5C78">
        <w:rPr>
          <w:sz w:val="28"/>
          <w:szCs w:val="28"/>
        </w:rPr>
        <w:t>№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w:t>
      </w:r>
      <w:r>
        <w:rPr>
          <w:sz w:val="28"/>
          <w:szCs w:val="28"/>
        </w:rPr>
        <w:t>» (далее – Приказ Минфина № 52н);</w:t>
      </w:r>
    </w:p>
    <w:p w:rsidR="00D665A0" w:rsidRDefault="00D665A0" w:rsidP="00D665A0">
      <w:pPr>
        <w:pStyle w:val="a3"/>
        <w:suppressAutoHyphens/>
        <w:ind w:firstLine="567"/>
        <w:contextualSpacing/>
        <w:rPr>
          <w:sz w:val="28"/>
          <w:szCs w:val="28"/>
        </w:rPr>
      </w:pPr>
      <w:r>
        <w:rPr>
          <w:sz w:val="28"/>
          <w:szCs w:val="28"/>
        </w:rPr>
        <w:t>Указаниями Банка России от 11.03.2014 № 3210-У «О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w:t>
      </w:r>
    </w:p>
    <w:p w:rsidR="00D665A0" w:rsidRDefault="00D665A0" w:rsidP="00D665A0">
      <w:pPr>
        <w:pStyle w:val="a3"/>
        <w:suppressAutoHyphens/>
        <w:ind w:firstLine="567"/>
        <w:contextualSpacing/>
        <w:rPr>
          <w:sz w:val="28"/>
          <w:szCs w:val="28"/>
        </w:rPr>
      </w:pPr>
      <w:r>
        <w:rPr>
          <w:sz w:val="28"/>
          <w:szCs w:val="28"/>
        </w:rPr>
        <w:t>Методическими указаниями по инвентаризации имущества и финансовых обязательств, утвержденными приказом Министерства финансов России от 13.06.1995 № 49;</w:t>
      </w:r>
    </w:p>
    <w:p w:rsidR="00D665A0" w:rsidRDefault="00D665A0" w:rsidP="00D665A0">
      <w:pPr>
        <w:pStyle w:val="a3"/>
        <w:suppressAutoHyphens/>
        <w:ind w:firstLine="567"/>
        <w:contextualSpacing/>
        <w:rPr>
          <w:sz w:val="28"/>
          <w:szCs w:val="28"/>
        </w:rPr>
      </w:pPr>
      <w:r>
        <w:rPr>
          <w:sz w:val="28"/>
          <w:szCs w:val="28"/>
        </w:rPr>
        <w:t>Учетной политикой Пенсионного фонда Российской Федерации, утвержденной постановлением Правления ПФР от 25.12.2018 № 553п;</w:t>
      </w:r>
    </w:p>
    <w:p w:rsidR="00337992" w:rsidRDefault="00D665A0" w:rsidP="00D665A0">
      <w:pPr>
        <w:pStyle w:val="a3"/>
        <w:suppressAutoHyphens/>
        <w:ind w:firstLine="567"/>
        <w:contextualSpacing/>
      </w:pPr>
      <w:r>
        <w:rPr>
          <w:sz w:val="28"/>
          <w:szCs w:val="28"/>
        </w:rPr>
        <w:t>Иными нормативно</w:t>
      </w:r>
      <w:r w:rsidR="00775574">
        <w:rPr>
          <w:sz w:val="28"/>
          <w:szCs w:val="28"/>
        </w:rPr>
        <w:t xml:space="preserve"> </w:t>
      </w:r>
      <w:r>
        <w:rPr>
          <w:sz w:val="28"/>
          <w:szCs w:val="28"/>
        </w:rPr>
        <w:t>-</w:t>
      </w:r>
      <w:r w:rsidR="00775574">
        <w:rPr>
          <w:sz w:val="28"/>
          <w:szCs w:val="28"/>
        </w:rPr>
        <w:t xml:space="preserve"> </w:t>
      </w:r>
      <w:r>
        <w:rPr>
          <w:sz w:val="28"/>
          <w:szCs w:val="28"/>
        </w:rPr>
        <w:t>правовыми актами, регулирующими вопросы бюджетного учета.</w:t>
      </w:r>
      <w:r w:rsidR="00337992" w:rsidRPr="00337992">
        <w:t xml:space="preserve"> </w:t>
      </w:r>
    </w:p>
    <w:p w:rsidR="00337992" w:rsidRPr="003C23BC" w:rsidRDefault="00337992" w:rsidP="00337992">
      <w:pPr>
        <w:pStyle w:val="a3"/>
        <w:suppressAutoHyphens/>
        <w:ind w:firstLine="567"/>
        <w:contextualSpacing/>
        <w:rPr>
          <w:color w:val="000000"/>
          <w:sz w:val="28"/>
          <w:szCs w:val="28"/>
        </w:rPr>
      </w:pPr>
      <w:r>
        <w:rPr>
          <w:sz w:val="28"/>
          <w:szCs w:val="28"/>
        </w:rPr>
        <w:t>2</w:t>
      </w:r>
      <w:r w:rsidRPr="00337992">
        <w:rPr>
          <w:sz w:val="28"/>
          <w:szCs w:val="28"/>
        </w:rPr>
        <w:t>. Функции участников бюджетного процесса Пенсионного фонда Российской Федерации определены в приложении 1 к настоящей Учетной</w:t>
      </w:r>
      <w:r w:rsidR="000B0B87">
        <w:rPr>
          <w:sz w:val="28"/>
          <w:szCs w:val="28"/>
        </w:rPr>
        <w:t xml:space="preserve"> политике.</w:t>
      </w:r>
      <w:r w:rsidRPr="00337992">
        <w:rPr>
          <w:sz w:val="28"/>
          <w:szCs w:val="28"/>
        </w:rPr>
        <w:t xml:space="preserve"> </w:t>
      </w:r>
    </w:p>
    <w:p w:rsidR="005459F3" w:rsidRPr="005459F3" w:rsidRDefault="005459F3" w:rsidP="005459F3">
      <w:pPr>
        <w:pStyle w:val="a3"/>
        <w:suppressAutoHyphens/>
        <w:ind w:firstLine="567"/>
        <w:contextualSpacing/>
        <w:rPr>
          <w:sz w:val="28"/>
          <w:szCs w:val="28"/>
        </w:rPr>
      </w:pPr>
      <w:r w:rsidRPr="005459F3">
        <w:rPr>
          <w:sz w:val="28"/>
          <w:szCs w:val="28"/>
        </w:rPr>
        <w:t xml:space="preserve">3. </w:t>
      </w:r>
      <w:proofErr w:type="gramStart"/>
      <w:r w:rsidRPr="005459F3">
        <w:rPr>
          <w:sz w:val="28"/>
          <w:szCs w:val="28"/>
        </w:rPr>
        <w:t xml:space="preserve">В соответствии с заключенным Соглашением об осуществлении Управлением Федерального казначейства по </w:t>
      </w:r>
      <w:r>
        <w:rPr>
          <w:sz w:val="28"/>
          <w:szCs w:val="28"/>
        </w:rPr>
        <w:t>Омской области</w:t>
      </w:r>
      <w:r w:rsidRPr="005459F3">
        <w:rPr>
          <w:sz w:val="28"/>
          <w:szCs w:val="28"/>
        </w:rPr>
        <w:t xml:space="preserve"> отдельных функций по исполнению</w:t>
      </w:r>
      <w:proofErr w:type="gramEnd"/>
      <w:r w:rsidRPr="005459F3">
        <w:rPr>
          <w:sz w:val="28"/>
          <w:szCs w:val="28"/>
        </w:rPr>
        <w:t xml:space="preserve"> бюджета Пенсионного фонда Российской Федерации при кассовом обслуживании исполнения бюджета, Управлением Федерального казначейства по </w:t>
      </w:r>
      <w:r>
        <w:rPr>
          <w:sz w:val="28"/>
          <w:szCs w:val="28"/>
        </w:rPr>
        <w:t>Омской области</w:t>
      </w:r>
      <w:r w:rsidRPr="005459F3">
        <w:rPr>
          <w:sz w:val="28"/>
          <w:szCs w:val="28"/>
        </w:rPr>
        <w:t xml:space="preserve"> открыты для </w:t>
      </w:r>
      <w:r w:rsidR="005A4601">
        <w:rPr>
          <w:sz w:val="28"/>
          <w:szCs w:val="28"/>
        </w:rPr>
        <w:t>У</w:t>
      </w:r>
      <w:r w:rsidRPr="005459F3">
        <w:rPr>
          <w:sz w:val="28"/>
          <w:szCs w:val="28"/>
        </w:rPr>
        <w:t xml:space="preserve">ПФР в Банке России Отделении </w:t>
      </w:r>
      <w:r>
        <w:rPr>
          <w:sz w:val="28"/>
          <w:szCs w:val="28"/>
        </w:rPr>
        <w:t>Омск</w:t>
      </w:r>
      <w:r w:rsidRPr="005459F3">
        <w:rPr>
          <w:sz w:val="28"/>
          <w:szCs w:val="28"/>
        </w:rPr>
        <w:t xml:space="preserve"> следующие счета:</w:t>
      </w:r>
    </w:p>
    <w:p w:rsidR="005459F3" w:rsidRPr="00A26C70" w:rsidRDefault="005459F3" w:rsidP="005459F3">
      <w:pPr>
        <w:pStyle w:val="a3"/>
        <w:suppressAutoHyphens/>
        <w:ind w:firstLine="567"/>
        <w:contextualSpacing/>
        <w:rPr>
          <w:sz w:val="28"/>
          <w:szCs w:val="28"/>
        </w:rPr>
      </w:pPr>
      <w:r w:rsidRPr="00A26C70">
        <w:rPr>
          <w:sz w:val="28"/>
        </w:rPr>
        <w:t>40302810850047060159</w:t>
      </w:r>
      <w:r w:rsidRPr="00A26C70">
        <w:rPr>
          <w:sz w:val="28"/>
          <w:szCs w:val="28"/>
        </w:rPr>
        <w:t xml:space="preserve"> – для учета денежных средств, поступающих во временное распоряжение;</w:t>
      </w:r>
    </w:p>
    <w:p w:rsidR="005459F3" w:rsidRPr="00A26C70" w:rsidRDefault="005459F3" w:rsidP="005459F3">
      <w:pPr>
        <w:pStyle w:val="a3"/>
        <w:suppressAutoHyphens/>
        <w:ind w:firstLine="0"/>
        <w:contextualSpacing/>
        <w:rPr>
          <w:sz w:val="28"/>
          <w:szCs w:val="28"/>
        </w:rPr>
      </w:pPr>
      <w:r w:rsidRPr="00A26C70">
        <w:rPr>
          <w:sz w:val="28"/>
        </w:rPr>
        <w:t xml:space="preserve">       40401810652091000002 </w:t>
      </w:r>
      <w:r w:rsidRPr="00A26C70">
        <w:rPr>
          <w:sz w:val="28"/>
          <w:szCs w:val="28"/>
        </w:rPr>
        <w:t xml:space="preserve"> – для учета осуществляемых расходов;</w:t>
      </w:r>
    </w:p>
    <w:p w:rsidR="005459F3" w:rsidRPr="005459F3" w:rsidRDefault="005459F3" w:rsidP="005459F3">
      <w:pPr>
        <w:pStyle w:val="a3"/>
        <w:suppressAutoHyphens/>
        <w:ind w:firstLine="567"/>
        <w:contextualSpacing/>
        <w:rPr>
          <w:sz w:val="28"/>
          <w:szCs w:val="28"/>
        </w:rPr>
      </w:pPr>
      <w:r w:rsidRPr="005459F3">
        <w:rPr>
          <w:sz w:val="28"/>
          <w:szCs w:val="28"/>
        </w:rPr>
        <w:lastRenderedPageBreak/>
        <w:t xml:space="preserve">Учет операций со средствами бюджета ПФР осуществляется в соответствии с Порядком кассового обслуживания исполнения бюджетов государственных внебюджетных фондов Российской Федерации на лицевых счетах, открытых в управлении Федерального казначейства по </w:t>
      </w:r>
      <w:r w:rsidR="008A3B57">
        <w:rPr>
          <w:sz w:val="28"/>
          <w:szCs w:val="28"/>
        </w:rPr>
        <w:t>Омской области</w:t>
      </w:r>
      <w:r w:rsidRPr="005459F3">
        <w:rPr>
          <w:sz w:val="28"/>
          <w:szCs w:val="28"/>
        </w:rPr>
        <w:t xml:space="preserve"> в соответствии с Порядком открытия и ведения лицевых счетов территориальными органами Федерального казначейства:</w:t>
      </w:r>
    </w:p>
    <w:p w:rsidR="005459F3" w:rsidRPr="005459F3" w:rsidRDefault="005459F3" w:rsidP="005459F3">
      <w:pPr>
        <w:pStyle w:val="a3"/>
        <w:suppressAutoHyphens/>
        <w:ind w:firstLine="567"/>
        <w:contextualSpacing/>
        <w:rPr>
          <w:sz w:val="28"/>
          <w:szCs w:val="28"/>
        </w:rPr>
      </w:pPr>
      <w:r w:rsidRPr="009D4458">
        <w:rPr>
          <w:sz w:val="28"/>
          <w:szCs w:val="28"/>
        </w:rPr>
        <w:t>03</w:t>
      </w:r>
      <w:r w:rsidR="009F1229" w:rsidRPr="009D4458">
        <w:rPr>
          <w:sz w:val="28"/>
          <w:szCs w:val="28"/>
        </w:rPr>
        <w:t>524</w:t>
      </w:r>
      <w:r w:rsidR="008A3B57">
        <w:rPr>
          <w:sz w:val="28"/>
          <w:szCs w:val="28"/>
        </w:rPr>
        <w:t>П230</w:t>
      </w:r>
      <w:r w:rsidR="009F1229" w:rsidRPr="009D4458">
        <w:rPr>
          <w:sz w:val="28"/>
          <w:szCs w:val="28"/>
        </w:rPr>
        <w:t>40</w:t>
      </w:r>
      <w:r w:rsidRPr="009D4458">
        <w:rPr>
          <w:sz w:val="28"/>
          <w:szCs w:val="28"/>
        </w:rPr>
        <w:t xml:space="preserve"> - в части</w:t>
      </w:r>
      <w:r w:rsidRPr="005459F3">
        <w:rPr>
          <w:sz w:val="28"/>
          <w:szCs w:val="28"/>
        </w:rPr>
        <w:t xml:space="preserve"> осуществления функций получателя бюджетных средств на содержание </w:t>
      </w:r>
      <w:r w:rsidR="008A3B57">
        <w:rPr>
          <w:sz w:val="28"/>
          <w:szCs w:val="28"/>
        </w:rPr>
        <w:t>У</w:t>
      </w:r>
      <w:r w:rsidRPr="005459F3">
        <w:rPr>
          <w:sz w:val="28"/>
          <w:szCs w:val="28"/>
        </w:rPr>
        <w:t>ПФР;</w:t>
      </w:r>
    </w:p>
    <w:p w:rsidR="005459F3" w:rsidRDefault="005459F3" w:rsidP="005459F3">
      <w:pPr>
        <w:pStyle w:val="a3"/>
        <w:suppressAutoHyphens/>
        <w:ind w:firstLine="567"/>
        <w:contextualSpacing/>
        <w:rPr>
          <w:sz w:val="28"/>
          <w:szCs w:val="28"/>
        </w:rPr>
      </w:pPr>
      <w:r w:rsidRPr="009D4458">
        <w:rPr>
          <w:sz w:val="28"/>
          <w:szCs w:val="28"/>
        </w:rPr>
        <w:t>05</w:t>
      </w:r>
      <w:r w:rsidR="009F1229" w:rsidRPr="009D4458">
        <w:rPr>
          <w:sz w:val="28"/>
          <w:szCs w:val="28"/>
        </w:rPr>
        <w:t>524</w:t>
      </w:r>
      <w:r w:rsidR="008A3B57">
        <w:rPr>
          <w:sz w:val="28"/>
          <w:szCs w:val="28"/>
        </w:rPr>
        <w:t>П230</w:t>
      </w:r>
      <w:r w:rsidR="009F1229" w:rsidRPr="009D4458">
        <w:rPr>
          <w:sz w:val="28"/>
          <w:szCs w:val="28"/>
        </w:rPr>
        <w:t>40</w:t>
      </w:r>
      <w:r w:rsidRPr="009D4458">
        <w:rPr>
          <w:sz w:val="28"/>
          <w:szCs w:val="28"/>
        </w:rPr>
        <w:t xml:space="preserve"> - для</w:t>
      </w:r>
      <w:r w:rsidRPr="005459F3">
        <w:rPr>
          <w:sz w:val="28"/>
          <w:szCs w:val="28"/>
        </w:rPr>
        <w:t xml:space="preserve"> учета операций со средствами, поступающими во временное распоряжение получателя бюджетных средств;</w:t>
      </w:r>
    </w:p>
    <w:p w:rsidR="00337992" w:rsidRPr="00337992" w:rsidRDefault="00337992" w:rsidP="00337992">
      <w:pPr>
        <w:suppressAutoHyphens/>
        <w:spacing w:after="0" w:line="360" w:lineRule="auto"/>
        <w:ind w:firstLine="567"/>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 </w:t>
      </w:r>
      <w:r w:rsidRPr="00337992">
        <w:rPr>
          <w:rFonts w:ascii="Times New Roman" w:eastAsia="Times New Roman" w:hAnsi="Times New Roman" w:cs="Times New Roman"/>
          <w:sz w:val="28"/>
          <w:szCs w:val="28"/>
          <w:lang w:eastAsia="ru-RU"/>
        </w:rPr>
        <w:t xml:space="preserve">Движение и технология обработки учетной информации (обработка первичных (сводных) учетных документов) осуществляются в соответствии с Графиком документооборота, </w:t>
      </w:r>
      <w:r w:rsidRPr="00337992">
        <w:rPr>
          <w:rFonts w:ascii="Times New Roman" w:eastAsia="Times New Roman" w:hAnsi="Times New Roman" w:cs="Times New Roman"/>
          <w:color w:val="000000"/>
          <w:sz w:val="28"/>
          <w:szCs w:val="28"/>
          <w:lang w:eastAsia="ru-RU"/>
        </w:rPr>
        <w:t xml:space="preserve">утвержденным распорядительным актом органа системы ПФР </w:t>
      </w:r>
      <w:r w:rsidRPr="00337992">
        <w:rPr>
          <w:rFonts w:ascii="Times New Roman" w:eastAsia="Times New Roman" w:hAnsi="Times New Roman" w:cs="Times New Roman"/>
          <w:sz w:val="28"/>
          <w:szCs w:val="28"/>
          <w:lang w:eastAsia="ru-RU"/>
        </w:rPr>
        <w:t xml:space="preserve">(приложение 2 к настоящей Учетной политике). </w:t>
      </w:r>
    </w:p>
    <w:p w:rsidR="00337992" w:rsidRPr="005459F3" w:rsidRDefault="00337992" w:rsidP="005459F3">
      <w:pPr>
        <w:pStyle w:val="a3"/>
        <w:suppressAutoHyphens/>
        <w:ind w:firstLine="567"/>
        <w:contextualSpacing/>
        <w:rPr>
          <w:sz w:val="28"/>
          <w:szCs w:val="28"/>
        </w:rPr>
      </w:pPr>
    </w:p>
    <w:p w:rsidR="00C439C9" w:rsidRPr="000304F2" w:rsidRDefault="00337992" w:rsidP="009F1229">
      <w:pPr>
        <w:pStyle w:val="a3"/>
        <w:suppressAutoHyphens/>
        <w:ind w:firstLine="567"/>
        <w:contextualSpacing/>
        <w:rPr>
          <w:color w:val="000000"/>
          <w:sz w:val="28"/>
          <w:szCs w:val="28"/>
        </w:rPr>
      </w:pPr>
      <w:r>
        <w:rPr>
          <w:color w:val="000000"/>
          <w:sz w:val="28"/>
          <w:szCs w:val="28"/>
        </w:rPr>
        <w:t>5</w:t>
      </w:r>
      <w:r w:rsidR="00C439C9" w:rsidRPr="000304F2">
        <w:rPr>
          <w:color w:val="000000"/>
          <w:sz w:val="28"/>
          <w:szCs w:val="28"/>
        </w:rPr>
        <w:t xml:space="preserve">. В </w:t>
      </w:r>
      <w:r w:rsidR="008A3B57">
        <w:rPr>
          <w:color w:val="000000"/>
          <w:sz w:val="28"/>
          <w:szCs w:val="28"/>
        </w:rPr>
        <w:t>Управл</w:t>
      </w:r>
      <w:r w:rsidR="00C439C9" w:rsidRPr="000304F2">
        <w:rPr>
          <w:color w:val="000000"/>
          <w:sz w:val="28"/>
          <w:szCs w:val="28"/>
        </w:rPr>
        <w:t xml:space="preserve">ении действуют постоянные комиссии, утвержденные </w:t>
      </w:r>
      <w:r w:rsidR="00DF5543">
        <w:rPr>
          <w:color w:val="000000"/>
          <w:sz w:val="28"/>
          <w:szCs w:val="28"/>
        </w:rPr>
        <w:t>приказами</w:t>
      </w:r>
      <w:r w:rsidR="00850738" w:rsidRPr="000304F2">
        <w:rPr>
          <w:color w:val="000000"/>
          <w:sz w:val="28"/>
          <w:szCs w:val="28"/>
        </w:rPr>
        <w:t xml:space="preserve"> </w:t>
      </w:r>
      <w:r w:rsidR="008A3B57">
        <w:rPr>
          <w:color w:val="000000"/>
          <w:sz w:val="28"/>
          <w:szCs w:val="28"/>
        </w:rPr>
        <w:t>У</w:t>
      </w:r>
      <w:r w:rsidR="00850738" w:rsidRPr="000304F2">
        <w:rPr>
          <w:color w:val="000000"/>
          <w:sz w:val="28"/>
          <w:szCs w:val="28"/>
        </w:rPr>
        <w:t>ПФР</w:t>
      </w:r>
      <w:r w:rsidR="005D6BDA">
        <w:rPr>
          <w:color w:val="000000"/>
          <w:sz w:val="28"/>
          <w:szCs w:val="28"/>
        </w:rPr>
        <w:t>.</w:t>
      </w:r>
    </w:p>
    <w:p w:rsidR="006A112A" w:rsidRPr="000304F2" w:rsidRDefault="000729A5" w:rsidP="000304F2">
      <w:pPr>
        <w:suppressAutoHyphens/>
        <w:autoSpaceDE w:val="0"/>
        <w:autoSpaceDN w:val="0"/>
        <w:adjustRightInd w:val="0"/>
        <w:spacing w:line="360" w:lineRule="auto"/>
        <w:ind w:firstLine="567"/>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w:t>
      </w:r>
      <w:r w:rsidR="003C23BC" w:rsidRPr="000304F2">
        <w:rPr>
          <w:rFonts w:ascii="Times New Roman" w:eastAsia="Times New Roman" w:hAnsi="Times New Roman" w:cs="Times New Roman"/>
          <w:color w:val="000000"/>
          <w:sz w:val="28"/>
          <w:szCs w:val="28"/>
          <w:lang w:eastAsia="ru-RU"/>
        </w:rPr>
        <w:t xml:space="preserve">. </w:t>
      </w:r>
      <w:r w:rsidR="006A112A" w:rsidRPr="000304F2">
        <w:rPr>
          <w:rFonts w:ascii="Times New Roman" w:eastAsia="Times New Roman" w:hAnsi="Times New Roman" w:cs="Times New Roman"/>
          <w:color w:val="000000"/>
          <w:sz w:val="28"/>
          <w:szCs w:val="28"/>
          <w:lang w:eastAsia="ru-RU"/>
        </w:rPr>
        <w:t>Бюджетный учет ведется с использованием Рабочего плана счетов, применяемого в соответствии с установленными функциями участников бюджетного процесса согласно приложениям, разработанным в соответствии с пунктом 6 Инструкции к Единому плану счетов № 157н, пунктом 19 СГС «Концептуальные основы»:</w:t>
      </w:r>
    </w:p>
    <w:p w:rsidR="006A112A" w:rsidRPr="000304F2" w:rsidRDefault="006A112A" w:rsidP="000304F2">
      <w:pPr>
        <w:suppressAutoHyphens/>
        <w:autoSpaceDE w:val="0"/>
        <w:autoSpaceDN w:val="0"/>
        <w:adjustRightInd w:val="0"/>
        <w:spacing w:line="360" w:lineRule="auto"/>
        <w:ind w:firstLine="567"/>
        <w:contextualSpacing/>
        <w:jc w:val="both"/>
        <w:rPr>
          <w:rFonts w:ascii="Times New Roman" w:eastAsia="Times New Roman" w:hAnsi="Times New Roman" w:cs="Times New Roman"/>
          <w:color w:val="000000"/>
          <w:sz w:val="28"/>
          <w:szCs w:val="28"/>
          <w:lang w:eastAsia="ru-RU"/>
        </w:rPr>
      </w:pPr>
      <w:r w:rsidRPr="000304F2">
        <w:rPr>
          <w:rFonts w:ascii="Times New Roman" w:eastAsia="Times New Roman" w:hAnsi="Times New Roman" w:cs="Times New Roman"/>
          <w:color w:val="000000"/>
          <w:sz w:val="28"/>
          <w:szCs w:val="28"/>
          <w:lang w:eastAsia="ru-RU"/>
        </w:rPr>
        <w:t xml:space="preserve">рабочий план счетов распорядителя как получателя бюджетных средств, получателя бюджетных средств и администратора  доходов  </w:t>
      </w:r>
      <w:r w:rsidRPr="00230F32">
        <w:rPr>
          <w:rFonts w:ascii="Times New Roman" w:eastAsia="Times New Roman" w:hAnsi="Times New Roman" w:cs="Times New Roman"/>
          <w:color w:val="000000"/>
          <w:sz w:val="28"/>
          <w:szCs w:val="28"/>
          <w:lang w:eastAsia="ru-RU"/>
        </w:rPr>
        <w:t xml:space="preserve">(приложение № </w:t>
      </w:r>
      <w:r w:rsidR="00230F32" w:rsidRPr="00230F32">
        <w:rPr>
          <w:rFonts w:ascii="Times New Roman" w:eastAsia="Times New Roman" w:hAnsi="Times New Roman" w:cs="Times New Roman"/>
          <w:color w:val="000000"/>
          <w:sz w:val="28"/>
          <w:szCs w:val="28"/>
          <w:lang w:eastAsia="ru-RU"/>
        </w:rPr>
        <w:t>2С</w:t>
      </w:r>
      <w:r w:rsidRPr="00230F32">
        <w:rPr>
          <w:rFonts w:ascii="Times New Roman" w:eastAsia="Times New Roman" w:hAnsi="Times New Roman" w:cs="Times New Roman"/>
          <w:color w:val="000000"/>
          <w:sz w:val="28"/>
          <w:szCs w:val="28"/>
          <w:lang w:eastAsia="ru-RU"/>
        </w:rPr>
        <w:t xml:space="preserve"> к Учетной политике);</w:t>
      </w:r>
    </w:p>
    <w:p w:rsidR="006A112A" w:rsidRPr="000304F2" w:rsidRDefault="006A112A" w:rsidP="000304F2">
      <w:pPr>
        <w:suppressAutoHyphens/>
        <w:autoSpaceDE w:val="0"/>
        <w:autoSpaceDN w:val="0"/>
        <w:adjustRightInd w:val="0"/>
        <w:spacing w:line="360" w:lineRule="auto"/>
        <w:ind w:firstLine="567"/>
        <w:contextualSpacing/>
        <w:jc w:val="both"/>
        <w:rPr>
          <w:rFonts w:ascii="Times New Roman" w:eastAsia="Times New Roman" w:hAnsi="Times New Roman" w:cs="Times New Roman"/>
          <w:color w:val="000000"/>
          <w:sz w:val="28"/>
          <w:szCs w:val="28"/>
          <w:lang w:eastAsia="ru-RU"/>
        </w:rPr>
      </w:pPr>
      <w:r w:rsidRPr="000304F2">
        <w:rPr>
          <w:rFonts w:ascii="Times New Roman" w:eastAsia="Times New Roman" w:hAnsi="Times New Roman" w:cs="Times New Roman"/>
          <w:color w:val="000000"/>
          <w:sz w:val="28"/>
          <w:szCs w:val="28"/>
          <w:lang w:eastAsia="ru-RU"/>
        </w:rPr>
        <w:t xml:space="preserve">Рабочий план счетов содержит счета бюджетного учета, применяемые для синтетического и аналитического учета с применением </w:t>
      </w:r>
      <w:proofErr w:type="gramStart"/>
      <w:r w:rsidRPr="000304F2">
        <w:rPr>
          <w:rFonts w:ascii="Times New Roman" w:eastAsia="Times New Roman" w:hAnsi="Times New Roman" w:cs="Times New Roman"/>
          <w:color w:val="000000"/>
          <w:sz w:val="28"/>
          <w:szCs w:val="28"/>
          <w:lang w:eastAsia="ru-RU"/>
        </w:rPr>
        <w:t>особенностей формирования номера счета плана</w:t>
      </w:r>
      <w:proofErr w:type="gramEnd"/>
      <w:r w:rsidRPr="000304F2">
        <w:rPr>
          <w:rFonts w:ascii="Times New Roman" w:eastAsia="Times New Roman" w:hAnsi="Times New Roman" w:cs="Times New Roman"/>
          <w:color w:val="000000"/>
          <w:sz w:val="28"/>
          <w:szCs w:val="28"/>
          <w:lang w:eastAsia="ru-RU"/>
        </w:rPr>
        <w:t xml:space="preserve"> счетов, предусмотренных нормативными правовыми актами </w:t>
      </w:r>
      <w:r w:rsidR="00801A7E" w:rsidRPr="000304F2">
        <w:rPr>
          <w:rFonts w:ascii="Times New Roman" w:eastAsia="Times New Roman" w:hAnsi="Times New Roman" w:cs="Times New Roman"/>
          <w:color w:val="000000"/>
          <w:sz w:val="28"/>
          <w:szCs w:val="28"/>
          <w:lang w:eastAsia="ru-RU"/>
        </w:rPr>
        <w:t>РФ</w:t>
      </w:r>
      <w:r w:rsidRPr="000304F2">
        <w:rPr>
          <w:rFonts w:ascii="Times New Roman" w:eastAsia="Times New Roman" w:hAnsi="Times New Roman" w:cs="Times New Roman"/>
          <w:color w:val="000000"/>
          <w:sz w:val="28"/>
          <w:szCs w:val="28"/>
          <w:lang w:eastAsia="ru-RU"/>
        </w:rPr>
        <w:t xml:space="preserve"> для участников бюджетного процесса и порядком </w:t>
      </w:r>
      <w:r w:rsidRPr="000304F2">
        <w:rPr>
          <w:rFonts w:ascii="Times New Roman" w:eastAsia="Times New Roman" w:hAnsi="Times New Roman" w:cs="Times New Roman"/>
          <w:color w:val="000000"/>
          <w:sz w:val="28"/>
          <w:szCs w:val="28"/>
          <w:lang w:eastAsia="ru-RU"/>
        </w:rPr>
        <w:lastRenderedPageBreak/>
        <w:t>формирования органами системы ПФР номеров отдельных счетов бюджетного учета.</w:t>
      </w:r>
    </w:p>
    <w:p w:rsidR="006A112A" w:rsidRPr="000304F2" w:rsidRDefault="006A112A" w:rsidP="000304F2">
      <w:pPr>
        <w:suppressAutoHyphens/>
        <w:autoSpaceDE w:val="0"/>
        <w:autoSpaceDN w:val="0"/>
        <w:adjustRightInd w:val="0"/>
        <w:spacing w:line="360" w:lineRule="auto"/>
        <w:ind w:firstLine="567"/>
        <w:contextualSpacing/>
        <w:jc w:val="both"/>
        <w:rPr>
          <w:rFonts w:ascii="Times New Roman" w:eastAsia="Times New Roman" w:hAnsi="Times New Roman" w:cs="Times New Roman"/>
          <w:color w:val="000000"/>
          <w:sz w:val="28"/>
          <w:szCs w:val="28"/>
          <w:lang w:eastAsia="ru-RU"/>
        </w:rPr>
      </w:pPr>
      <w:r w:rsidRPr="000304F2">
        <w:rPr>
          <w:rFonts w:ascii="Times New Roman" w:eastAsia="Times New Roman" w:hAnsi="Times New Roman" w:cs="Times New Roman"/>
          <w:color w:val="000000"/>
          <w:sz w:val="28"/>
          <w:szCs w:val="28"/>
          <w:lang w:eastAsia="ru-RU"/>
        </w:rPr>
        <w:t>При отражении операций на счетах бюджетного учета в 18-м разряде  номера счета применяются следующие коды видов деятельности:</w:t>
      </w:r>
    </w:p>
    <w:p w:rsidR="006A112A" w:rsidRPr="000304F2" w:rsidRDefault="006A112A" w:rsidP="000304F2">
      <w:pPr>
        <w:suppressAutoHyphens/>
        <w:autoSpaceDE w:val="0"/>
        <w:autoSpaceDN w:val="0"/>
        <w:adjustRightInd w:val="0"/>
        <w:spacing w:line="360" w:lineRule="auto"/>
        <w:ind w:firstLine="567"/>
        <w:contextualSpacing/>
        <w:jc w:val="both"/>
        <w:rPr>
          <w:rFonts w:ascii="Times New Roman" w:eastAsia="Times New Roman" w:hAnsi="Times New Roman" w:cs="Times New Roman"/>
          <w:color w:val="000000"/>
          <w:sz w:val="28"/>
          <w:szCs w:val="28"/>
          <w:lang w:eastAsia="ru-RU"/>
        </w:rPr>
      </w:pPr>
      <w:r w:rsidRPr="000304F2">
        <w:rPr>
          <w:rFonts w:ascii="Times New Roman" w:eastAsia="Times New Roman" w:hAnsi="Times New Roman" w:cs="Times New Roman"/>
          <w:color w:val="000000"/>
          <w:sz w:val="28"/>
          <w:szCs w:val="28"/>
          <w:lang w:eastAsia="ru-RU"/>
        </w:rPr>
        <w:t xml:space="preserve">«1» - деятельность, осуществляемая за счет средств соответствующего бюджета бюджетной системы </w:t>
      </w:r>
      <w:r w:rsidR="00607DA1" w:rsidRPr="000304F2">
        <w:rPr>
          <w:rFonts w:ascii="Times New Roman" w:eastAsia="Times New Roman" w:hAnsi="Times New Roman" w:cs="Times New Roman"/>
          <w:color w:val="000000"/>
          <w:sz w:val="28"/>
          <w:szCs w:val="28"/>
          <w:lang w:eastAsia="ru-RU"/>
        </w:rPr>
        <w:t>РФ</w:t>
      </w:r>
      <w:r w:rsidRPr="000304F2">
        <w:rPr>
          <w:rFonts w:ascii="Times New Roman" w:eastAsia="Times New Roman" w:hAnsi="Times New Roman" w:cs="Times New Roman"/>
          <w:color w:val="000000"/>
          <w:sz w:val="28"/>
          <w:szCs w:val="28"/>
          <w:lang w:eastAsia="ru-RU"/>
        </w:rPr>
        <w:t xml:space="preserve"> (бюджетная деятельность);</w:t>
      </w:r>
    </w:p>
    <w:p w:rsidR="006A112A" w:rsidRDefault="006A112A" w:rsidP="000304F2">
      <w:pPr>
        <w:suppressAutoHyphens/>
        <w:autoSpaceDE w:val="0"/>
        <w:autoSpaceDN w:val="0"/>
        <w:adjustRightInd w:val="0"/>
        <w:spacing w:line="360" w:lineRule="auto"/>
        <w:ind w:firstLine="567"/>
        <w:contextualSpacing/>
        <w:jc w:val="both"/>
        <w:rPr>
          <w:rFonts w:ascii="Times New Roman" w:eastAsia="Times New Roman" w:hAnsi="Times New Roman" w:cs="Times New Roman"/>
          <w:color w:val="000000"/>
          <w:sz w:val="28"/>
          <w:szCs w:val="28"/>
          <w:lang w:eastAsia="ru-RU"/>
        </w:rPr>
      </w:pPr>
      <w:r w:rsidRPr="000304F2">
        <w:rPr>
          <w:rFonts w:ascii="Times New Roman" w:eastAsia="Times New Roman" w:hAnsi="Times New Roman" w:cs="Times New Roman"/>
          <w:color w:val="000000"/>
          <w:sz w:val="28"/>
          <w:szCs w:val="28"/>
          <w:lang w:eastAsia="ru-RU"/>
        </w:rPr>
        <w:t>«3» - средства во временном распоряжении.</w:t>
      </w:r>
    </w:p>
    <w:p w:rsidR="00DF5543" w:rsidRPr="00DF5543" w:rsidRDefault="00230F32" w:rsidP="00DF5543">
      <w:pPr>
        <w:suppressAutoHyphens/>
        <w:spacing w:after="0" w:line="360" w:lineRule="auto"/>
        <w:ind w:firstLine="567"/>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DF5543" w:rsidRPr="00DF5543">
        <w:rPr>
          <w:rFonts w:ascii="Times New Roman" w:eastAsia="Times New Roman" w:hAnsi="Times New Roman" w:cs="Times New Roman"/>
          <w:sz w:val="28"/>
          <w:szCs w:val="28"/>
          <w:lang w:eastAsia="ru-RU"/>
        </w:rPr>
        <w:t xml:space="preserve">.  </w:t>
      </w:r>
      <w:r w:rsidR="00DF5543">
        <w:rPr>
          <w:rFonts w:ascii="Times New Roman" w:eastAsia="Times New Roman" w:hAnsi="Times New Roman" w:cs="Times New Roman"/>
          <w:sz w:val="28"/>
          <w:szCs w:val="28"/>
          <w:lang w:eastAsia="ru-RU"/>
        </w:rPr>
        <w:t xml:space="preserve">УПФР </w:t>
      </w:r>
      <w:r w:rsidR="00DF5543" w:rsidRPr="00DF5543">
        <w:rPr>
          <w:rFonts w:ascii="Times New Roman" w:eastAsia="Times New Roman" w:hAnsi="Times New Roman" w:cs="Times New Roman"/>
          <w:sz w:val="28"/>
          <w:szCs w:val="28"/>
          <w:lang w:eastAsia="ru-RU"/>
        </w:rPr>
        <w:t>ежемесячно формируют журналы операций в соответствии с Перечнем регистров бюджетного учета участников бюджетного процесса (приложение 3</w:t>
      </w:r>
      <w:r>
        <w:rPr>
          <w:rFonts w:ascii="Times New Roman" w:eastAsia="Times New Roman" w:hAnsi="Times New Roman" w:cs="Times New Roman"/>
          <w:sz w:val="28"/>
          <w:szCs w:val="28"/>
          <w:lang w:eastAsia="ru-RU"/>
        </w:rPr>
        <w:t>И</w:t>
      </w:r>
      <w:r w:rsidR="00DF5543" w:rsidRPr="00DF5543">
        <w:rPr>
          <w:rFonts w:ascii="Times New Roman" w:eastAsia="Times New Roman" w:hAnsi="Times New Roman" w:cs="Times New Roman"/>
          <w:sz w:val="28"/>
          <w:szCs w:val="28"/>
          <w:lang w:eastAsia="ru-RU"/>
        </w:rPr>
        <w:t xml:space="preserve"> к настоящей Учетной политике), которые подписываются исполнителем и главным бухгалтером. </w:t>
      </w:r>
    </w:p>
    <w:p w:rsidR="00DF5543" w:rsidRPr="00DF5543" w:rsidRDefault="00DF5543" w:rsidP="00DF5543">
      <w:pPr>
        <w:suppressAutoHyphens/>
        <w:spacing w:after="0" w:line="360" w:lineRule="auto"/>
        <w:ind w:firstLine="567"/>
        <w:contextualSpacing/>
        <w:jc w:val="both"/>
        <w:rPr>
          <w:rFonts w:ascii="Times New Roman" w:eastAsia="Times New Roman" w:hAnsi="Times New Roman" w:cs="Times New Roman"/>
          <w:sz w:val="28"/>
          <w:szCs w:val="28"/>
          <w:lang w:eastAsia="ru-RU"/>
        </w:rPr>
      </w:pPr>
      <w:r w:rsidRPr="00DF5543">
        <w:rPr>
          <w:rFonts w:ascii="Times New Roman" w:eastAsia="Times New Roman" w:hAnsi="Times New Roman" w:cs="Times New Roman"/>
          <w:sz w:val="28"/>
          <w:szCs w:val="28"/>
          <w:lang w:eastAsia="ru-RU"/>
        </w:rPr>
        <w:t>Журналы операций, формируемые на бумажном носителе, в связи с большим объемом учитываемой информации распечатываются по истечении каждого отчетного месяца в объеме титульного листа и листов, отражающих обороты для Главной книги (код формы по ОКУД 0504072).</w:t>
      </w:r>
    </w:p>
    <w:p w:rsidR="00DF5543" w:rsidRPr="00DF5543" w:rsidRDefault="00DF5543" w:rsidP="00DF5543">
      <w:pPr>
        <w:tabs>
          <w:tab w:val="left" w:pos="1134"/>
        </w:tabs>
        <w:suppressAutoHyphens/>
        <w:spacing w:after="0" w:line="360" w:lineRule="auto"/>
        <w:ind w:firstLine="567"/>
        <w:jc w:val="both"/>
        <w:rPr>
          <w:rFonts w:ascii="Times New Roman" w:eastAsia="Times New Roman" w:hAnsi="Times New Roman" w:cs="Times New Roman"/>
          <w:sz w:val="28"/>
          <w:szCs w:val="28"/>
          <w:lang w:eastAsia="ru-RU"/>
        </w:rPr>
      </w:pPr>
      <w:r w:rsidRPr="00DF5543">
        <w:rPr>
          <w:rFonts w:ascii="Times New Roman" w:eastAsia="Times New Roman" w:hAnsi="Times New Roman" w:cs="Times New Roman"/>
          <w:sz w:val="28"/>
          <w:szCs w:val="28"/>
          <w:lang w:eastAsia="ru-RU"/>
        </w:rPr>
        <w:t>Главная книга (код формы по ОКУД 0504072) формируется ежемесячно и подписывается исполнителем и главным бухгалтером в соответствии с выполняемыми функциями.</w:t>
      </w:r>
    </w:p>
    <w:p w:rsidR="00DF5543" w:rsidRPr="00DF5543" w:rsidRDefault="00DF5543" w:rsidP="00DF5543">
      <w:pPr>
        <w:tabs>
          <w:tab w:val="left" w:pos="851"/>
        </w:tabs>
        <w:suppressAutoHyphens/>
        <w:spacing w:after="0" w:line="360" w:lineRule="auto"/>
        <w:ind w:firstLine="567"/>
        <w:jc w:val="both"/>
        <w:rPr>
          <w:rFonts w:ascii="Times New Roman" w:eastAsia="Times New Roman" w:hAnsi="Times New Roman" w:cs="Times New Roman"/>
          <w:sz w:val="28"/>
          <w:szCs w:val="28"/>
          <w:lang w:eastAsia="ru-RU"/>
        </w:rPr>
      </w:pPr>
      <w:r w:rsidRPr="00DF5543">
        <w:rPr>
          <w:rFonts w:ascii="Times New Roman" w:eastAsia="Times New Roman" w:hAnsi="Times New Roman" w:cs="Times New Roman"/>
          <w:sz w:val="28"/>
          <w:szCs w:val="28"/>
          <w:lang w:eastAsia="ru-RU"/>
        </w:rPr>
        <w:t>Данные оборотов по счетам бюджетного учета:</w:t>
      </w:r>
    </w:p>
    <w:p w:rsidR="00DF5543" w:rsidRPr="00DF5543" w:rsidRDefault="00DF5543" w:rsidP="00DF5543">
      <w:pPr>
        <w:tabs>
          <w:tab w:val="left" w:pos="851"/>
        </w:tabs>
        <w:suppressAutoHyphens/>
        <w:spacing w:after="0" w:line="360" w:lineRule="auto"/>
        <w:ind w:firstLine="567"/>
        <w:jc w:val="both"/>
        <w:rPr>
          <w:rFonts w:ascii="Times New Roman" w:eastAsia="Times New Roman" w:hAnsi="Times New Roman" w:cs="Times New Roman"/>
          <w:sz w:val="28"/>
          <w:szCs w:val="28"/>
          <w:lang w:eastAsia="ru-RU"/>
        </w:rPr>
      </w:pPr>
      <w:r w:rsidRPr="00DF5543">
        <w:rPr>
          <w:rFonts w:ascii="Times New Roman" w:eastAsia="Times New Roman" w:hAnsi="Times New Roman" w:cs="Times New Roman"/>
          <w:sz w:val="28"/>
          <w:szCs w:val="28"/>
          <w:lang w:eastAsia="ru-RU"/>
        </w:rPr>
        <w:t>- из журналов операций распорядителя бюджетных средств заносятся в Главную книгу (код формы по ОКУД 0504072)  как получателя бюджетных средств;</w:t>
      </w:r>
    </w:p>
    <w:p w:rsidR="00DF5543" w:rsidRPr="00DF5543" w:rsidRDefault="00DF5543" w:rsidP="00DF5543">
      <w:pPr>
        <w:suppressAutoHyphens/>
        <w:spacing w:after="0" w:line="360" w:lineRule="auto"/>
        <w:ind w:firstLine="567"/>
        <w:contextualSpacing/>
        <w:jc w:val="both"/>
        <w:rPr>
          <w:rFonts w:ascii="Times New Roman" w:eastAsia="Times New Roman" w:hAnsi="Times New Roman" w:cs="Times New Roman"/>
          <w:sz w:val="28"/>
          <w:szCs w:val="28"/>
          <w:lang w:eastAsia="ru-RU"/>
        </w:rPr>
      </w:pPr>
      <w:proofErr w:type="gramStart"/>
      <w:r w:rsidRPr="00DF5543">
        <w:rPr>
          <w:rFonts w:ascii="Times New Roman" w:eastAsia="Times New Roman" w:hAnsi="Times New Roman" w:cs="Times New Roman"/>
          <w:sz w:val="28"/>
          <w:szCs w:val="28"/>
          <w:lang w:eastAsia="ru-RU"/>
        </w:rPr>
        <w:t xml:space="preserve">Принятые к учету первичные (сводные) учетные документы, указанные в Перечне основных первичных (сводных) учетных документов, прилагаемых к регистрам бюджетного учета </w:t>
      </w:r>
      <w:r w:rsidRPr="00230F32">
        <w:rPr>
          <w:rFonts w:ascii="Times New Roman" w:eastAsia="Times New Roman" w:hAnsi="Times New Roman" w:cs="Times New Roman"/>
          <w:sz w:val="28"/>
          <w:szCs w:val="28"/>
          <w:lang w:eastAsia="ru-RU"/>
        </w:rPr>
        <w:t>(приложение 4</w:t>
      </w:r>
      <w:r w:rsidR="00230F32" w:rsidRPr="00230F32">
        <w:rPr>
          <w:rFonts w:ascii="Times New Roman" w:eastAsia="Times New Roman" w:hAnsi="Times New Roman" w:cs="Times New Roman"/>
          <w:sz w:val="28"/>
          <w:szCs w:val="28"/>
          <w:lang w:eastAsia="ru-RU"/>
        </w:rPr>
        <w:t>И</w:t>
      </w:r>
      <w:r w:rsidRPr="00DF5543">
        <w:rPr>
          <w:rFonts w:ascii="Times New Roman" w:eastAsia="Times New Roman" w:hAnsi="Times New Roman" w:cs="Times New Roman"/>
          <w:sz w:val="28"/>
          <w:szCs w:val="28"/>
          <w:lang w:eastAsia="ru-RU"/>
        </w:rPr>
        <w:t xml:space="preserve"> к настоящей </w:t>
      </w:r>
      <w:r w:rsidR="000D42FD" w:rsidRPr="00DF5543">
        <w:rPr>
          <w:rFonts w:ascii="Times New Roman" w:hAnsi="Times New Roman"/>
          <w:sz w:val="28"/>
          <w:szCs w:val="28"/>
        </w:rPr>
        <w:t xml:space="preserve">Учетной политике ПФР, </w:t>
      </w:r>
      <w:r w:rsidR="000D42FD" w:rsidRPr="00DF5543">
        <w:rPr>
          <w:rFonts w:ascii="Times New Roman" w:eastAsia="Times New Roman" w:hAnsi="Times New Roman" w:cs="Times New Roman"/>
          <w:color w:val="000000"/>
          <w:sz w:val="28"/>
          <w:szCs w:val="28"/>
          <w:lang w:eastAsia="ru-RU"/>
        </w:rPr>
        <w:t>Постановление 553п</w:t>
      </w:r>
      <w:r w:rsidR="000D42FD">
        <w:rPr>
          <w:rFonts w:ascii="Times New Roman" w:eastAsia="Times New Roman" w:hAnsi="Times New Roman" w:cs="Times New Roman"/>
          <w:color w:val="000000"/>
          <w:sz w:val="28"/>
          <w:szCs w:val="28"/>
          <w:lang w:eastAsia="ru-RU"/>
        </w:rPr>
        <w:t>)</w:t>
      </w:r>
      <w:r w:rsidR="000D42FD" w:rsidRPr="00DF5543">
        <w:rPr>
          <w:rFonts w:ascii="Times New Roman" w:eastAsia="Times New Roman" w:hAnsi="Times New Roman" w:cs="Times New Roman"/>
          <w:sz w:val="28"/>
          <w:szCs w:val="28"/>
          <w:lang w:eastAsia="ru-RU"/>
        </w:rPr>
        <w:t xml:space="preserve"> </w:t>
      </w:r>
      <w:r w:rsidRPr="00DF5543">
        <w:rPr>
          <w:rFonts w:ascii="Times New Roman" w:eastAsia="Times New Roman" w:hAnsi="Times New Roman" w:cs="Times New Roman"/>
          <w:sz w:val="28"/>
          <w:szCs w:val="28"/>
          <w:lang w:eastAsia="ru-RU"/>
        </w:rPr>
        <w:t>и документы, послужившие основанием для их составления, по истечении каждого отчетного месяца хронологически подбираются и брошюруются в папки в соответствии с номенклатурой дел.</w:t>
      </w:r>
      <w:proofErr w:type="gramEnd"/>
    </w:p>
    <w:p w:rsidR="00DF5543" w:rsidRPr="00DF5543" w:rsidRDefault="00DF5543" w:rsidP="00DF5543">
      <w:pPr>
        <w:suppressAutoHyphens/>
        <w:spacing w:after="0" w:line="360" w:lineRule="auto"/>
        <w:ind w:firstLine="567"/>
        <w:contextualSpacing/>
        <w:jc w:val="both"/>
        <w:rPr>
          <w:rFonts w:ascii="Times New Roman" w:eastAsia="Times New Roman" w:hAnsi="Times New Roman" w:cs="Times New Roman"/>
          <w:sz w:val="28"/>
          <w:szCs w:val="20"/>
          <w:lang w:eastAsia="ru-RU"/>
        </w:rPr>
      </w:pPr>
      <w:r w:rsidRPr="00DF5543">
        <w:rPr>
          <w:rFonts w:ascii="Times New Roman" w:eastAsia="Times New Roman" w:hAnsi="Times New Roman" w:cs="Times New Roman"/>
          <w:sz w:val="28"/>
          <w:szCs w:val="20"/>
          <w:lang w:eastAsia="ru-RU"/>
        </w:rPr>
        <w:lastRenderedPageBreak/>
        <w:t xml:space="preserve">В условиях взаимодействия с территориальными органами Федерального казначейства посредством электронного документооборота </w:t>
      </w:r>
      <w:r w:rsidR="00AA75D1">
        <w:rPr>
          <w:rFonts w:ascii="Times New Roman" w:eastAsia="Times New Roman" w:hAnsi="Times New Roman" w:cs="Times New Roman"/>
          <w:sz w:val="28"/>
          <w:szCs w:val="20"/>
          <w:lang w:eastAsia="ru-RU"/>
        </w:rPr>
        <w:t xml:space="preserve"> осуществляется оплата </w:t>
      </w:r>
      <w:r w:rsidRPr="00DF5543">
        <w:rPr>
          <w:rFonts w:ascii="Times New Roman" w:eastAsia="Times New Roman" w:hAnsi="Times New Roman" w:cs="Times New Roman"/>
          <w:sz w:val="28"/>
          <w:szCs w:val="20"/>
          <w:lang w:eastAsia="ru-RU"/>
        </w:rPr>
        <w:t>платежны</w:t>
      </w:r>
      <w:r w:rsidR="00AA75D1">
        <w:rPr>
          <w:rFonts w:ascii="Times New Roman" w:eastAsia="Times New Roman" w:hAnsi="Times New Roman" w:cs="Times New Roman"/>
          <w:sz w:val="28"/>
          <w:szCs w:val="20"/>
          <w:lang w:eastAsia="ru-RU"/>
        </w:rPr>
        <w:t>х</w:t>
      </w:r>
      <w:r w:rsidRPr="00DF5543">
        <w:rPr>
          <w:rFonts w:ascii="Times New Roman" w:eastAsia="Times New Roman" w:hAnsi="Times New Roman" w:cs="Times New Roman"/>
          <w:sz w:val="28"/>
          <w:szCs w:val="20"/>
          <w:lang w:eastAsia="ru-RU"/>
        </w:rPr>
        <w:t xml:space="preserve"> докумен</w:t>
      </w:r>
      <w:r w:rsidR="00AA75D1">
        <w:rPr>
          <w:rFonts w:ascii="Times New Roman" w:eastAsia="Times New Roman" w:hAnsi="Times New Roman" w:cs="Times New Roman"/>
          <w:sz w:val="28"/>
          <w:szCs w:val="20"/>
          <w:lang w:eastAsia="ru-RU"/>
        </w:rPr>
        <w:t>тов:</w:t>
      </w:r>
      <w:r w:rsidRPr="00DF5543">
        <w:rPr>
          <w:rFonts w:ascii="Times New Roman" w:eastAsia="Times New Roman" w:hAnsi="Times New Roman" w:cs="Times New Roman"/>
          <w:sz w:val="28"/>
          <w:szCs w:val="20"/>
          <w:lang w:eastAsia="ru-RU"/>
        </w:rPr>
        <w:t xml:space="preserve"> </w:t>
      </w:r>
    </w:p>
    <w:p w:rsidR="00DF5543" w:rsidRPr="00DF5543" w:rsidRDefault="00DF5543" w:rsidP="009033E4">
      <w:pPr>
        <w:tabs>
          <w:tab w:val="left" w:pos="0"/>
        </w:tabs>
        <w:suppressAutoHyphens/>
        <w:autoSpaceDE w:val="0"/>
        <w:autoSpaceDN w:val="0"/>
        <w:adjustRightInd w:val="0"/>
        <w:spacing w:after="0" w:line="360" w:lineRule="auto"/>
        <w:ind w:firstLine="567"/>
        <w:contextualSpacing/>
        <w:jc w:val="both"/>
        <w:rPr>
          <w:rFonts w:ascii="Times New Roman" w:eastAsia="Times New Roman" w:hAnsi="Times New Roman" w:cs="Times New Roman"/>
          <w:sz w:val="28"/>
          <w:szCs w:val="20"/>
          <w:lang w:eastAsia="ru-RU"/>
        </w:rPr>
      </w:pPr>
      <w:r w:rsidRPr="00DF5543">
        <w:rPr>
          <w:rFonts w:ascii="Times New Roman" w:eastAsia="Times New Roman" w:hAnsi="Times New Roman" w:cs="Times New Roman"/>
          <w:color w:val="000000"/>
          <w:sz w:val="28"/>
          <w:szCs w:val="20"/>
          <w:lang w:eastAsia="ru-RU"/>
        </w:rPr>
        <w:t>санкционирования расходов, оплаты денежных обязательств, осуществляемых с лицевого счета  получателя бюджетных средств. При этом  платежны</w:t>
      </w:r>
      <w:r w:rsidR="00AA75D1">
        <w:rPr>
          <w:rFonts w:ascii="Times New Roman" w:eastAsia="Times New Roman" w:hAnsi="Times New Roman" w:cs="Times New Roman"/>
          <w:color w:val="000000"/>
          <w:sz w:val="28"/>
          <w:szCs w:val="20"/>
          <w:lang w:eastAsia="ru-RU"/>
        </w:rPr>
        <w:t>е</w:t>
      </w:r>
      <w:r w:rsidRPr="00DF5543">
        <w:rPr>
          <w:rFonts w:ascii="Times New Roman" w:eastAsia="Times New Roman" w:hAnsi="Times New Roman" w:cs="Times New Roman"/>
          <w:color w:val="000000"/>
          <w:sz w:val="28"/>
          <w:szCs w:val="20"/>
          <w:lang w:eastAsia="ru-RU"/>
        </w:rPr>
        <w:t xml:space="preserve"> документ</w:t>
      </w:r>
      <w:r w:rsidR="00AA75D1">
        <w:rPr>
          <w:rFonts w:ascii="Times New Roman" w:eastAsia="Times New Roman" w:hAnsi="Times New Roman" w:cs="Times New Roman"/>
          <w:color w:val="000000"/>
          <w:sz w:val="28"/>
          <w:szCs w:val="20"/>
          <w:lang w:eastAsia="ru-RU"/>
        </w:rPr>
        <w:t>ы</w:t>
      </w:r>
      <w:r w:rsidRPr="00DF5543">
        <w:rPr>
          <w:rFonts w:ascii="Times New Roman" w:eastAsia="Times New Roman" w:hAnsi="Times New Roman" w:cs="Times New Roman"/>
          <w:color w:val="000000"/>
          <w:sz w:val="28"/>
          <w:szCs w:val="20"/>
          <w:lang w:eastAsia="ru-RU"/>
        </w:rPr>
        <w:t xml:space="preserve"> по лицевому счету подписывается </w:t>
      </w:r>
      <w:r w:rsidR="00AA75D1">
        <w:rPr>
          <w:rFonts w:ascii="Times New Roman" w:eastAsia="Times New Roman" w:hAnsi="Times New Roman" w:cs="Times New Roman"/>
          <w:color w:val="000000"/>
          <w:sz w:val="28"/>
          <w:szCs w:val="20"/>
          <w:lang w:eastAsia="ru-RU"/>
        </w:rPr>
        <w:t xml:space="preserve">усиленной электронной подписью </w:t>
      </w:r>
      <w:r w:rsidRPr="00DF5543">
        <w:rPr>
          <w:rFonts w:ascii="Times New Roman" w:eastAsia="Times New Roman" w:hAnsi="Times New Roman" w:cs="Times New Roman"/>
          <w:color w:val="000000"/>
          <w:sz w:val="28"/>
          <w:szCs w:val="20"/>
          <w:lang w:eastAsia="ru-RU"/>
        </w:rPr>
        <w:t>руководител</w:t>
      </w:r>
      <w:r w:rsidR="00AA75D1">
        <w:rPr>
          <w:rFonts w:ascii="Times New Roman" w:eastAsia="Times New Roman" w:hAnsi="Times New Roman" w:cs="Times New Roman"/>
          <w:color w:val="000000"/>
          <w:sz w:val="28"/>
          <w:szCs w:val="20"/>
          <w:lang w:eastAsia="ru-RU"/>
        </w:rPr>
        <w:t>я</w:t>
      </w:r>
      <w:r w:rsidRPr="00DF5543">
        <w:rPr>
          <w:rFonts w:ascii="Times New Roman" w:eastAsia="Times New Roman" w:hAnsi="Times New Roman" w:cs="Times New Roman"/>
          <w:color w:val="000000"/>
          <w:sz w:val="28"/>
          <w:szCs w:val="20"/>
          <w:lang w:eastAsia="ru-RU"/>
        </w:rPr>
        <w:t xml:space="preserve"> и главн</w:t>
      </w:r>
      <w:r w:rsidR="00AA75D1">
        <w:rPr>
          <w:rFonts w:ascii="Times New Roman" w:eastAsia="Times New Roman" w:hAnsi="Times New Roman" w:cs="Times New Roman"/>
          <w:color w:val="000000"/>
          <w:sz w:val="28"/>
          <w:szCs w:val="20"/>
          <w:lang w:eastAsia="ru-RU"/>
        </w:rPr>
        <w:t>ого</w:t>
      </w:r>
      <w:r w:rsidRPr="00DF5543">
        <w:rPr>
          <w:rFonts w:ascii="Times New Roman" w:eastAsia="Times New Roman" w:hAnsi="Times New Roman" w:cs="Times New Roman"/>
          <w:color w:val="000000"/>
          <w:sz w:val="28"/>
          <w:szCs w:val="20"/>
          <w:lang w:eastAsia="ru-RU"/>
        </w:rPr>
        <w:t xml:space="preserve"> бухгалтер</w:t>
      </w:r>
      <w:r w:rsidR="00AA75D1">
        <w:rPr>
          <w:rFonts w:ascii="Times New Roman" w:eastAsia="Times New Roman" w:hAnsi="Times New Roman" w:cs="Times New Roman"/>
          <w:color w:val="000000"/>
          <w:sz w:val="28"/>
          <w:szCs w:val="20"/>
          <w:lang w:eastAsia="ru-RU"/>
        </w:rPr>
        <w:t>а</w:t>
      </w:r>
      <w:r w:rsidRPr="00DF5543">
        <w:rPr>
          <w:rFonts w:ascii="Times New Roman" w:eastAsia="Times New Roman" w:hAnsi="Times New Roman" w:cs="Times New Roman"/>
          <w:color w:val="000000"/>
          <w:sz w:val="28"/>
          <w:szCs w:val="20"/>
          <w:lang w:eastAsia="ru-RU"/>
        </w:rPr>
        <w:t xml:space="preserve"> </w:t>
      </w:r>
      <w:r w:rsidR="00AA75D1">
        <w:rPr>
          <w:rFonts w:ascii="Times New Roman" w:eastAsia="Times New Roman" w:hAnsi="Times New Roman" w:cs="Times New Roman"/>
          <w:color w:val="000000"/>
          <w:sz w:val="28"/>
          <w:szCs w:val="20"/>
          <w:lang w:eastAsia="ru-RU"/>
        </w:rPr>
        <w:t>или работниками, наделенными правом подписи</w:t>
      </w:r>
      <w:r w:rsidRPr="00DF5543">
        <w:rPr>
          <w:rFonts w:ascii="Times New Roman" w:eastAsia="Times New Roman" w:hAnsi="Times New Roman" w:cs="Times New Roman"/>
          <w:color w:val="000000"/>
          <w:sz w:val="28"/>
          <w:szCs w:val="20"/>
          <w:lang w:eastAsia="ru-RU"/>
        </w:rPr>
        <w:t xml:space="preserve">. </w:t>
      </w:r>
      <w:r w:rsidR="009033E4">
        <w:rPr>
          <w:rFonts w:ascii="Times New Roman" w:eastAsia="Times New Roman" w:hAnsi="Times New Roman" w:cs="Times New Roman"/>
          <w:color w:val="000000"/>
          <w:sz w:val="28"/>
          <w:szCs w:val="20"/>
          <w:lang w:eastAsia="ru-RU"/>
        </w:rPr>
        <w:t>К выписке с ли</w:t>
      </w:r>
      <w:r w:rsidRPr="00DF5543">
        <w:rPr>
          <w:rFonts w:ascii="Times New Roman" w:eastAsia="Times New Roman" w:hAnsi="Times New Roman" w:cs="Times New Roman"/>
          <w:sz w:val="28"/>
          <w:szCs w:val="20"/>
          <w:lang w:eastAsia="ru-RU"/>
        </w:rPr>
        <w:t>цевого счета в качестве первичного документа</w:t>
      </w:r>
      <w:r w:rsidR="00AA75D1">
        <w:rPr>
          <w:rFonts w:ascii="Times New Roman" w:eastAsia="Times New Roman" w:hAnsi="Times New Roman" w:cs="Times New Roman"/>
          <w:sz w:val="28"/>
          <w:szCs w:val="20"/>
          <w:lang w:eastAsia="ru-RU"/>
        </w:rPr>
        <w:t xml:space="preserve"> прилагаются</w:t>
      </w:r>
      <w:r w:rsidRPr="00DF5543">
        <w:rPr>
          <w:rFonts w:ascii="Times New Roman" w:eastAsia="Times New Roman" w:hAnsi="Times New Roman" w:cs="Times New Roman"/>
          <w:sz w:val="28"/>
          <w:szCs w:val="20"/>
          <w:lang w:eastAsia="ru-RU"/>
        </w:rPr>
        <w:t xml:space="preserve"> заявки на кассовый расход.</w:t>
      </w:r>
    </w:p>
    <w:p w:rsidR="009033E4" w:rsidRDefault="00DF5543" w:rsidP="009033E4">
      <w:pPr>
        <w:pStyle w:val="a3"/>
        <w:suppressAutoHyphens/>
        <w:spacing w:line="353" w:lineRule="auto"/>
        <w:ind w:firstLine="567"/>
        <w:contextualSpacing/>
        <w:rPr>
          <w:sz w:val="28"/>
          <w:szCs w:val="28"/>
        </w:rPr>
      </w:pPr>
      <w:r w:rsidRPr="00DF5543">
        <w:rPr>
          <w:sz w:val="28"/>
          <w:szCs w:val="28"/>
        </w:rPr>
        <w:t>Первичные учетные документы, регистры бухгалтерского учета хранятся на бумажных носителях</w:t>
      </w:r>
      <w:r w:rsidR="00AA75D1">
        <w:rPr>
          <w:sz w:val="28"/>
          <w:szCs w:val="28"/>
        </w:rPr>
        <w:t>.</w:t>
      </w:r>
      <w:r w:rsidR="009033E4" w:rsidRPr="009033E4">
        <w:rPr>
          <w:sz w:val="28"/>
          <w:szCs w:val="28"/>
        </w:rPr>
        <w:t xml:space="preserve"> </w:t>
      </w:r>
    </w:p>
    <w:p w:rsidR="00F430FD" w:rsidRPr="000304F2" w:rsidRDefault="00230F32" w:rsidP="00F430FD">
      <w:pPr>
        <w:pStyle w:val="a3"/>
        <w:suppressAutoHyphens/>
        <w:ind w:firstLine="567"/>
        <w:contextualSpacing/>
        <w:rPr>
          <w:color w:val="000000"/>
          <w:sz w:val="28"/>
          <w:szCs w:val="28"/>
        </w:rPr>
      </w:pPr>
      <w:r>
        <w:rPr>
          <w:color w:val="000000"/>
          <w:sz w:val="28"/>
          <w:szCs w:val="28"/>
        </w:rPr>
        <w:t>8</w:t>
      </w:r>
      <w:r w:rsidR="00F430FD" w:rsidRPr="000304F2">
        <w:rPr>
          <w:color w:val="000000"/>
          <w:sz w:val="28"/>
          <w:szCs w:val="28"/>
        </w:rPr>
        <w:t xml:space="preserve">. В </w:t>
      </w:r>
      <w:r w:rsidR="00F430FD">
        <w:rPr>
          <w:color w:val="000000"/>
          <w:sz w:val="28"/>
          <w:szCs w:val="28"/>
        </w:rPr>
        <w:t>Управл</w:t>
      </w:r>
      <w:r w:rsidR="00F430FD" w:rsidRPr="000304F2">
        <w:rPr>
          <w:color w:val="000000"/>
          <w:sz w:val="28"/>
          <w:szCs w:val="28"/>
        </w:rPr>
        <w:t xml:space="preserve">ении действуют постоянные комиссии, утвержденные </w:t>
      </w:r>
      <w:r w:rsidR="00F430FD">
        <w:rPr>
          <w:color w:val="000000"/>
          <w:sz w:val="28"/>
          <w:szCs w:val="28"/>
        </w:rPr>
        <w:t>приказами</w:t>
      </w:r>
      <w:r w:rsidR="00F430FD" w:rsidRPr="000304F2">
        <w:rPr>
          <w:color w:val="000000"/>
          <w:sz w:val="28"/>
          <w:szCs w:val="28"/>
        </w:rPr>
        <w:t xml:space="preserve"> </w:t>
      </w:r>
      <w:r w:rsidR="00F430FD">
        <w:rPr>
          <w:color w:val="000000"/>
          <w:sz w:val="28"/>
          <w:szCs w:val="28"/>
        </w:rPr>
        <w:t>У</w:t>
      </w:r>
      <w:r w:rsidR="00F430FD" w:rsidRPr="000304F2">
        <w:rPr>
          <w:color w:val="000000"/>
          <w:sz w:val="28"/>
          <w:szCs w:val="28"/>
        </w:rPr>
        <w:t>ПФР</w:t>
      </w:r>
      <w:r w:rsidR="00F430FD">
        <w:rPr>
          <w:color w:val="000000"/>
          <w:sz w:val="28"/>
          <w:szCs w:val="28"/>
        </w:rPr>
        <w:t>.</w:t>
      </w:r>
    </w:p>
    <w:p w:rsidR="009033E4" w:rsidRPr="009033E4" w:rsidRDefault="00230F32" w:rsidP="009033E4">
      <w:pPr>
        <w:pStyle w:val="a3"/>
        <w:suppressAutoHyphens/>
        <w:spacing w:line="353" w:lineRule="auto"/>
        <w:ind w:firstLine="567"/>
        <w:contextualSpacing/>
        <w:rPr>
          <w:sz w:val="28"/>
          <w:szCs w:val="28"/>
        </w:rPr>
      </w:pPr>
      <w:r>
        <w:rPr>
          <w:sz w:val="28"/>
          <w:szCs w:val="28"/>
        </w:rPr>
        <w:t>9</w:t>
      </w:r>
      <w:r w:rsidR="009033E4">
        <w:rPr>
          <w:sz w:val="28"/>
          <w:szCs w:val="28"/>
        </w:rPr>
        <w:t>.</w:t>
      </w:r>
      <w:r w:rsidR="009033E4" w:rsidRPr="009033E4">
        <w:rPr>
          <w:sz w:val="28"/>
          <w:szCs w:val="28"/>
        </w:rPr>
        <w:t xml:space="preserve"> Органы системы ПФР представляют месячную, квартальную, годовую бюджетную отчетность в составе, порядке и сроках, которые установлены распоряжениями Правления ПФР на соответствующий финансовый год.</w:t>
      </w:r>
    </w:p>
    <w:p w:rsidR="009033E4" w:rsidRPr="009033E4" w:rsidRDefault="009033E4" w:rsidP="009033E4">
      <w:pPr>
        <w:suppressAutoHyphens/>
        <w:spacing w:after="0" w:line="353" w:lineRule="auto"/>
        <w:ind w:firstLine="567"/>
        <w:contextualSpacing/>
        <w:jc w:val="both"/>
        <w:rPr>
          <w:rFonts w:ascii="Times New Roman" w:eastAsia="Times New Roman" w:hAnsi="Times New Roman" w:cs="Times New Roman"/>
          <w:sz w:val="28"/>
          <w:szCs w:val="28"/>
          <w:lang w:eastAsia="ru-RU"/>
        </w:rPr>
      </w:pPr>
      <w:r w:rsidRPr="009033E4">
        <w:rPr>
          <w:rFonts w:ascii="Times New Roman" w:eastAsia="Times New Roman" w:hAnsi="Times New Roman" w:cs="Times New Roman"/>
          <w:sz w:val="28"/>
          <w:szCs w:val="28"/>
          <w:lang w:eastAsia="ru-RU"/>
        </w:rPr>
        <w:t xml:space="preserve">Бюджетная отчетность представляется территориальным органом ПФР в ПФР </w:t>
      </w:r>
      <w:proofErr w:type="gramStart"/>
      <w:r w:rsidRPr="009033E4">
        <w:rPr>
          <w:rFonts w:ascii="Times New Roman" w:eastAsia="Times New Roman" w:hAnsi="Times New Roman" w:cs="Times New Roman"/>
          <w:sz w:val="28"/>
          <w:szCs w:val="28"/>
          <w:lang w:eastAsia="ru-RU"/>
        </w:rPr>
        <w:t xml:space="preserve">в виде электронного документа путем передачи по телекоммуникационным каналам связи с применением </w:t>
      </w:r>
      <w:r w:rsidRPr="009033E4">
        <w:rPr>
          <w:rFonts w:ascii="Times New Roman" w:eastAsia="Times New Roman" w:hAnsi="Times New Roman" w:cs="Times New Roman"/>
          <w:color w:val="000000"/>
          <w:sz w:val="28"/>
          <w:szCs w:val="28"/>
          <w:lang w:eastAsia="ru-RU"/>
        </w:rPr>
        <w:t xml:space="preserve">соответствующего вида электронной подписи </w:t>
      </w:r>
      <w:r w:rsidRPr="009033E4">
        <w:rPr>
          <w:rFonts w:ascii="Times New Roman" w:eastAsia="Times New Roman" w:hAnsi="Times New Roman" w:cs="Times New Roman"/>
          <w:sz w:val="28"/>
          <w:szCs w:val="28"/>
          <w:lang w:eastAsia="ru-RU"/>
        </w:rPr>
        <w:t>с последующим направлением годового отчета на бумажном носителе</w:t>
      </w:r>
      <w:proofErr w:type="gramEnd"/>
      <w:r w:rsidRPr="009033E4">
        <w:rPr>
          <w:rFonts w:ascii="Times New Roman" w:eastAsia="Times New Roman" w:hAnsi="Times New Roman" w:cs="Times New Roman"/>
          <w:sz w:val="28"/>
          <w:szCs w:val="28"/>
          <w:lang w:eastAsia="ru-RU"/>
        </w:rPr>
        <w:t>.</w:t>
      </w:r>
    </w:p>
    <w:p w:rsidR="00337992" w:rsidRPr="005459F3" w:rsidRDefault="00230F32" w:rsidP="00337992">
      <w:pPr>
        <w:pStyle w:val="a3"/>
        <w:suppressAutoHyphens/>
        <w:ind w:firstLine="567"/>
        <w:contextualSpacing/>
        <w:rPr>
          <w:sz w:val="28"/>
          <w:szCs w:val="28"/>
        </w:rPr>
      </w:pPr>
      <w:r>
        <w:rPr>
          <w:sz w:val="28"/>
          <w:szCs w:val="28"/>
        </w:rPr>
        <w:t>10</w:t>
      </w:r>
      <w:r w:rsidR="00337992" w:rsidRPr="00EA5032">
        <w:rPr>
          <w:sz w:val="28"/>
          <w:szCs w:val="28"/>
        </w:rPr>
        <w:t>.</w:t>
      </w:r>
      <w:r w:rsidR="00337992" w:rsidRPr="0034432D">
        <w:rPr>
          <w:color w:val="00B050"/>
          <w:sz w:val="28"/>
          <w:szCs w:val="28"/>
        </w:rPr>
        <w:t xml:space="preserve"> </w:t>
      </w:r>
      <w:r w:rsidR="00337992" w:rsidRPr="003C23BC">
        <w:rPr>
          <w:color w:val="000000"/>
          <w:sz w:val="28"/>
          <w:szCs w:val="28"/>
        </w:rPr>
        <w:t xml:space="preserve">Ответственным за организацию бюджетного учета и соблюдение </w:t>
      </w:r>
      <w:r w:rsidR="00337992" w:rsidRPr="005459F3">
        <w:rPr>
          <w:sz w:val="28"/>
          <w:szCs w:val="28"/>
        </w:rPr>
        <w:t xml:space="preserve">законодательства при выполнении хозяйственных операций является </w:t>
      </w:r>
      <w:r w:rsidR="00337992">
        <w:rPr>
          <w:sz w:val="28"/>
          <w:szCs w:val="28"/>
        </w:rPr>
        <w:t>начальник</w:t>
      </w:r>
      <w:r w:rsidR="00337992" w:rsidRPr="005459F3">
        <w:rPr>
          <w:sz w:val="28"/>
          <w:szCs w:val="28"/>
        </w:rPr>
        <w:t xml:space="preserve"> </w:t>
      </w:r>
      <w:r w:rsidR="00337992">
        <w:rPr>
          <w:sz w:val="28"/>
          <w:szCs w:val="28"/>
        </w:rPr>
        <w:t>У</w:t>
      </w:r>
      <w:r w:rsidR="00337992" w:rsidRPr="005459F3">
        <w:rPr>
          <w:sz w:val="28"/>
          <w:szCs w:val="28"/>
        </w:rPr>
        <w:t>ПФР.</w:t>
      </w:r>
    </w:p>
    <w:p w:rsidR="00337992" w:rsidRPr="005459F3" w:rsidRDefault="00337992" w:rsidP="00337992">
      <w:pPr>
        <w:pStyle w:val="a3"/>
        <w:suppressAutoHyphens/>
        <w:ind w:firstLine="567"/>
        <w:contextualSpacing/>
        <w:rPr>
          <w:sz w:val="28"/>
          <w:szCs w:val="28"/>
        </w:rPr>
      </w:pPr>
      <w:r w:rsidRPr="005459F3">
        <w:rPr>
          <w:sz w:val="28"/>
          <w:szCs w:val="28"/>
        </w:rPr>
        <w:t xml:space="preserve">Бюджетный учет ведет структурное подразделение </w:t>
      </w:r>
      <w:r>
        <w:rPr>
          <w:sz w:val="28"/>
          <w:szCs w:val="28"/>
        </w:rPr>
        <w:t>У</w:t>
      </w:r>
      <w:r w:rsidRPr="005459F3">
        <w:rPr>
          <w:sz w:val="28"/>
          <w:szCs w:val="28"/>
        </w:rPr>
        <w:t xml:space="preserve">ПФР </w:t>
      </w:r>
      <w:r>
        <w:rPr>
          <w:sz w:val="28"/>
          <w:szCs w:val="28"/>
        </w:rPr>
        <w:t>–</w:t>
      </w:r>
      <w:r w:rsidRPr="005459F3">
        <w:rPr>
          <w:sz w:val="28"/>
          <w:szCs w:val="28"/>
        </w:rPr>
        <w:t xml:space="preserve"> </w:t>
      </w:r>
      <w:r>
        <w:rPr>
          <w:sz w:val="28"/>
          <w:szCs w:val="28"/>
        </w:rPr>
        <w:t>финансово-экономическая группа</w:t>
      </w:r>
      <w:r w:rsidRPr="005459F3">
        <w:rPr>
          <w:sz w:val="28"/>
          <w:szCs w:val="28"/>
        </w:rPr>
        <w:t>, возглавляем</w:t>
      </w:r>
      <w:r>
        <w:rPr>
          <w:sz w:val="28"/>
          <w:szCs w:val="28"/>
        </w:rPr>
        <w:t>ая</w:t>
      </w:r>
      <w:r w:rsidRPr="005459F3">
        <w:rPr>
          <w:sz w:val="28"/>
          <w:szCs w:val="28"/>
        </w:rPr>
        <w:t xml:space="preserve"> главным бухгалтером</w:t>
      </w:r>
      <w:r>
        <w:rPr>
          <w:sz w:val="28"/>
          <w:szCs w:val="28"/>
        </w:rPr>
        <w:t>-руководителем группы.</w:t>
      </w:r>
    </w:p>
    <w:p w:rsidR="00337992" w:rsidRDefault="00337992" w:rsidP="00337992">
      <w:pPr>
        <w:pStyle w:val="a3"/>
        <w:suppressAutoHyphens/>
        <w:ind w:firstLine="567"/>
        <w:contextualSpacing/>
        <w:rPr>
          <w:sz w:val="28"/>
          <w:szCs w:val="28"/>
        </w:rPr>
      </w:pPr>
      <w:r w:rsidRPr="005459F3">
        <w:rPr>
          <w:sz w:val="28"/>
          <w:szCs w:val="28"/>
        </w:rPr>
        <w:t xml:space="preserve">Сотрудники </w:t>
      </w:r>
      <w:r>
        <w:rPr>
          <w:sz w:val="28"/>
          <w:szCs w:val="28"/>
        </w:rPr>
        <w:t>финансово-экономической группы</w:t>
      </w:r>
      <w:r w:rsidRPr="005459F3">
        <w:rPr>
          <w:sz w:val="28"/>
          <w:szCs w:val="28"/>
        </w:rPr>
        <w:t>,</w:t>
      </w:r>
      <w:r>
        <w:rPr>
          <w:sz w:val="28"/>
          <w:szCs w:val="28"/>
        </w:rPr>
        <w:t xml:space="preserve"> </w:t>
      </w:r>
      <w:r w:rsidRPr="005459F3">
        <w:rPr>
          <w:sz w:val="28"/>
          <w:szCs w:val="28"/>
        </w:rPr>
        <w:t>руководствуются в работе Положени</w:t>
      </w:r>
      <w:r>
        <w:rPr>
          <w:sz w:val="28"/>
          <w:szCs w:val="28"/>
        </w:rPr>
        <w:t>ем</w:t>
      </w:r>
      <w:r w:rsidRPr="005459F3">
        <w:rPr>
          <w:sz w:val="28"/>
          <w:szCs w:val="28"/>
        </w:rPr>
        <w:t xml:space="preserve"> об отдел</w:t>
      </w:r>
      <w:r>
        <w:rPr>
          <w:sz w:val="28"/>
          <w:szCs w:val="28"/>
        </w:rPr>
        <w:t>е</w:t>
      </w:r>
      <w:r w:rsidRPr="005459F3">
        <w:rPr>
          <w:sz w:val="28"/>
          <w:szCs w:val="28"/>
        </w:rPr>
        <w:t>, должностными инструкциями.</w:t>
      </w:r>
    </w:p>
    <w:p w:rsidR="00337992" w:rsidRPr="003C23BC" w:rsidRDefault="00337992" w:rsidP="00337992">
      <w:pPr>
        <w:pStyle w:val="a3"/>
        <w:suppressAutoHyphens/>
        <w:ind w:firstLine="567"/>
        <w:contextualSpacing/>
        <w:rPr>
          <w:color w:val="000000"/>
          <w:sz w:val="28"/>
          <w:szCs w:val="28"/>
        </w:rPr>
      </w:pPr>
      <w:r>
        <w:rPr>
          <w:sz w:val="28"/>
          <w:szCs w:val="28"/>
        </w:rPr>
        <w:lastRenderedPageBreak/>
        <w:t>Г</w:t>
      </w:r>
      <w:r w:rsidRPr="005459F3">
        <w:rPr>
          <w:sz w:val="28"/>
          <w:szCs w:val="28"/>
        </w:rPr>
        <w:t>лавным бухгалтер</w:t>
      </w:r>
      <w:r>
        <w:rPr>
          <w:sz w:val="28"/>
          <w:szCs w:val="28"/>
        </w:rPr>
        <w:t xml:space="preserve"> - руководитель группы </w:t>
      </w:r>
      <w:r w:rsidRPr="003C23BC">
        <w:rPr>
          <w:color w:val="000000"/>
          <w:sz w:val="28"/>
          <w:szCs w:val="28"/>
        </w:rPr>
        <w:t xml:space="preserve">подчиняется непосредственно </w:t>
      </w:r>
      <w:r>
        <w:rPr>
          <w:color w:val="000000"/>
          <w:sz w:val="28"/>
          <w:szCs w:val="28"/>
        </w:rPr>
        <w:t>начальнику</w:t>
      </w:r>
      <w:r w:rsidRPr="003C23BC">
        <w:rPr>
          <w:color w:val="000000"/>
          <w:sz w:val="28"/>
          <w:szCs w:val="28"/>
        </w:rPr>
        <w:t xml:space="preserve"> </w:t>
      </w:r>
      <w:r>
        <w:rPr>
          <w:color w:val="000000"/>
          <w:sz w:val="28"/>
          <w:szCs w:val="28"/>
        </w:rPr>
        <w:t>УПФР</w:t>
      </w:r>
      <w:r w:rsidRPr="003C23BC">
        <w:rPr>
          <w:color w:val="000000"/>
          <w:sz w:val="28"/>
          <w:szCs w:val="28"/>
        </w:rPr>
        <w:t xml:space="preserve"> и несет ответственность за формирование Учетной политики </w:t>
      </w:r>
      <w:r>
        <w:rPr>
          <w:color w:val="000000"/>
          <w:sz w:val="28"/>
          <w:szCs w:val="28"/>
        </w:rPr>
        <w:t>УПФР</w:t>
      </w:r>
      <w:r w:rsidRPr="003C23BC">
        <w:rPr>
          <w:color w:val="000000"/>
          <w:sz w:val="28"/>
          <w:szCs w:val="28"/>
        </w:rPr>
        <w:t>, ведение бюджетного учета, своевременное представление полной и достоверной  бюджетной, налоговой и статистической отчетности.</w:t>
      </w:r>
    </w:p>
    <w:p w:rsidR="009977F8" w:rsidRDefault="00337992" w:rsidP="009977F8">
      <w:pPr>
        <w:suppressAutoHyphens/>
        <w:spacing w:line="360" w:lineRule="auto"/>
        <w:ind w:firstLine="567"/>
        <w:contextualSpacing/>
        <w:jc w:val="both"/>
        <w:rPr>
          <w:rFonts w:ascii="Times New Roman" w:hAnsi="Times New Roman" w:cs="Times New Roman"/>
          <w:sz w:val="28"/>
          <w:szCs w:val="28"/>
        </w:rPr>
      </w:pPr>
      <w:r>
        <w:rPr>
          <w:rFonts w:ascii="Times New Roman" w:hAnsi="Times New Roman" w:cs="Times New Roman"/>
          <w:color w:val="000000"/>
          <w:sz w:val="28"/>
          <w:szCs w:val="28"/>
        </w:rPr>
        <w:t>Т</w:t>
      </w:r>
      <w:r w:rsidRPr="00337992">
        <w:rPr>
          <w:rFonts w:ascii="Times New Roman" w:hAnsi="Times New Roman" w:cs="Times New Roman"/>
          <w:color w:val="000000"/>
          <w:sz w:val="28"/>
          <w:szCs w:val="28"/>
        </w:rPr>
        <w:t xml:space="preserve">ребования </w:t>
      </w:r>
      <w:r w:rsidRPr="00337992">
        <w:rPr>
          <w:rFonts w:ascii="Times New Roman" w:hAnsi="Times New Roman" w:cs="Times New Roman"/>
          <w:sz w:val="28"/>
          <w:szCs w:val="28"/>
        </w:rPr>
        <w:t xml:space="preserve">главного бухгалтера - руководителя группы </w:t>
      </w:r>
      <w:r w:rsidRPr="00337992">
        <w:rPr>
          <w:rFonts w:ascii="Times New Roman" w:hAnsi="Times New Roman" w:cs="Times New Roman"/>
          <w:color w:val="000000"/>
          <w:sz w:val="28"/>
          <w:szCs w:val="28"/>
        </w:rPr>
        <w:t>к документальному оформлению хозяйственных операций и представлению в финансово-экономическую группу необходимых документов и сведений являются обязательными для всех сотрудников УПФР.</w:t>
      </w:r>
      <w:r w:rsidR="009977F8" w:rsidRPr="009977F8">
        <w:rPr>
          <w:rFonts w:ascii="Times New Roman" w:hAnsi="Times New Roman" w:cs="Times New Roman"/>
          <w:sz w:val="28"/>
          <w:szCs w:val="28"/>
        </w:rPr>
        <w:t xml:space="preserve"> </w:t>
      </w:r>
    </w:p>
    <w:p w:rsidR="009977F8" w:rsidRPr="00626106" w:rsidRDefault="009977F8" w:rsidP="009977F8">
      <w:pPr>
        <w:suppressAutoHyphens/>
        <w:spacing w:line="360" w:lineRule="auto"/>
        <w:ind w:firstLine="567"/>
        <w:contextualSpacing/>
        <w:jc w:val="both"/>
        <w:rPr>
          <w:rFonts w:ascii="Times New Roman" w:hAnsi="Times New Roman" w:cs="Times New Roman"/>
          <w:sz w:val="28"/>
          <w:szCs w:val="28"/>
        </w:rPr>
      </w:pPr>
      <w:r w:rsidRPr="00626106">
        <w:rPr>
          <w:rFonts w:ascii="Times New Roman" w:hAnsi="Times New Roman" w:cs="Times New Roman"/>
          <w:sz w:val="28"/>
          <w:szCs w:val="28"/>
        </w:rPr>
        <w:t>Порядок передачи документов бухгалтерского учета и дел при смене руководителя, главного бухгалтера</w:t>
      </w:r>
      <w:r>
        <w:rPr>
          <w:rFonts w:ascii="Times New Roman" w:hAnsi="Times New Roman" w:cs="Times New Roman"/>
          <w:sz w:val="28"/>
          <w:szCs w:val="28"/>
        </w:rPr>
        <w:t xml:space="preserve"> осуществляется в соответствии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 xml:space="preserve"> </w:t>
      </w:r>
    </w:p>
    <w:p w:rsidR="009977F8" w:rsidRDefault="009977F8" w:rsidP="009977F8">
      <w:pPr>
        <w:suppressAutoHyphens/>
        <w:spacing w:line="360" w:lineRule="auto"/>
        <w:contextualSpacing/>
        <w:jc w:val="both"/>
        <w:rPr>
          <w:rFonts w:ascii="Times New Roman" w:hAnsi="Times New Roman" w:cs="Times New Roman"/>
          <w:sz w:val="28"/>
          <w:szCs w:val="28"/>
        </w:rPr>
      </w:pPr>
      <w:r w:rsidRPr="00626106">
        <w:rPr>
          <w:rFonts w:ascii="Times New Roman" w:hAnsi="Times New Roman" w:cs="Times New Roman"/>
          <w:sz w:val="28"/>
          <w:szCs w:val="28"/>
        </w:rPr>
        <w:t>Постановление</w:t>
      </w:r>
      <w:r>
        <w:rPr>
          <w:rFonts w:ascii="Times New Roman" w:hAnsi="Times New Roman" w:cs="Times New Roman"/>
          <w:sz w:val="28"/>
          <w:szCs w:val="28"/>
        </w:rPr>
        <w:t>м</w:t>
      </w:r>
      <w:r w:rsidRPr="00626106">
        <w:rPr>
          <w:rFonts w:ascii="Times New Roman" w:hAnsi="Times New Roman" w:cs="Times New Roman"/>
          <w:sz w:val="28"/>
          <w:szCs w:val="28"/>
        </w:rPr>
        <w:t xml:space="preserve"> Правления ПФР от 23 сентября 1998 г. № 77 (в ред. пост</w:t>
      </w:r>
      <w:proofErr w:type="gramStart"/>
      <w:r w:rsidRPr="00626106">
        <w:rPr>
          <w:rFonts w:ascii="Times New Roman" w:hAnsi="Times New Roman" w:cs="Times New Roman"/>
          <w:sz w:val="28"/>
          <w:szCs w:val="28"/>
        </w:rPr>
        <w:t>.</w:t>
      </w:r>
      <w:proofErr w:type="gramEnd"/>
      <w:r w:rsidRPr="00626106">
        <w:rPr>
          <w:rFonts w:ascii="Times New Roman" w:hAnsi="Times New Roman" w:cs="Times New Roman"/>
          <w:sz w:val="28"/>
          <w:szCs w:val="28"/>
        </w:rPr>
        <w:t xml:space="preserve"> </w:t>
      </w:r>
      <w:proofErr w:type="gramStart"/>
      <w:r w:rsidRPr="00626106">
        <w:rPr>
          <w:rFonts w:ascii="Times New Roman" w:hAnsi="Times New Roman" w:cs="Times New Roman"/>
          <w:sz w:val="28"/>
          <w:szCs w:val="28"/>
        </w:rPr>
        <w:t>о</w:t>
      </w:r>
      <w:proofErr w:type="gramEnd"/>
      <w:r w:rsidRPr="00626106">
        <w:rPr>
          <w:rFonts w:ascii="Times New Roman" w:hAnsi="Times New Roman" w:cs="Times New Roman"/>
          <w:sz w:val="28"/>
          <w:szCs w:val="28"/>
        </w:rPr>
        <w:t>т 13.07.2017</w:t>
      </w:r>
      <w:r>
        <w:rPr>
          <w:rFonts w:ascii="Times New Roman" w:hAnsi="Times New Roman" w:cs="Times New Roman"/>
          <w:sz w:val="28"/>
          <w:szCs w:val="28"/>
        </w:rPr>
        <w:t xml:space="preserve">г. </w:t>
      </w:r>
      <w:r w:rsidRPr="00626106">
        <w:rPr>
          <w:rFonts w:ascii="Times New Roman" w:hAnsi="Times New Roman" w:cs="Times New Roman"/>
          <w:sz w:val="28"/>
          <w:szCs w:val="28"/>
        </w:rPr>
        <w:t>№</w:t>
      </w:r>
      <w:r>
        <w:rPr>
          <w:rFonts w:ascii="Times New Roman" w:hAnsi="Times New Roman" w:cs="Times New Roman"/>
          <w:sz w:val="28"/>
          <w:szCs w:val="28"/>
        </w:rPr>
        <w:t xml:space="preserve"> </w:t>
      </w:r>
      <w:r w:rsidRPr="00626106">
        <w:rPr>
          <w:rFonts w:ascii="Times New Roman" w:hAnsi="Times New Roman" w:cs="Times New Roman"/>
          <w:sz w:val="28"/>
          <w:szCs w:val="28"/>
        </w:rPr>
        <w:t xml:space="preserve"> 515п) "О приеме -</w:t>
      </w:r>
      <w:r>
        <w:rPr>
          <w:rFonts w:ascii="Times New Roman" w:hAnsi="Times New Roman" w:cs="Times New Roman"/>
          <w:sz w:val="28"/>
          <w:szCs w:val="28"/>
        </w:rPr>
        <w:t xml:space="preserve"> </w:t>
      </w:r>
      <w:r w:rsidRPr="00626106">
        <w:rPr>
          <w:rFonts w:ascii="Times New Roman" w:hAnsi="Times New Roman" w:cs="Times New Roman"/>
          <w:sz w:val="28"/>
          <w:szCs w:val="28"/>
        </w:rPr>
        <w:t>передаче дел при увольнении руководителя и начальника отдела учета поступления и расходования средств - главного бухгалтера регионального отделения ПФР"</w:t>
      </w:r>
      <w:r>
        <w:rPr>
          <w:rFonts w:ascii="Times New Roman" w:hAnsi="Times New Roman" w:cs="Times New Roman"/>
          <w:sz w:val="28"/>
          <w:szCs w:val="28"/>
        </w:rPr>
        <w:t>.</w:t>
      </w:r>
    </w:p>
    <w:p w:rsidR="009977F8" w:rsidRDefault="009977F8" w:rsidP="009977F8">
      <w:pPr>
        <w:suppressAutoHyphens/>
        <w:spacing w:line="360" w:lineRule="auto"/>
        <w:contextualSpacing/>
        <w:jc w:val="both"/>
        <w:rPr>
          <w:rFonts w:ascii="Times New Roman" w:hAnsi="Times New Roman" w:cs="Times New Roman"/>
          <w:sz w:val="28"/>
          <w:szCs w:val="28"/>
        </w:rPr>
      </w:pPr>
    </w:p>
    <w:p w:rsidR="00DF5543" w:rsidRDefault="00DF5543" w:rsidP="000304F2">
      <w:pPr>
        <w:suppressAutoHyphens/>
        <w:autoSpaceDE w:val="0"/>
        <w:autoSpaceDN w:val="0"/>
        <w:adjustRightInd w:val="0"/>
        <w:spacing w:line="360" w:lineRule="auto"/>
        <w:ind w:firstLine="567"/>
        <w:contextualSpacing/>
        <w:jc w:val="both"/>
        <w:rPr>
          <w:rFonts w:ascii="Times New Roman" w:eastAsia="Times New Roman" w:hAnsi="Times New Roman" w:cs="Times New Roman"/>
          <w:color w:val="000000"/>
          <w:sz w:val="28"/>
          <w:szCs w:val="28"/>
          <w:lang w:eastAsia="ru-RU"/>
        </w:rPr>
      </w:pPr>
    </w:p>
    <w:p w:rsidR="009033E4" w:rsidRPr="009033E4" w:rsidRDefault="009033E4" w:rsidP="009033E4">
      <w:pPr>
        <w:suppressAutoHyphens/>
        <w:spacing w:after="0" w:line="240" w:lineRule="auto"/>
        <w:ind w:firstLine="567"/>
        <w:contextualSpacing/>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sidRPr="009033E4">
        <w:rPr>
          <w:rFonts w:ascii="Times New Roman" w:eastAsia="Times New Roman" w:hAnsi="Times New Roman" w:cs="Times New Roman"/>
          <w:sz w:val="28"/>
          <w:szCs w:val="28"/>
          <w:lang w:eastAsia="ru-RU"/>
        </w:rPr>
        <w:t xml:space="preserve">. Учет операций по осуществлению функций </w:t>
      </w:r>
    </w:p>
    <w:p w:rsidR="009033E4" w:rsidRPr="009033E4" w:rsidRDefault="009033E4" w:rsidP="009033E4">
      <w:pPr>
        <w:suppressAutoHyphens/>
        <w:spacing w:after="0" w:line="240" w:lineRule="auto"/>
        <w:ind w:firstLine="567"/>
        <w:contextualSpacing/>
        <w:jc w:val="center"/>
        <w:rPr>
          <w:rFonts w:ascii="Times New Roman" w:eastAsia="Times New Roman" w:hAnsi="Times New Roman" w:cs="Times New Roman"/>
          <w:sz w:val="28"/>
          <w:szCs w:val="28"/>
          <w:lang w:eastAsia="ru-RU"/>
        </w:rPr>
      </w:pPr>
      <w:r w:rsidRPr="009033E4">
        <w:rPr>
          <w:rFonts w:ascii="Times New Roman" w:eastAsia="Times New Roman" w:hAnsi="Times New Roman" w:cs="Times New Roman"/>
          <w:sz w:val="28"/>
          <w:szCs w:val="28"/>
          <w:lang w:eastAsia="ru-RU"/>
        </w:rPr>
        <w:t>получателя бюджетных средств</w:t>
      </w:r>
      <w:r>
        <w:rPr>
          <w:rFonts w:ascii="Times New Roman" w:eastAsia="Times New Roman" w:hAnsi="Times New Roman" w:cs="Times New Roman"/>
          <w:sz w:val="28"/>
          <w:szCs w:val="28"/>
          <w:lang w:eastAsia="ru-RU"/>
        </w:rPr>
        <w:t xml:space="preserve"> ПФР</w:t>
      </w:r>
      <w:r w:rsidRPr="009033E4">
        <w:rPr>
          <w:rFonts w:ascii="Times New Roman" w:eastAsia="Times New Roman" w:hAnsi="Times New Roman" w:cs="Times New Roman"/>
          <w:sz w:val="28"/>
          <w:szCs w:val="28"/>
          <w:lang w:eastAsia="ru-RU"/>
        </w:rPr>
        <w:t xml:space="preserve"> </w:t>
      </w:r>
    </w:p>
    <w:p w:rsidR="009033E4" w:rsidRDefault="009033E4" w:rsidP="000304F2">
      <w:pPr>
        <w:suppressAutoHyphens/>
        <w:autoSpaceDE w:val="0"/>
        <w:autoSpaceDN w:val="0"/>
        <w:adjustRightInd w:val="0"/>
        <w:spacing w:line="360" w:lineRule="auto"/>
        <w:ind w:firstLine="567"/>
        <w:contextualSpacing/>
        <w:jc w:val="both"/>
        <w:rPr>
          <w:rFonts w:ascii="Times New Roman" w:eastAsia="Times New Roman" w:hAnsi="Times New Roman" w:cs="Times New Roman"/>
          <w:color w:val="000000"/>
          <w:sz w:val="28"/>
          <w:szCs w:val="28"/>
          <w:lang w:eastAsia="ru-RU"/>
        </w:rPr>
      </w:pPr>
    </w:p>
    <w:p w:rsidR="00D63140" w:rsidRPr="00D63140" w:rsidRDefault="00D63140" w:rsidP="00D63140">
      <w:pPr>
        <w:suppressAutoHyphens/>
        <w:spacing w:after="0" w:line="360" w:lineRule="auto"/>
        <w:ind w:firstLine="567"/>
        <w:jc w:val="both"/>
        <w:rPr>
          <w:rFonts w:ascii="Times New Roman" w:eastAsia="Times New Roman" w:hAnsi="Times New Roman" w:cs="Times New Roman"/>
          <w:sz w:val="28"/>
          <w:szCs w:val="28"/>
          <w:lang w:eastAsia="ru-RU"/>
        </w:rPr>
      </w:pPr>
      <w:r w:rsidRPr="00D63140">
        <w:rPr>
          <w:rFonts w:ascii="Times New Roman" w:eastAsia="Times New Roman" w:hAnsi="Times New Roman" w:cs="Times New Roman"/>
          <w:sz w:val="28"/>
          <w:szCs w:val="28"/>
          <w:lang w:eastAsia="ru-RU"/>
        </w:rPr>
        <w:t>1. Организация бюджетного учета получател</w:t>
      </w:r>
      <w:r>
        <w:rPr>
          <w:rFonts w:ascii="Times New Roman" w:eastAsia="Times New Roman" w:hAnsi="Times New Roman" w:cs="Times New Roman"/>
          <w:sz w:val="28"/>
          <w:szCs w:val="28"/>
          <w:lang w:eastAsia="ru-RU"/>
        </w:rPr>
        <w:t>я</w:t>
      </w:r>
      <w:r w:rsidRPr="00D63140">
        <w:rPr>
          <w:rFonts w:ascii="Times New Roman" w:eastAsia="Times New Roman" w:hAnsi="Times New Roman" w:cs="Times New Roman"/>
          <w:sz w:val="28"/>
          <w:szCs w:val="28"/>
          <w:lang w:eastAsia="ru-RU"/>
        </w:rPr>
        <w:t xml:space="preserve"> бюджетных средств</w:t>
      </w:r>
      <w:r>
        <w:rPr>
          <w:rFonts w:ascii="Times New Roman" w:eastAsia="Times New Roman" w:hAnsi="Times New Roman" w:cs="Times New Roman"/>
          <w:sz w:val="28"/>
          <w:szCs w:val="28"/>
          <w:lang w:eastAsia="ru-RU"/>
        </w:rPr>
        <w:t>.</w:t>
      </w:r>
    </w:p>
    <w:p w:rsidR="00D63140" w:rsidRPr="00D63140" w:rsidRDefault="00D63140" w:rsidP="00D63140">
      <w:pPr>
        <w:suppressAutoHyphens/>
        <w:spacing w:after="0" w:line="360" w:lineRule="auto"/>
        <w:ind w:firstLine="567"/>
        <w:jc w:val="both"/>
        <w:rPr>
          <w:rFonts w:ascii="Times New Roman" w:eastAsia="Times New Roman" w:hAnsi="Times New Roman" w:cs="Times New Roman"/>
          <w:sz w:val="28"/>
          <w:szCs w:val="28"/>
          <w:lang w:eastAsia="ru-RU"/>
        </w:rPr>
      </w:pPr>
      <w:r w:rsidRPr="00D63140">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1</w:t>
      </w:r>
      <w:r w:rsidRPr="00D63140">
        <w:rPr>
          <w:rFonts w:ascii="Times New Roman" w:eastAsia="Times New Roman" w:hAnsi="Times New Roman" w:cs="Times New Roman"/>
          <w:sz w:val="28"/>
          <w:szCs w:val="28"/>
          <w:lang w:eastAsia="ru-RU"/>
        </w:rPr>
        <w:t>. Учет получателем бюджетных средств осуществляется по счетам бюджетного учета:</w:t>
      </w:r>
    </w:p>
    <w:p w:rsidR="00D63140" w:rsidRPr="00D63140" w:rsidRDefault="00D63140" w:rsidP="00D63140">
      <w:pPr>
        <w:suppressAutoHyphens/>
        <w:spacing w:after="0" w:line="360" w:lineRule="auto"/>
        <w:ind w:left="567"/>
        <w:contextualSpacing/>
        <w:jc w:val="both"/>
        <w:rPr>
          <w:rFonts w:ascii="Times New Roman" w:eastAsia="Times New Roman" w:hAnsi="Times New Roman" w:cs="Times New Roman"/>
          <w:sz w:val="28"/>
          <w:szCs w:val="28"/>
          <w:lang w:eastAsia="ru-RU"/>
        </w:rPr>
      </w:pPr>
      <w:r w:rsidRPr="00D63140">
        <w:rPr>
          <w:rFonts w:ascii="Times New Roman" w:eastAsia="Times New Roman" w:hAnsi="Times New Roman" w:cs="Times New Roman"/>
          <w:sz w:val="28"/>
          <w:szCs w:val="28"/>
          <w:lang w:eastAsia="ru-RU"/>
        </w:rPr>
        <w:t>1.2.1. По бюджетной деятельности:</w:t>
      </w:r>
    </w:p>
    <w:p w:rsidR="00D63140" w:rsidRPr="00D63140" w:rsidRDefault="00D63140" w:rsidP="00D63140">
      <w:pPr>
        <w:suppressAutoHyphens/>
        <w:spacing w:after="0" w:line="360" w:lineRule="auto"/>
        <w:ind w:firstLine="567"/>
        <w:jc w:val="both"/>
        <w:rPr>
          <w:rFonts w:ascii="Times New Roman" w:eastAsia="Times New Roman" w:hAnsi="Times New Roman" w:cs="Times New Roman"/>
          <w:sz w:val="28"/>
          <w:szCs w:val="28"/>
          <w:lang w:eastAsia="ru-RU"/>
        </w:rPr>
      </w:pPr>
      <w:r w:rsidRPr="00D63140">
        <w:rPr>
          <w:rFonts w:ascii="Times New Roman" w:eastAsia="Times New Roman" w:hAnsi="Times New Roman" w:cs="Times New Roman"/>
          <w:sz w:val="28"/>
          <w:szCs w:val="28"/>
          <w:lang w:eastAsia="ru-RU"/>
        </w:rPr>
        <w:t>1 100 00 000 «Нефинансовые активы»;</w:t>
      </w:r>
    </w:p>
    <w:p w:rsidR="00D63140" w:rsidRPr="00D63140" w:rsidRDefault="00D63140" w:rsidP="00D63140">
      <w:pPr>
        <w:suppressAutoHyphens/>
        <w:spacing w:after="0" w:line="360" w:lineRule="auto"/>
        <w:ind w:firstLine="567"/>
        <w:jc w:val="both"/>
        <w:rPr>
          <w:rFonts w:ascii="Times New Roman" w:eastAsia="Times New Roman" w:hAnsi="Times New Roman" w:cs="Times New Roman"/>
          <w:sz w:val="28"/>
          <w:szCs w:val="28"/>
          <w:lang w:eastAsia="ru-RU"/>
        </w:rPr>
      </w:pPr>
      <w:r w:rsidRPr="00D63140">
        <w:rPr>
          <w:rFonts w:ascii="Times New Roman" w:eastAsia="Times New Roman" w:hAnsi="Times New Roman" w:cs="Times New Roman"/>
          <w:sz w:val="28"/>
          <w:szCs w:val="28"/>
          <w:lang w:eastAsia="ru-RU"/>
        </w:rPr>
        <w:t>1 201 00 000 «Денежные средства учреждения»;</w:t>
      </w:r>
    </w:p>
    <w:p w:rsidR="00D63140" w:rsidRPr="00D63140" w:rsidRDefault="00D63140" w:rsidP="00D63140">
      <w:pPr>
        <w:suppressAutoHyphens/>
        <w:spacing w:after="0" w:line="360" w:lineRule="auto"/>
        <w:ind w:firstLine="567"/>
        <w:jc w:val="both"/>
        <w:rPr>
          <w:rFonts w:ascii="Times New Roman" w:eastAsia="Times New Roman" w:hAnsi="Times New Roman" w:cs="Times New Roman"/>
          <w:sz w:val="28"/>
          <w:szCs w:val="28"/>
          <w:lang w:eastAsia="ru-RU"/>
        </w:rPr>
      </w:pPr>
      <w:r w:rsidRPr="00D63140">
        <w:rPr>
          <w:rFonts w:ascii="Times New Roman" w:eastAsia="Times New Roman" w:hAnsi="Times New Roman" w:cs="Times New Roman"/>
          <w:sz w:val="28"/>
          <w:szCs w:val="28"/>
          <w:lang w:eastAsia="ru-RU"/>
        </w:rPr>
        <w:t>1 204 00 000 «Финансовые вложения»;</w:t>
      </w:r>
    </w:p>
    <w:p w:rsidR="00D63140" w:rsidRPr="00D63140" w:rsidRDefault="00D63140" w:rsidP="00D63140">
      <w:pPr>
        <w:suppressAutoHyphens/>
        <w:spacing w:after="0" w:line="360" w:lineRule="auto"/>
        <w:ind w:firstLine="567"/>
        <w:jc w:val="both"/>
        <w:rPr>
          <w:rFonts w:ascii="Times New Roman" w:eastAsia="Times New Roman" w:hAnsi="Times New Roman" w:cs="Times New Roman"/>
          <w:sz w:val="28"/>
          <w:szCs w:val="28"/>
          <w:lang w:eastAsia="ru-RU"/>
        </w:rPr>
      </w:pPr>
      <w:r w:rsidRPr="00D63140">
        <w:rPr>
          <w:rFonts w:ascii="Times New Roman" w:eastAsia="Times New Roman" w:hAnsi="Times New Roman" w:cs="Times New Roman"/>
          <w:sz w:val="28"/>
          <w:szCs w:val="28"/>
          <w:lang w:eastAsia="ru-RU"/>
        </w:rPr>
        <w:t>1 206 00 000 «Расчеты по выданным авансам»;</w:t>
      </w:r>
    </w:p>
    <w:p w:rsidR="00D63140" w:rsidRPr="00D63140" w:rsidRDefault="00D63140" w:rsidP="00D63140">
      <w:pPr>
        <w:suppressAutoHyphens/>
        <w:spacing w:after="0" w:line="360" w:lineRule="auto"/>
        <w:ind w:firstLine="567"/>
        <w:jc w:val="both"/>
        <w:rPr>
          <w:rFonts w:ascii="Times New Roman" w:eastAsia="Times New Roman" w:hAnsi="Times New Roman" w:cs="Times New Roman"/>
          <w:sz w:val="28"/>
          <w:szCs w:val="28"/>
          <w:lang w:eastAsia="ru-RU"/>
        </w:rPr>
      </w:pPr>
      <w:r w:rsidRPr="00D63140">
        <w:rPr>
          <w:rFonts w:ascii="Times New Roman" w:eastAsia="Times New Roman" w:hAnsi="Times New Roman" w:cs="Times New Roman"/>
          <w:sz w:val="28"/>
          <w:szCs w:val="28"/>
          <w:lang w:eastAsia="ru-RU"/>
        </w:rPr>
        <w:t>1 208 00 000 «Расчеты с подотчетными лицами»;</w:t>
      </w:r>
    </w:p>
    <w:p w:rsidR="00D63140" w:rsidRPr="00D63140" w:rsidRDefault="00D63140" w:rsidP="00D63140">
      <w:pPr>
        <w:suppressAutoHyphens/>
        <w:spacing w:after="0" w:line="360" w:lineRule="auto"/>
        <w:ind w:firstLine="567"/>
        <w:jc w:val="both"/>
        <w:rPr>
          <w:rFonts w:ascii="Times New Roman" w:eastAsia="Times New Roman" w:hAnsi="Times New Roman" w:cs="Times New Roman"/>
          <w:sz w:val="28"/>
          <w:szCs w:val="28"/>
          <w:lang w:eastAsia="ru-RU"/>
        </w:rPr>
      </w:pPr>
      <w:r w:rsidRPr="00D63140">
        <w:rPr>
          <w:rFonts w:ascii="Times New Roman" w:eastAsia="Times New Roman" w:hAnsi="Times New Roman" w:cs="Times New Roman"/>
          <w:sz w:val="28"/>
          <w:szCs w:val="28"/>
          <w:lang w:eastAsia="ru-RU"/>
        </w:rPr>
        <w:t>1 209 00 000 «Расчеты по ущербу и иным доходам»;</w:t>
      </w:r>
    </w:p>
    <w:p w:rsidR="00D63140" w:rsidRPr="00D63140" w:rsidRDefault="00D63140" w:rsidP="00D63140">
      <w:pPr>
        <w:suppressAutoHyphens/>
        <w:spacing w:after="0" w:line="360" w:lineRule="auto"/>
        <w:ind w:firstLine="567"/>
        <w:contextualSpacing/>
        <w:jc w:val="both"/>
        <w:rPr>
          <w:rFonts w:ascii="Times New Roman" w:eastAsia="Times New Roman" w:hAnsi="Times New Roman" w:cs="Times New Roman"/>
          <w:sz w:val="28"/>
          <w:szCs w:val="28"/>
          <w:lang w:eastAsia="ru-RU"/>
        </w:rPr>
      </w:pPr>
      <w:r w:rsidRPr="00D63140">
        <w:rPr>
          <w:rFonts w:ascii="Times New Roman" w:eastAsia="Times New Roman" w:hAnsi="Times New Roman" w:cs="Times New Roman"/>
          <w:sz w:val="28"/>
          <w:szCs w:val="28"/>
          <w:lang w:eastAsia="ru-RU"/>
        </w:rPr>
        <w:lastRenderedPageBreak/>
        <w:t>1 210 03 000 «Расчеты с финансовым органом по наличным денежным средствам»;</w:t>
      </w:r>
    </w:p>
    <w:p w:rsidR="00D63140" w:rsidRPr="00D63140" w:rsidRDefault="00D63140" w:rsidP="00D63140">
      <w:pPr>
        <w:suppressAutoHyphens/>
        <w:spacing w:after="0" w:line="360" w:lineRule="auto"/>
        <w:ind w:firstLine="567"/>
        <w:contextualSpacing/>
        <w:jc w:val="both"/>
        <w:rPr>
          <w:rFonts w:ascii="Times New Roman" w:eastAsia="Times New Roman" w:hAnsi="Times New Roman" w:cs="Times New Roman"/>
          <w:sz w:val="28"/>
          <w:szCs w:val="20"/>
          <w:lang w:eastAsia="ru-RU"/>
        </w:rPr>
      </w:pPr>
      <w:r w:rsidRPr="00D63140">
        <w:rPr>
          <w:rFonts w:ascii="Times New Roman" w:eastAsia="Times New Roman" w:hAnsi="Times New Roman" w:cs="Times New Roman"/>
          <w:sz w:val="28"/>
          <w:szCs w:val="20"/>
          <w:lang w:eastAsia="ru-RU"/>
        </w:rPr>
        <w:t>1 215 00 000 «Вложения в финансовые активы»;</w:t>
      </w:r>
    </w:p>
    <w:p w:rsidR="00D63140" w:rsidRPr="00D63140" w:rsidRDefault="00D63140" w:rsidP="00D63140">
      <w:pPr>
        <w:suppressAutoHyphens/>
        <w:spacing w:after="0" w:line="360" w:lineRule="auto"/>
        <w:ind w:firstLine="567"/>
        <w:contextualSpacing/>
        <w:jc w:val="both"/>
        <w:rPr>
          <w:rFonts w:ascii="Times New Roman" w:eastAsia="Times New Roman" w:hAnsi="Times New Roman" w:cs="Times New Roman"/>
          <w:sz w:val="28"/>
          <w:szCs w:val="28"/>
          <w:lang w:eastAsia="ru-RU"/>
        </w:rPr>
      </w:pPr>
      <w:r w:rsidRPr="00D63140">
        <w:rPr>
          <w:rFonts w:ascii="Times New Roman" w:eastAsia="Times New Roman" w:hAnsi="Times New Roman" w:cs="Times New Roman"/>
          <w:sz w:val="28"/>
          <w:szCs w:val="28"/>
          <w:lang w:eastAsia="ru-RU"/>
        </w:rPr>
        <w:t>1 302 00 000 «Расчеты по принятым обязательствам»;</w:t>
      </w:r>
    </w:p>
    <w:p w:rsidR="00D63140" w:rsidRPr="00D63140" w:rsidRDefault="00D63140" w:rsidP="00D63140">
      <w:pPr>
        <w:suppressAutoHyphens/>
        <w:spacing w:after="0" w:line="360" w:lineRule="auto"/>
        <w:ind w:firstLine="567"/>
        <w:contextualSpacing/>
        <w:jc w:val="both"/>
        <w:rPr>
          <w:rFonts w:ascii="Times New Roman" w:eastAsia="Times New Roman" w:hAnsi="Times New Roman" w:cs="Times New Roman"/>
          <w:sz w:val="28"/>
          <w:szCs w:val="28"/>
          <w:lang w:eastAsia="ru-RU"/>
        </w:rPr>
      </w:pPr>
      <w:r w:rsidRPr="00D63140">
        <w:rPr>
          <w:rFonts w:ascii="Times New Roman" w:eastAsia="Times New Roman" w:hAnsi="Times New Roman" w:cs="Times New Roman"/>
          <w:sz w:val="28"/>
          <w:szCs w:val="28"/>
          <w:lang w:eastAsia="ru-RU"/>
        </w:rPr>
        <w:t>1 303 00 000 «Расчеты по платежам в бюджеты»;</w:t>
      </w:r>
    </w:p>
    <w:p w:rsidR="00D63140" w:rsidRPr="00D63140" w:rsidRDefault="00D63140" w:rsidP="00D63140">
      <w:pPr>
        <w:suppressAutoHyphens/>
        <w:spacing w:after="0" w:line="360" w:lineRule="auto"/>
        <w:ind w:firstLine="567"/>
        <w:contextualSpacing/>
        <w:jc w:val="both"/>
        <w:rPr>
          <w:rFonts w:ascii="Times New Roman" w:eastAsia="Times New Roman" w:hAnsi="Times New Roman" w:cs="Times New Roman"/>
          <w:sz w:val="28"/>
          <w:szCs w:val="28"/>
          <w:lang w:eastAsia="ru-RU"/>
        </w:rPr>
      </w:pPr>
      <w:r w:rsidRPr="00D63140">
        <w:rPr>
          <w:rFonts w:ascii="Times New Roman" w:eastAsia="Times New Roman" w:hAnsi="Times New Roman" w:cs="Times New Roman"/>
          <w:sz w:val="28"/>
          <w:szCs w:val="28"/>
          <w:lang w:eastAsia="ru-RU"/>
        </w:rPr>
        <w:t>1 304 00 000 «Прочие расчеты с кредиторами»;</w:t>
      </w:r>
    </w:p>
    <w:p w:rsidR="00D63140" w:rsidRPr="00D63140" w:rsidRDefault="00D63140" w:rsidP="00D63140">
      <w:pPr>
        <w:suppressAutoHyphens/>
        <w:spacing w:after="0" w:line="360" w:lineRule="auto"/>
        <w:ind w:firstLine="567"/>
        <w:contextualSpacing/>
        <w:jc w:val="both"/>
        <w:rPr>
          <w:rFonts w:ascii="Times New Roman" w:eastAsia="Times New Roman" w:hAnsi="Times New Roman" w:cs="Times New Roman"/>
          <w:sz w:val="28"/>
          <w:szCs w:val="28"/>
          <w:lang w:eastAsia="ru-RU"/>
        </w:rPr>
      </w:pPr>
      <w:r w:rsidRPr="00D63140">
        <w:rPr>
          <w:rFonts w:ascii="Times New Roman" w:eastAsia="Times New Roman" w:hAnsi="Times New Roman" w:cs="Times New Roman"/>
          <w:sz w:val="28"/>
          <w:szCs w:val="28"/>
          <w:lang w:eastAsia="ru-RU"/>
        </w:rPr>
        <w:t>1 401 10 100 «Доходы экономического субъекта»;</w:t>
      </w:r>
    </w:p>
    <w:p w:rsidR="00D63140" w:rsidRPr="00D63140" w:rsidRDefault="00D63140" w:rsidP="00D63140">
      <w:pPr>
        <w:suppressAutoHyphens/>
        <w:spacing w:after="0" w:line="360" w:lineRule="auto"/>
        <w:ind w:firstLine="567"/>
        <w:contextualSpacing/>
        <w:jc w:val="both"/>
        <w:rPr>
          <w:rFonts w:ascii="Times New Roman" w:eastAsia="Times New Roman" w:hAnsi="Times New Roman" w:cs="Times New Roman"/>
          <w:sz w:val="28"/>
          <w:szCs w:val="28"/>
          <w:lang w:eastAsia="ru-RU"/>
        </w:rPr>
      </w:pPr>
      <w:r w:rsidRPr="00D63140">
        <w:rPr>
          <w:rFonts w:ascii="Times New Roman" w:eastAsia="Times New Roman" w:hAnsi="Times New Roman" w:cs="Times New Roman"/>
          <w:sz w:val="28"/>
          <w:szCs w:val="28"/>
          <w:lang w:eastAsia="ru-RU"/>
        </w:rPr>
        <w:t>1 401 20 200 «Расходы экономического субъекта»;</w:t>
      </w:r>
    </w:p>
    <w:p w:rsidR="00D63140" w:rsidRPr="00D63140" w:rsidRDefault="00D63140" w:rsidP="00D63140">
      <w:pPr>
        <w:suppressAutoHyphens/>
        <w:spacing w:after="0" w:line="360" w:lineRule="auto"/>
        <w:ind w:firstLine="567"/>
        <w:contextualSpacing/>
        <w:jc w:val="both"/>
        <w:rPr>
          <w:rFonts w:ascii="Times New Roman" w:eastAsia="Times New Roman" w:hAnsi="Times New Roman" w:cs="Times New Roman"/>
          <w:sz w:val="28"/>
          <w:szCs w:val="28"/>
          <w:lang w:eastAsia="ru-RU"/>
        </w:rPr>
      </w:pPr>
      <w:r w:rsidRPr="00D63140">
        <w:rPr>
          <w:rFonts w:ascii="Times New Roman" w:eastAsia="Times New Roman" w:hAnsi="Times New Roman" w:cs="Times New Roman"/>
          <w:sz w:val="28"/>
          <w:szCs w:val="28"/>
          <w:lang w:eastAsia="ru-RU"/>
        </w:rPr>
        <w:t>1 401 30 000 «Финансовый результат прошлых отчетных периодов»;</w:t>
      </w:r>
    </w:p>
    <w:p w:rsidR="00D63140" w:rsidRPr="00D63140" w:rsidRDefault="00D63140" w:rsidP="00D63140">
      <w:pPr>
        <w:suppressAutoHyphens/>
        <w:spacing w:after="0" w:line="360" w:lineRule="auto"/>
        <w:ind w:firstLine="567"/>
        <w:contextualSpacing/>
        <w:jc w:val="both"/>
        <w:rPr>
          <w:rFonts w:ascii="Times New Roman" w:eastAsia="Times New Roman" w:hAnsi="Times New Roman" w:cs="Times New Roman"/>
          <w:sz w:val="28"/>
          <w:szCs w:val="28"/>
          <w:lang w:eastAsia="ru-RU"/>
        </w:rPr>
      </w:pPr>
      <w:r w:rsidRPr="00D63140">
        <w:rPr>
          <w:rFonts w:ascii="Times New Roman" w:eastAsia="Times New Roman" w:hAnsi="Times New Roman" w:cs="Times New Roman"/>
          <w:sz w:val="28"/>
          <w:szCs w:val="28"/>
          <w:lang w:eastAsia="ru-RU"/>
        </w:rPr>
        <w:t>1 401 40 000 «Доходы будущих периодов»;</w:t>
      </w:r>
    </w:p>
    <w:p w:rsidR="00D63140" w:rsidRPr="00D63140" w:rsidRDefault="00D63140" w:rsidP="00D63140">
      <w:pPr>
        <w:suppressAutoHyphens/>
        <w:spacing w:after="0" w:line="360" w:lineRule="auto"/>
        <w:ind w:firstLine="567"/>
        <w:contextualSpacing/>
        <w:jc w:val="both"/>
        <w:rPr>
          <w:rFonts w:ascii="Times New Roman" w:eastAsia="Times New Roman" w:hAnsi="Times New Roman" w:cs="Times New Roman"/>
          <w:sz w:val="28"/>
          <w:szCs w:val="28"/>
          <w:lang w:eastAsia="ru-RU"/>
        </w:rPr>
      </w:pPr>
      <w:r w:rsidRPr="00D63140">
        <w:rPr>
          <w:rFonts w:ascii="Times New Roman" w:eastAsia="Times New Roman" w:hAnsi="Times New Roman" w:cs="Times New Roman"/>
          <w:sz w:val="28"/>
          <w:szCs w:val="28"/>
          <w:lang w:eastAsia="ru-RU"/>
        </w:rPr>
        <w:t>1 401 50 000 «Расходы будущих периодов»;</w:t>
      </w:r>
    </w:p>
    <w:p w:rsidR="00D63140" w:rsidRPr="00D63140" w:rsidRDefault="00D63140" w:rsidP="00D63140">
      <w:pPr>
        <w:suppressAutoHyphens/>
        <w:spacing w:after="0" w:line="360" w:lineRule="auto"/>
        <w:ind w:firstLine="567"/>
        <w:contextualSpacing/>
        <w:jc w:val="both"/>
        <w:rPr>
          <w:rFonts w:ascii="Times New Roman" w:eastAsia="Times New Roman" w:hAnsi="Times New Roman" w:cs="Times New Roman"/>
          <w:sz w:val="28"/>
          <w:szCs w:val="28"/>
          <w:lang w:eastAsia="ru-RU"/>
        </w:rPr>
      </w:pPr>
      <w:r w:rsidRPr="00D63140">
        <w:rPr>
          <w:rFonts w:ascii="Times New Roman" w:eastAsia="Times New Roman" w:hAnsi="Times New Roman" w:cs="Times New Roman"/>
          <w:sz w:val="28"/>
          <w:szCs w:val="28"/>
          <w:lang w:eastAsia="ru-RU"/>
        </w:rPr>
        <w:t>1 401 60 000 «Резервы предстоящих расходов»;</w:t>
      </w:r>
    </w:p>
    <w:p w:rsidR="00D63140" w:rsidRPr="00D63140" w:rsidRDefault="00D63140" w:rsidP="00D63140">
      <w:pPr>
        <w:suppressAutoHyphens/>
        <w:spacing w:after="0" w:line="360" w:lineRule="auto"/>
        <w:ind w:firstLine="567"/>
        <w:contextualSpacing/>
        <w:jc w:val="both"/>
        <w:rPr>
          <w:rFonts w:ascii="Times New Roman" w:eastAsia="Times New Roman" w:hAnsi="Times New Roman" w:cs="Times New Roman"/>
          <w:sz w:val="28"/>
          <w:szCs w:val="28"/>
          <w:lang w:eastAsia="ru-RU"/>
        </w:rPr>
      </w:pPr>
      <w:r w:rsidRPr="00D63140">
        <w:rPr>
          <w:rFonts w:ascii="Times New Roman" w:eastAsia="Times New Roman" w:hAnsi="Times New Roman" w:cs="Times New Roman"/>
          <w:sz w:val="28"/>
          <w:szCs w:val="28"/>
          <w:lang w:eastAsia="ru-RU"/>
        </w:rPr>
        <w:t>1 401 61 000 «Резерв на оплату отпусков»;</w:t>
      </w:r>
    </w:p>
    <w:p w:rsidR="00D63140" w:rsidRPr="00D63140" w:rsidRDefault="00D63140" w:rsidP="00D63140">
      <w:pPr>
        <w:suppressAutoHyphens/>
        <w:spacing w:after="0" w:line="360" w:lineRule="auto"/>
        <w:ind w:firstLine="567"/>
        <w:contextualSpacing/>
        <w:jc w:val="both"/>
        <w:rPr>
          <w:rFonts w:ascii="Times New Roman" w:eastAsia="Times New Roman" w:hAnsi="Times New Roman" w:cs="Times New Roman"/>
          <w:sz w:val="28"/>
          <w:szCs w:val="28"/>
          <w:lang w:eastAsia="ru-RU"/>
        </w:rPr>
      </w:pPr>
      <w:r w:rsidRPr="00D63140">
        <w:rPr>
          <w:rFonts w:ascii="Times New Roman" w:eastAsia="Times New Roman" w:hAnsi="Times New Roman" w:cs="Times New Roman"/>
          <w:sz w:val="28"/>
          <w:szCs w:val="28"/>
          <w:lang w:eastAsia="ru-RU"/>
        </w:rPr>
        <w:t>1 401 62 000 «Резерв по оплате обязательств, по которым не поступили расчетные документы»;</w:t>
      </w:r>
    </w:p>
    <w:p w:rsidR="00D63140" w:rsidRPr="00D63140" w:rsidRDefault="00D63140" w:rsidP="00D63140">
      <w:pPr>
        <w:suppressAutoHyphens/>
        <w:spacing w:after="0" w:line="360" w:lineRule="auto"/>
        <w:ind w:firstLine="567"/>
        <w:contextualSpacing/>
        <w:jc w:val="both"/>
        <w:rPr>
          <w:rFonts w:ascii="Times New Roman" w:eastAsia="Times New Roman" w:hAnsi="Times New Roman" w:cs="Times New Roman"/>
          <w:sz w:val="28"/>
          <w:szCs w:val="28"/>
          <w:lang w:eastAsia="ru-RU"/>
        </w:rPr>
      </w:pPr>
      <w:r w:rsidRPr="00D63140">
        <w:rPr>
          <w:rFonts w:ascii="Times New Roman" w:eastAsia="Times New Roman" w:hAnsi="Times New Roman" w:cs="Times New Roman"/>
          <w:sz w:val="28"/>
          <w:szCs w:val="28"/>
          <w:lang w:eastAsia="ru-RU"/>
        </w:rPr>
        <w:t>1 401 63 000 «Резерв по претензионным требованиям и искам»;</w:t>
      </w:r>
    </w:p>
    <w:p w:rsidR="00D63140" w:rsidRPr="00D63140" w:rsidRDefault="00D63140" w:rsidP="00D63140">
      <w:pPr>
        <w:suppressAutoHyphens/>
        <w:spacing w:after="0" w:line="360" w:lineRule="auto"/>
        <w:ind w:firstLine="567"/>
        <w:contextualSpacing/>
        <w:jc w:val="both"/>
        <w:rPr>
          <w:rFonts w:ascii="Times New Roman" w:eastAsia="Times New Roman" w:hAnsi="Times New Roman" w:cs="Times New Roman"/>
          <w:sz w:val="28"/>
          <w:szCs w:val="28"/>
          <w:lang w:eastAsia="ru-RU"/>
        </w:rPr>
      </w:pPr>
      <w:r w:rsidRPr="00D63140">
        <w:rPr>
          <w:rFonts w:ascii="Times New Roman" w:eastAsia="Times New Roman" w:hAnsi="Times New Roman" w:cs="Times New Roman"/>
          <w:sz w:val="28"/>
          <w:szCs w:val="28"/>
          <w:lang w:eastAsia="ru-RU"/>
        </w:rPr>
        <w:t>1 401 64 000 «Резерв по оплате обязатель</w:t>
      </w:r>
      <w:proofErr w:type="gramStart"/>
      <w:r w:rsidRPr="00D63140">
        <w:rPr>
          <w:rFonts w:ascii="Times New Roman" w:eastAsia="Times New Roman" w:hAnsi="Times New Roman" w:cs="Times New Roman"/>
          <w:sz w:val="28"/>
          <w:szCs w:val="28"/>
          <w:lang w:eastAsia="ru-RU"/>
        </w:rPr>
        <w:t>ств в сл</w:t>
      </w:r>
      <w:proofErr w:type="gramEnd"/>
      <w:r w:rsidRPr="00D63140">
        <w:rPr>
          <w:rFonts w:ascii="Times New Roman" w:eastAsia="Times New Roman" w:hAnsi="Times New Roman" w:cs="Times New Roman"/>
          <w:sz w:val="28"/>
          <w:szCs w:val="28"/>
          <w:lang w:eastAsia="ru-RU"/>
        </w:rPr>
        <w:t>учае принятия решения о реорганизации учреждения»;</w:t>
      </w:r>
    </w:p>
    <w:p w:rsidR="00D63140" w:rsidRPr="00D63140" w:rsidRDefault="00D63140" w:rsidP="00D63140">
      <w:pPr>
        <w:suppressAutoHyphens/>
        <w:spacing w:after="0" w:line="360" w:lineRule="auto"/>
        <w:ind w:firstLine="567"/>
        <w:contextualSpacing/>
        <w:jc w:val="both"/>
        <w:rPr>
          <w:rFonts w:ascii="Times New Roman" w:eastAsia="Times New Roman" w:hAnsi="Times New Roman" w:cs="Times New Roman"/>
          <w:sz w:val="28"/>
          <w:szCs w:val="28"/>
          <w:lang w:eastAsia="ru-RU"/>
        </w:rPr>
      </w:pPr>
      <w:r w:rsidRPr="00D63140">
        <w:rPr>
          <w:rFonts w:ascii="Times New Roman" w:eastAsia="Times New Roman" w:hAnsi="Times New Roman" w:cs="Times New Roman"/>
          <w:sz w:val="28"/>
          <w:szCs w:val="28"/>
          <w:lang w:eastAsia="ru-RU"/>
        </w:rPr>
        <w:t>1 501 00 000 «Лимиты бюджетных обязательств»;</w:t>
      </w:r>
    </w:p>
    <w:p w:rsidR="00D63140" w:rsidRPr="00D63140" w:rsidRDefault="00D63140" w:rsidP="00D63140">
      <w:pPr>
        <w:tabs>
          <w:tab w:val="num" w:pos="1344"/>
        </w:tabs>
        <w:suppressAutoHyphens/>
        <w:spacing w:after="0" w:line="360" w:lineRule="auto"/>
        <w:ind w:firstLine="567"/>
        <w:contextualSpacing/>
        <w:jc w:val="both"/>
        <w:rPr>
          <w:rFonts w:ascii="Times New Roman" w:eastAsia="Times New Roman" w:hAnsi="Times New Roman" w:cs="Times New Roman"/>
          <w:sz w:val="28"/>
          <w:szCs w:val="28"/>
          <w:lang w:eastAsia="ru-RU"/>
        </w:rPr>
      </w:pPr>
      <w:r w:rsidRPr="00D63140">
        <w:rPr>
          <w:rFonts w:ascii="Times New Roman" w:eastAsia="Times New Roman" w:hAnsi="Times New Roman" w:cs="Times New Roman"/>
          <w:sz w:val="28"/>
          <w:szCs w:val="28"/>
          <w:lang w:eastAsia="ru-RU"/>
        </w:rPr>
        <w:t>1 502 01 000 «Принятые обязательства»;</w:t>
      </w:r>
    </w:p>
    <w:p w:rsidR="00D63140" w:rsidRPr="00D63140" w:rsidRDefault="00D63140" w:rsidP="00D63140">
      <w:pPr>
        <w:tabs>
          <w:tab w:val="num" w:pos="1344"/>
        </w:tabs>
        <w:suppressAutoHyphens/>
        <w:spacing w:after="0" w:line="360" w:lineRule="auto"/>
        <w:ind w:firstLine="567"/>
        <w:contextualSpacing/>
        <w:jc w:val="both"/>
        <w:rPr>
          <w:rFonts w:ascii="Times New Roman" w:eastAsia="Times New Roman" w:hAnsi="Times New Roman" w:cs="Times New Roman"/>
          <w:sz w:val="28"/>
          <w:szCs w:val="28"/>
          <w:lang w:eastAsia="ru-RU"/>
        </w:rPr>
      </w:pPr>
      <w:r w:rsidRPr="00D63140">
        <w:rPr>
          <w:rFonts w:ascii="Times New Roman" w:eastAsia="Times New Roman" w:hAnsi="Times New Roman" w:cs="Times New Roman"/>
          <w:sz w:val="28"/>
          <w:szCs w:val="28"/>
          <w:lang w:eastAsia="ru-RU"/>
        </w:rPr>
        <w:t>1 502 02 000 «Принятые денежные обязательства»;</w:t>
      </w:r>
    </w:p>
    <w:p w:rsidR="00D63140" w:rsidRPr="00D63140" w:rsidRDefault="00D63140" w:rsidP="00D63140">
      <w:pPr>
        <w:tabs>
          <w:tab w:val="num" w:pos="1344"/>
        </w:tabs>
        <w:suppressAutoHyphens/>
        <w:spacing w:after="0" w:line="360" w:lineRule="auto"/>
        <w:ind w:firstLine="567"/>
        <w:contextualSpacing/>
        <w:jc w:val="both"/>
        <w:rPr>
          <w:rFonts w:ascii="Times New Roman" w:eastAsia="Times New Roman" w:hAnsi="Times New Roman" w:cs="Times New Roman"/>
          <w:sz w:val="28"/>
          <w:szCs w:val="28"/>
          <w:lang w:eastAsia="ru-RU"/>
        </w:rPr>
      </w:pPr>
      <w:r w:rsidRPr="00D63140">
        <w:rPr>
          <w:rFonts w:ascii="Times New Roman" w:eastAsia="Times New Roman" w:hAnsi="Times New Roman" w:cs="Times New Roman"/>
          <w:sz w:val="28"/>
          <w:szCs w:val="28"/>
          <w:lang w:eastAsia="ru-RU"/>
        </w:rPr>
        <w:t>1 502 07 000 «Принимаемые обязательства»;</w:t>
      </w:r>
    </w:p>
    <w:p w:rsidR="00D63140" w:rsidRPr="00D63140" w:rsidRDefault="00D63140" w:rsidP="00D63140">
      <w:pPr>
        <w:tabs>
          <w:tab w:val="num" w:pos="1344"/>
        </w:tabs>
        <w:suppressAutoHyphens/>
        <w:spacing w:after="0" w:line="360" w:lineRule="auto"/>
        <w:ind w:firstLine="567"/>
        <w:contextualSpacing/>
        <w:jc w:val="both"/>
        <w:rPr>
          <w:rFonts w:ascii="Times New Roman" w:eastAsia="Times New Roman" w:hAnsi="Times New Roman" w:cs="Times New Roman"/>
          <w:sz w:val="28"/>
          <w:szCs w:val="28"/>
          <w:lang w:eastAsia="ru-RU"/>
        </w:rPr>
      </w:pPr>
      <w:r w:rsidRPr="00D63140">
        <w:rPr>
          <w:rFonts w:ascii="Times New Roman" w:eastAsia="Times New Roman" w:hAnsi="Times New Roman" w:cs="Times New Roman"/>
          <w:sz w:val="28"/>
          <w:szCs w:val="28"/>
          <w:lang w:eastAsia="ru-RU"/>
        </w:rPr>
        <w:t>1 502 09 000 «Отложенные обязательства»;</w:t>
      </w:r>
    </w:p>
    <w:p w:rsidR="00D63140" w:rsidRPr="00D63140" w:rsidRDefault="00D63140" w:rsidP="00D63140">
      <w:pPr>
        <w:suppressAutoHyphens/>
        <w:spacing w:after="0" w:line="360" w:lineRule="auto"/>
        <w:ind w:firstLine="567"/>
        <w:contextualSpacing/>
        <w:jc w:val="both"/>
        <w:rPr>
          <w:rFonts w:ascii="Times New Roman" w:eastAsia="Times New Roman" w:hAnsi="Times New Roman" w:cs="Times New Roman"/>
          <w:sz w:val="28"/>
          <w:szCs w:val="28"/>
          <w:lang w:eastAsia="ru-RU"/>
        </w:rPr>
      </w:pPr>
      <w:r w:rsidRPr="00D63140">
        <w:rPr>
          <w:rFonts w:ascii="Times New Roman" w:eastAsia="Times New Roman" w:hAnsi="Times New Roman" w:cs="Times New Roman"/>
          <w:sz w:val="28"/>
          <w:szCs w:val="28"/>
          <w:lang w:eastAsia="ru-RU"/>
        </w:rPr>
        <w:t>1 503 00 000 «Бюджетные ассигнования».</w:t>
      </w:r>
    </w:p>
    <w:p w:rsidR="00D63140" w:rsidRPr="00D63140" w:rsidRDefault="00D63140" w:rsidP="00D63140">
      <w:pPr>
        <w:suppressAutoHyphens/>
        <w:spacing w:after="0" w:line="360" w:lineRule="auto"/>
        <w:ind w:firstLine="567"/>
        <w:contextualSpacing/>
        <w:jc w:val="both"/>
        <w:rPr>
          <w:rFonts w:ascii="Times New Roman" w:eastAsia="Times New Roman" w:hAnsi="Times New Roman" w:cs="Times New Roman"/>
          <w:sz w:val="28"/>
          <w:szCs w:val="28"/>
          <w:lang w:eastAsia="ru-RU"/>
        </w:rPr>
      </w:pPr>
      <w:r w:rsidRPr="00D63140">
        <w:rPr>
          <w:rFonts w:ascii="Times New Roman" w:eastAsia="Times New Roman" w:hAnsi="Times New Roman" w:cs="Times New Roman"/>
          <w:sz w:val="28"/>
          <w:szCs w:val="28"/>
          <w:lang w:eastAsia="ru-RU"/>
        </w:rPr>
        <w:t>Объекты учета раздела «Санкционирование расходов экономического субъекта» учитываются по аналитическим группам синтетического счета объектов учета</w:t>
      </w:r>
      <w:r w:rsidRPr="00D63140" w:rsidDel="00392D6A">
        <w:rPr>
          <w:rFonts w:ascii="Times New Roman" w:eastAsia="Times New Roman" w:hAnsi="Times New Roman" w:cs="Times New Roman"/>
          <w:sz w:val="28"/>
          <w:szCs w:val="28"/>
          <w:lang w:eastAsia="ru-RU"/>
        </w:rPr>
        <w:t xml:space="preserve"> </w:t>
      </w:r>
      <w:r w:rsidRPr="00D63140">
        <w:rPr>
          <w:rFonts w:ascii="Times New Roman" w:eastAsia="Times New Roman" w:hAnsi="Times New Roman" w:cs="Times New Roman"/>
          <w:sz w:val="28"/>
          <w:szCs w:val="28"/>
          <w:lang w:eastAsia="ru-RU"/>
        </w:rPr>
        <w:t>в соответствии с доведенными бюджетными данными и возникающими обязательствами участника бюджетного процесса.</w:t>
      </w:r>
    </w:p>
    <w:p w:rsidR="00230F32" w:rsidRDefault="00230F32" w:rsidP="00D63140">
      <w:pPr>
        <w:suppressAutoHyphens/>
        <w:spacing w:after="0" w:line="360" w:lineRule="auto"/>
        <w:ind w:left="567"/>
        <w:contextualSpacing/>
        <w:jc w:val="both"/>
        <w:rPr>
          <w:rFonts w:ascii="Times New Roman" w:eastAsia="Times New Roman" w:hAnsi="Times New Roman" w:cs="Times New Roman"/>
          <w:sz w:val="28"/>
          <w:szCs w:val="28"/>
          <w:lang w:eastAsia="ru-RU"/>
        </w:rPr>
      </w:pPr>
    </w:p>
    <w:p w:rsidR="00230F32" w:rsidRDefault="00230F32" w:rsidP="00D63140">
      <w:pPr>
        <w:suppressAutoHyphens/>
        <w:spacing w:after="0" w:line="360" w:lineRule="auto"/>
        <w:ind w:left="567"/>
        <w:contextualSpacing/>
        <w:jc w:val="both"/>
        <w:rPr>
          <w:rFonts w:ascii="Times New Roman" w:eastAsia="Times New Roman" w:hAnsi="Times New Roman" w:cs="Times New Roman"/>
          <w:sz w:val="28"/>
          <w:szCs w:val="28"/>
          <w:lang w:eastAsia="ru-RU"/>
        </w:rPr>
      </w:pPr>
    </w:p>
    <w:p w:rsidR="00D63140" w:rsidRPr="00D63140" w:rsidRDefault="00D63140" w:rsidP="00D63140">
      <w:pPr>
        <w:suppressAutoHyphens/>
        <w:spacing w:after="0" w:line="360" w:lineRule="auto"/>
        <w:ind w:left="567"/>
        <w:contextualSpacing/>
        <w:jc w:val="both"/>
        <w:rPr>
          <w:rFonts w:ascii="Times New Roman" w:eastAsia="Times New Roman" w:hAnsi="Times New Roman" w:cs="Times New Roman"/>
          <w:sz w:val="28"/>
          <w:szCs w:val="28"/>
          <w:lang w:eastAsia="ru-RU"/>
        </w:rPr>
      </w:pPr>
      <w:r w:rsidRPr="00D63140">
        <w:rPr>
          <w:rFonts w:ascii="Times New Roman" w:eastAsia="Times New Roman" w:hAnsi="Times New Roman" w:cs="Times New Roman"/>
          <w:sz w:val="28"/>
          <w:szCs w:val="28"/>
          <w:lang w:eastAsia="ru-RU"/>
        </w:rPr>
        <w:lastRenderedPageBreak/>
        <w:t>1.2.2. По средствам во временном распоряжении:</w:t>
      </w:r>
    </w:p>
    <w:p w:rsidR="00D63140" w:rsidRPr="00D63140" w:rsidRDefault="00D63140" w:rsidP="00D63140">
      <w:pPr>
        <w:suppressAutoHyphens/>
        <w:spacing w:after="0" w:line="360" w:lineRule="auto"/>
        <w:ind w:firstLine="567"/>
        <w:contextualSpacing/>
        <w:jc w:val="both"/>
        <w:rPr>
          <w:rFonts w:ascii="Times New Roman" w:eastAsia="Times New Roman" w:hAnsi="Times New Roman" w:cs="Times New Roman"/>
          <w:sz w:val="28"/>
          <w:szCs w:val="28"/>
          <w:lang w:eastAsia="ru-RU"/>
        </w:rPr>
      </w:pPr>
      <w:r w:rsidRPr="00D63140">
        <w:rPr>
          <w:rFonts w:ascii="Times New Roman" w:eastAsia="Times New Roman" w:hAnsi="Times New Roman" w:cs="Times New Roman"/>
          <w:sz w:val="28"/>
          <w:szCs w:val="28"/>
          <w:lang w:eastAsia="ru-RU"/>
        </w:rPr>
        <w:t>3 201 11 000 «Денежные средства учреждения на лицевых счетах в органе казначейства»;</w:t>
      </w:r>
    </w:p>
    <w:p w:rsidR="009033E4" w:rsidRDefault="00D63140" w:rsidP="00D63140">
      <w:pPr>
        <w:suppressAutoHyphens/>
        <w:autoSpaceDE w:val="0"/>
        <w:autoSpaceDN w:val="0"/>
        <w:adjustRightInd w:val="0"/>
        <w:spacing w:line="360" w:lineRule="auto"/>
        <w:ind w:firstLine="567"/>
        <w:contextualSpacing/>
        <w:jc w:val="both"/>
        <w:rPr>
          <w:rFonts w:ascii="Times New Roman" w:eastAsia="Times New Roman" w:hAnsi="Times New Roman" w:cs="Times New Roman"/>
          <w:sz w:val="28"/>
          <w:szCs w:val="28"/>
          <w:lang w:eastAsia="ru-RU"/>
        </w:rPr>
      </w:pPr>
      <w:r w:rsidRPr="00D63140">
        <w:rPr>
          <w:rFonts w:ascii="Times New Roman" w:eastAsia="Times New Roman" w:hAnsi="Times New Roman" w:cs="Times New Roman"/>
          <w:sz w:val="28"/>
          <w:szCs w:val="28"/>
          <w:lang w:eastAsia="ru-RU"/>
        </w:rPr>
        <w:t>3 304 01 000 «Расчеты по средствам, полученным во времен</w:t>
      </w:r>
      <w:r>
        <w:rPr>
          <w:rFonts w:ascii="Times New Roman" w:eastAsia="Times New Roman" w:hAnsi="Times New Roman" w:cs="Times New Roman"/>
          <w:sz w:val="28"/>
          <w:szCs w:val="28"/>
          <w:lang w:eastAsia="ru-RU"/>
        </w:rPr>
        <w:t>ное распоряжение.</w:t>
      </w:r>
    </w:p>
    <w:p w:rsidR="00D63140" w:rsidRDefault="00D63140" w:rsidP="00D63140">
      <w:pPr>
        <w:suppressAutoHyphens/>
        <w:autoSpaceDE w:val="0"/>
        <w:autoSpaceDN w:val="0"/>
        <w:adjustRightInd w:val="0"/>
        <w:spacing w:line="360" w:lineRule="auto"/>
        <w:ind w:firstLine="567"/>
        <w:contextualSpacing/>
        <w:jc w:val="both"/>
        <w:rPr>
          <w:rFonts w:ascii="Times New Roman" w:eastAsia="Times New Roman" w:hAnsi="Times New Roman" w:cs="Times New Roman"/>
          <w:color w:val="000000"/>
          <w:sz w:val="28"/>
          <w:szCs w:val="28"/>
          <w:lang w:eastAsia="ru-RU"/>
        </w:rPr>
      </w:pPr>
    </w:p>
    <w:p w:rsidR="009033E4" w:rsidRPr="009033E4" w:rsidRDefault="009033E4" w:rsidP="009033E4">
      <w:pPr>
        <w:suppressAutoHyphens/>
        <w:spacing w:after="0" w:line="360" w:lineRule="auto"/>
        <w:ind w:firstLine="567"/>
        <w:contextualSpacing/>
        <w:jc w:val="both"/>
        <w:rPr>
          <w:rFonts w:ascii="Times New Roman" w:eastAsia="Times New Roman" w:hAnsi="Times New Roman" w:cs="Times New Roman"/>
          <w:sz w:val="28"/>
          <w:szCs w:val="28"/>
          <w:lang w:eastAsia="ru-RU"/>
        </w:rPr>
      </w:pPr>
      <w:r w:rsidRPr="009033E4">
        <w:rPr>
          <w:rFonts w:ascii="Times New Roman" w:eastAsia="Times New Roman" w:hAnsi="Times New Roman" w:cs="Times New Roman"/>
          <w:sz w:val="28"/>
          <w:szCs w:val="28"/>
          <w:lang w:eastAsia="ru-RU"/>
        </w:rPr>
        <w:t>2. Учет санкционирования расходов бюджета ПФР.</w:t>
      </w:r>
    </w:p>
    <w:p w:rsidR="009033E4" w:rsidRPr="009033E4" w:rsidRDefault="009033E4" w:rsidP="009033E4">
      <w:pPr>
        <w:suppressAutoHyphens/>
        <w:spacing w:after="0" w:line="360" w:lineRule="auto"/>
        <w:ind w:firstLine="567"/>
        <w:contextualSpacing/>
        <w:jc w:val="both"/>
        <w:rPr>
          <w:rFonts w:ascii="Times New Roman" w:eastAsia="Times New Roman" w:hAnsi="Times New Roman" w:cs="Times New Roman"/>
          <w:sz w:val="28"/>
          <w:szCs w:val="28"/>
          <w:lang w:eastAsia="ru-RU"/>
        </w:rPr>
      </w:pPr>
      <w:r w:rsidRPr="009033E4">
        <w:rPr>
          <w:rFonts w:ascii="Times New Roman" w:eastAsia="Times New Roman" w:hAnsi="Times New Roman" w:cs="Times New Roman"/>
          <w:sz w:val="28"/>
          <w:szCs w:val="28"/>
          <w:lang w:eastAsia="ru-RU"/>
        </w:rPr>
        <w:t>2.1. Получателем бюджетных средств учитываются:</w:t>
      </w:r>
    </w:p>
    <w:p w:rsidR="009033E4" w:rsidRPr="009033E4" w:rsidRDefault="009033E4" w:rsidP="009033E4">
      <w:pPr>
        <w:suppressAutoHyphens/>
        <w:spacing w:after="0" w:line="360" w:lineRule="auto"/>
        <w:ind w:firstLine="567"/>
        <w:contextualSpacing/>
        <w:jc w:val="both"/>
        <w:rPr>
          <w:rFonts w:ascii="Times New Roman" w:eastAsia="Times New Roman" w:hAnsi="Times New Roman" w:cs="Times New Roman"/>
          <w:sz w:val="28"/>
          <w:szCs w:val="28"/>
          <w:lang w:eastAsia="ru-RU"/>
        </w:rPr>
      </w:pPr>
      <w:r w:rsidRPr="009033E4">
        <w:rPr>
          <w:rFonts w:ascii="Times New Roman" w:eastAsia="Times New Roman" w:hAnsi="Times New Roman" w:cs="Times New Roman"/>
          <w:sz w:val="28"/>
          <w:szCs w:val="28"/>
          <w:lang w:eastAsia="ru-RU"/>
        </w:rPr>
        <w:t>полученные (утвержденные) бюджетные ассигнования и лимиты бюджетных обязательств;</w:t>
      </w:r>
    </w:p>
    <w:p w:rsidR="009033E4" w:rsidRPr="009033E4" w:rsidRDefault="009033E4" w:rsidP="009033E4">
      <w:pPr>
        <w:suppressAutoHyphens/>
        <w:spacing w:after="0" w:line="360" w:lineRule="auto"/>
        <w:ind w:firstLine="567"/>
        <w:contextualSpacing/>
        <w:jc w:val="both"/>
        <w:rPr>
          <w:rFonts w:ascii="Times New Roman" w:eastAsia="Times New Roman" w:hAnsi="Times New Roman" w:cs="Times New Roman"/>
          <w:sz w:val="28"/>
          <w:szCs w:val="28"/>
          <w:lang w:eastAsia="ru-RU"/>
        </w:rPr>
      </w:pPr>
      <w:r w:rsidRPr="009033E4">
        <w:rPr>
          <w:rFonts w:ascii="Times New Roman" w:eastAsia="Times New Roman" w:hAnsi="Times New Roman" w:cs="Times New Roman"/>
          <w:sz w:val="28"/>
          <w:szCs w:val="28"/>
          <w:lang w:eastAsia="ru-RU"/>
        </w:rPr>
        <w:t>принимаемые бюджетные обязательства;</w:t>
      </w:r>
    </w:p>
    <w:p w:rsidR="009033E4" w:rsidRPr="009033E4" w:rsidRDefault="009033E4" w:rsidP="009033E4">
      <w:pPr>
        <w:suppressAutoHyphens/>
        <w:spacing w:after="0" w:line="360" w:lineRule="auto"/>
        <w:ind w:firstLine="567"/>
        <w:contextualSpacing/>
        <w:jc w:val="both"/>
        <w:rPr>
          <w:rFonts w:ascii="Times New Roman" w:eastAsia="Times New Roman" w:hAnsi="Times New Roman" w:cs="Times New Roman"/>
          <w:sz w:val="28"/>
          <w:szCs w:val="28"/>
          <w:lang w:eastAsia="ru-RU"/>
        </w:rPr>
      </w:pPr>
      <w:r w:rsidRPr="009033E4">
        <w:rPr>
          <w:rFonts w:ascii="Times New Roman" w:eastAsia="Times New Roman" w:hAnsi="Times New Roman" w:cs="Times New Roman"/>
          <w:sz w:val="28"/>
          <w:szCs w:val="28"/>
          <w:lang w:eastAsia="ru-RU"/>
        </w:rPr>
        <w:t>принятые бюджетные обязательства;</w:t>
      </w:r>
    </w:p>
    <w:p w:rsidR="009033E4" w:rsidRPr="009033E4" w:rsidRDefault="009033E4" w:rsidP="009033E4">
      <w:pPr>
        <w:suppressAutoHyphens/>
        <w:spacing w:after="0" w:line="360" w:lineRule="auto"/>
        <w:ind w:firstLine="567"/>
        <w:contextualSpacing/>
        <w:jc w:val="both"/>
        <w:rPr>
          <w:rFonts w:ascii="Times New Roman" w:eastAsia="Times New Roman" w:hAnsi="Times New Roman" w:cs="Times New Roman"/>
          <w:sz w:val="28"/>
          <w:szCs w:val="28"/>
          <w:lang w:eastAsia="ru-RU"/>
        </w:rPr>
      </w:pPr>
      <w:r w:rsidRPr="009033E4">
        <w:rPr>
          <w:rFonts w:ascii="Times New Roman" w:eastAsia="Times New Roman" w:hAnsi="Times New Roman" w:cs="Times New Roman"/>
          <w:sz w:val="28"/>
          <w:szCs w:val="28"/>
          <w:lang w:eastAsia="ru-RU"/>
        </w:rPr>
        <w:t>принятые денежные обязательства,</w:t>
      </w:r>
    </w:p>
    <w:p w:rsidR="009033E4" w:rsidRPr="009033E4" w:rsidRDefault="009033E4" w:rsidP="009033E4">
      <w:pPr>
        <w:suppressAutoHyphens/>
        <w:spacing w:after="0" w:line="360" w:lineRule="auto"/>
        <w:ind w:firstLine="567"/>
        <w:contextualSpacing/>
        <w:jc w:val="both"/>
        <w:rPr>
          <w:rFonts w:ascii="Times New Roman" w:eastAsia="Times New Roman" w:hAnsi="Times New Roman" w:cs="Times New Roman"/>
          <w:sz w:val="28"/>
          <w:szCs w:val="28"/>
          <w:lang w:eastAsia="ru-RU"/>
        </w:rPr>
      </w:pPr>
      <w:r w:rsidRPr="009033E4">
        <w:rPr>
          <w:rFonts w:ascii="Times New Roman" w:eastAsia="Times New Roman" w:hAnsi="Times New Roman" w:cs="Times New Roman"/>
          <w:sz w:val="28"/>
          <w:szCs w:val="28"/>
          <w:lang w:eastAsia="ru-RU"/>
        </w:rPr>
        <w:t>отложенные бюджетные обязательства.</w:t>
      </w:r>
    </w:p>
    <w:p w:rsidR="000D42FD" w:rsidRPr="000D42FD" w:rsidRDefault="000D42FD" w:rsidP="000D42FD">
      <w:pPr>
        <w:suppressAutoHyphens/>
        <w:spacing w:after="0" w:line="360" w:lineRule="auto"/>
        <w:ind w:firstLine="567"/>
        <w:contextualSpacing/>
        <w:jc w:val="both"/>
        <w:rPr>
          <w:rFonts w:ascii="Times New Roman" w:eastAsia="Times New Roman" w:hAnsi="Times New Roman" w:cs="Times New Roman"/>
          <w:sz w:val="28"/>
          <w:szCs w:val="28"/>
          <w:lang w:eastAsia="ru-RU"/>
        </w:rPr>
      </w:pPr>
      <w:r w:rsidRPr="000D42FD">
        <w:rPr>
          <w:rFonts w:ascii="Times New Roman" w:eastAsia="Times New Roman" w:hAnsi="Times New Roman" w:cs="Times New Roman"/>
          <w:sz w:val="28"/>
          <w:szCs w:val="28"/>
          <w:lang w:eastAsia="ru-RU"/>
        </w:rPr>
        <w:t>2.2. Получатель бюджетных сре</w:t>
      </w:r>
      <w:proofErr w:type="gramStart"/>
      <w:r w:rsidRPr="000D42FD">
        <w:rPr>
          <w:rFonts w:ascii="Times New Roman" w:eastAsia="Times New Roman" w:hAnsi="Times New Roman" w:cs="Times New Roman"/>
          <w:sz w:val="28"/>
          <w:szCs w:val="28"/>
          <w:lang w:eastAsia="ru-RU"/>
        </w:rPr>
        <w:t>дств  пр</w:t>
      </w:r>
      <w:proofErr w:type="gramEnd"/>
      <w:r w:rsidRPr="000D42FD">
        <w:rPr>
          <w:rFonts w:ascii="Times New Roman" w:eastAsia="Times New Roman" w:hAnsi="Times New Roman" w:cs="Times New Roman"/>
          <w:sz w:val="28"/>
          <w:szCs w:val="28"/>
          <w:lang w:eastAsia="ru-RU"/>
        </w:rPr>
        <w:t>инимают к учету бюджетные обязательства в пределах доведенных главным распорядителем (распорядителем) бюджетных средств на текущий финансовый год бюджетных ассигнований, лимитов бюджетных обязательств на основании</w:t>
      </w:r>
      <w:r w:rsidRPr="000D42FD">
        <w:rPr>
          <w:rFonts w:ascii="Times New Roman" w:eastAsia="Times New Roman" w:hAnsi="Times New Roman" w:cs="Times New Roman"/>
          <w:b/>
          <w:bCs/>
          <w:sz w:val="28"/>
          <w:szCs w:val="28"/>
          <w:lang w:eastAsia="ru-RU"/>
        </w:rPr>
        <w:t xml:space="preserve"> </w:t>
      </w:r>
      <w:r w:rsidRPr="000D42FD">
        <w:rPr>
          <w:rFonts w:ascii="Times New Roman" w:eastAsia="Times New Roman" w:hAnsi="Times New Roman" w:cs="Times New Roman"/>
          <w:sz w:val="28"/>
          <w:szCs w:val="28"/>
          <w:lang w:eastAsia="ru-RU"/>
        </w:rPr>
        <w:t xml:space="preserve">документов, указанных в Перечне документов для принятия бюджетных обязательств получателем бюджетных средств (приложение 80 к настоящей </w:t>
      </w:r>
      <w:r w:rsidRPr="00DF5543">
        <w:rPr>
          <w:rFonts w:ascii="Times New Roman" w:hAnsi="Times New Roman"/>
          <w:sz w:val="28"/>
          <w:szCs w:val="28"/>
        </w:rPr>
        <w:t xml:space="preserve">Учетной политике ПФР, </w:t>
      </w:r>
      <w:r w:rsidRPr="00DF5543">
        <w:rPr>
          <w:rFonts w:ascii="Times New Roman" w:eastAsia="Times New Roman" w:hAnsi="Times New Roman" w:cs="Times New Roman"/>
          <w:color w:val="000000"/>
          <w:sz w:val="28"/>
          <w:szCs w:val="28"/>
          <w:lang w:eastAsia="ru-RU"/>
        </w:rPr>
        <w:t>Постановление 553п</w:t>
      </w:r>
      <w:r w:rsidRPr="000D42FD">
        <w:rPr>
          <w:rFonts w:ascii="Times New Roman" w:eastAsia="Times New Roman" w:hAnsi="Times New Roman" w:cs="Times New Roman"/>
          <w:sz w:val="28"/>
          <w:szCs w:val="28"/>
          <w:lang w:eastAsia="ru-RU"/>
        </w:rPr>
        <w:t>).</w:t>
      </w:r>
    </w:p>
    <w:p w:rsidR="000D42FD" w:rsidRPr="000D42FD" w:rsidRDefault="000D42FD" w:rsidP="000D42FD">
      <w:pPr>
        <w:suppressAutoHyphens/>
        <w:spacing w:after="0" w:line="348" w:lineRule="auto"/>
        <w:ind w:firstLine="567"/>
        <w:contextualSpacing/>
        <w:jc w:val="both"/>
        <w:rPr>
          <w:rFonts w:ascii="Times New Roman" w:eastAsia="Times New Roman" w:hAnsi="Times New Roman" w:cs="Times New Roman"/>
          <w:sz w:val="28"/>
          <w:szCs w:val="28"/>
          <w:lang w:eastAsia="ru-RU"/>
        </w:rPr>
      </w:pPr>
      <w:proofErr w:type="gramStart"/>
      <w:r w:rsidRPr="000D42FD">
        <w:rPr>
          <w:rFonts w:ascii="Times New Roman" w:eastAsia="Times New Roman" w:hAnsi="Times New Roman" w:cs="Times New Roman"/>
          <w:sz w:val="28"/>
          <w:szCs w:val="28"/>
          <w:lang w:eastAsia="ru-RU"/>
        </w:rPr>
        <w:t>Регистрация бюджетных обязательств по расходам, обязанность исполнения которых возникает в соответствии с контрактом (договором) или нормативным правовым актом Российской Федерации в очередном (следующем за очередным) финансовом году, осуществляется по соответствующим аналитическим группам синтетического счета 1 502 00 000 «Обязательства», формируемым по финансовым периодам:</w:t>
      </w:r>
      <w:proofErr w:type="gramEnd"/>
    </w:p>
    <w:p w:rsidR="000D42FD" w:rsidRPr="000D42FD" w:rsidRDefault="000D42FD" w:rsidP="000D42FD">
      <w:pPr>
        <w:tabs>
          <w:tab w:val="num" w:pos="1344"/>
        </w:tabs>
        <w:suppressAutoHyphens/>
        <w:spacing w:after="0" w:line="348" w:lineRule="auto"/>
        <w:ind w:firstLine="567"/>
        <w:contextualSpacing/>
        <w:jc w:val="both"/>
        <w:rPr>
          <w:rFonts w:ascii="Times New Roman" w:eastAsia="Times New Roman" w:hAnsi="Times New Roman" w:cs="Times New Roman"/>
          <w:sz w:val="28"/>
          <w:szCs w:val="28"/>
          <w:lang w:eastAsia="ru-RU"/>
        </w:rPr>
      </w:pPr>
      <w:r w:rsidRPr="000D42FD">
        <w:rPr>
          <w:rFonts w:ascii="Times New Roman" w:eastAsia="Times New Roman" w:hAnsi="Times New Roman" w:cs="Times New Roman"/>
          <w:sz w:val="28"/>
          <w:szCs w:val="28"/>
          <w:lang w:eastAsia="ru-RU"/>
        </w:rPr>
        <w:t>21 «Принятые обязательства по первому году, следующему за текущим (очередным финансовым годом)»;</w:t>
      </w:r>
    </w:p>
    <w:p w:rsidR="000D42FD" w:rsidRPr="000D42FD" w:rsidRDefault="000D42FD" w:rsidP="000D42FD">
      <w:pPr>
        <w:suppressAutoHyphens/>
        <w:spacing w:after="0" w:line="348" w:lineRule="auto"/>
        <w:ind w:firstLine="567"/>
        <w:contextualSpacing/>
        <w:jc w:val="both"/>
        <w:rPr>
          <w:rFonts w:ascii="Times New Roman" w:eastAsia="Times New Roman" w:hAnsi="Times New Roman" w:cs="Times New Roman"/>
          <w:sz w:val="28"/>
          <w:szCs w:val="28"/>
          <w:lang w:eastAsia="ru-RU"/>
        </w:rPr>
      </w:pPr>
      <w:proofErr w:type="gramStart"/>
      <w:r w:rsidRPr="000D42FD">
        <w:rPr>
          <w:rFonts w:ascii="Times New Roman" w:eastAsia="Times New Roman" w:hAnsi="Times New Roman" w:cs="Times New Roman"/>
          <w:sz w:val="28"/>
          <w:szCs w:val="28"/>
          <w:lang w:eastAsia="ru-RU"/>
        </w:rPr>
        <w:lastRenderedPageBreak/>
        <w:t>31 «Принятые  обязательства по второму году, следующему за текущим (первым годом, следующим за очередным)».</w:t>
      </w:r>
      <w:proofErr w:type="gramEnd"/>
    </w:p>
    <w:p w:rsidR="000D42FD" w:rsidRPr="000D42FD" w:rsidRDefault="000D42FD" w:rsidP="000D42FD">
      <w:pPr>
        <w:suppressAutoHyphens/>
        <w:spacing w:after="0" w:line="348" w:lineRule="auto"/>
        <w:ind w:firstLine="567"/>
        <w:contextualSpacing/>
        <w:jc w:val="both"/>
        <w:rPr>
          <w:rFonts w:ascii="Times New Roman" w:eastAsia="Times New Roman" w:hAnsi="Times New Roman" w:cs="Times New Roman"/>
          <w:sz w:val="28"/>
          <w:szCs w:val="28"/>
          <w:lang w:eastAsia="ru-RU"/>
        </w:rPr>
      </w:pPr>
      <w:r w:rsidRPr="000D42FD">
        <w:rPr>
          <w:rFonts w:ascii="Times New Roman" w:eastAsia="Times New Roman" w:hAnsi="Times New Roman" w:cs="Times New Roman"/>
          <w:sz w:val="28"/>
          <w:szCs w:val="28"/>
          <w:lang w:eastAsia="ru-RU"/>
        </w:rPr>
        <w:t>Регистрация бюджетных обязательств по договорам, соглашениям, по которым отсутствует сумма договора, соглашения, осуществляется в момент подписания первичных документов (товарной накладной, акта выполненных работ, оказанных услуг).</w:t>
      </w:r>
    </w:p>
    <w:p w:rsidR="000D42FD" w:rsidRPr="000D42FD" w:rsidRDefault="000D42FD" w:rsidP="000D42FD">
      <w:pPr>
        <w:suppressAutoHyphens/>
        <w:spacing w:after="0" w:line="348" w:lineRule="auto"/>
        <w:ind w:firstLine="567"/>
        <w:contextualSpacing/>
        <w:jc w:val="both"/>
        <w:rPr>
          <w:rFonts w:ascii="Times New Roman" w:eastAsia="Times New Roman" w:hAnsi="Times New Roman" w:cs="Times New Roman"/>
          <w:sz w:val="28"/>
          <w:szCs w:val="28"/>
          <w:lang w:eastAsia="ru-RU"/>
        </w:rPr>
      </w:pPr>
      <w:proofErr w:type="gramStart"/>
      <w:r w:rsidRPr="000D42FD">
        <w:rPr>
          <w:rFonts w:ascii="Times New Roman" w:eastAsia="Times New Roman" w:hAnsi="Times New Roman" w:cs="Times New Roman"/>
          <w:sz w:val="28"/>
          <w:szCs w:val="28"/>
          <w:lang w:eastAsia="ru-RU"/>
        </w:rPr>
        <w:t>Структурное подразделение, осуществляющее бюджетное планирование, для принятия бюджетных обязательств на листе согласования договоров, государственных контрактов, по которым должны быть приняты бюджетные обязательства, а также на счетах и иных документах перед оплатой указывает: вид расхода с разделением по разделам сметы, КОСГУ, сумму, в том числе на текущий и следующие финансовые годы.</w:t>
      </w:r>
      <w:proofErr w:type="gramEnd"/>
    </w:p>
    <w:p w:rsidR="000D42FD" w:rsidRPr="000D42FD" w:rsidRDefault="000D42FD" w:rsidP="000D42FD">
      <w:pPr>
        <w:widowControl w:val="0"/>
        <w:autoSpaceDE w:val="0"/>
        <w:autoSpaceDN w:val="0"/>
        <w:adjustRightInd w:val="0"/>
        <w:spacing w:after="0" w:line="348" w:lineRule="auto"/>
        <w:ind w:firstLine="539"/>
        <w:jc w:val="both"/>
        <w:rPr>
          <w:rFonts w:ascii="Times New Roman" w:eastAsia="Times New Roman" w:hAnsi="Times New Roman" w:cs="Times New Roman"/>
          <w:sz w:val="28"/>
          <w:szCs w:val="28"/>
          <w:highlight w:val="yellow"/>
          <w:lang w:eastAsia="ru-RU"/>
        </w:rPr>
      </w:pPr>
      <w:proofErr w:type="gramStart"/>
      <w:r w:rsidRPr="000D42FD">
        <w:rPr>
          <w:rFonts w:ascii="Times New Roman" w:eastAsia="Times New Roman" w:hAnsi="Times New Roman" w:cs="Times New Roman"/>
          <w:sz w:val="28"/>
          <w:szCs w:val="28"/>
          <w:lang w:eastAsia="ru-RU"/>
        </w:rPr>
        <w:t>Регистрация обязательств, принимаемых при определении поставщиков (подрядчиков, исполнителей) с использованием конкурентных способов определения поставщиков (подрядчиков, исполнителей) или при осуществлении закупки у единственного поставщика (подрядчика, исполнителя) (конкурсы, аукционы, запрос котировок, запрос предложений), осуществляется на основании Уведомления о размещении извещений и документаций о закупках товаров, работ, услуг для обеспечения государственных нужд с использованием конкурентных способов определения поставщиков (подрядчиков, исполнителей) или при осуществлении</w:t>
      </w:r>
      <w:proofErr w:type="gramEnd"/>
      <w:r w:rsidRPr="000D42FD">
        <w:rPr>
          <w:rFonts w:ascii="Times New Roman" w:eastAsia="Times New Roman" w:hAnsi="Times New Roman" w:cs="Times New Roman"/>
          <w:sz w:val="28"/>
          <w:szCs w:val="28"/>
          <w:lang w:eastAsia="ru-RU"/>
        </w:rPr>
        <w:t xml:space="preserve"> закупки у единственного поставщика (подрядчика, исполнителя) (приложение 75 к </w:t>
      </w:r>
      <w:r w:rsidRPr="00DF5543">
        <w:rPr>
          <w:rFonts w:ascii="Times New Roman" w:hAnsi="Times New Roman"/>
          <w:sz w:val="28"/>
          <w:szCs w:val="28"/>
        </w:rPr>
        <w:t xml:space="preserve">Учетной политике ПФР, </w:t>
      </w:r>
      <w:r w:rsidRPr="00DF5543">
        <w:rPr>
          <w:rFonts w:ascii="Times New Roman" w:eastAsia="Times New Roman" w:hAnsi="Times New Roman" w:cs="Times New Roman"/>
          <w:color w:val="000000"/>
          <w:sz w:val="28"/>
          <w:szCs w:val="28"/>
          <w:lang w:eastAsia="ru-RU"/>
        </w:rPr>
        <w:t>Постановление 553п</w:t>
      </w:r>
      <w:r w:rsidR="00230F32">
        <w:rPr>
          <w:rFonts w:ascii="Times New Roman" w:eastAsia="Times New Roman" w:hAnsi="Times New Roman" w:cs="Times New Roman"/>
          <w:color w:val="000000"/>
          <w:sz w:val="28"/>
          <w:szCs w:val="28"/>
          <w:lang w:eastAsia="ru-RU"/>
        </w:rPr>
        <w:t>)</w:t>
      </w:r>
    </w:p>
    <w:p w:rsidR="000D42FD" w:rsidRPr="000D42FD" w:rsidRDefault="000D42FD" w:rsidP="000D42FD">
      <w:pPr>
        <w:widowControl w:val="0"/>
        <w:autoSpaceDE w:val="0"/>
        <w:autoSpaceDN w:val="0"/>
        <w:adjustRightInd w:val="0"/>
        <w:spacing w:after="0" w:line="348" w:lineRule="auto"/>
        <w:ind w:firstLine="539"/>
        <w:jc w:val="both"/>
        <w:rPr>
          <w:rFonts w:ascii="Times New Roman" w:eastAsia="Times New Roman" w:hAnsi="Times New Roman" w:cs="Times New Roman"/>
          <w:i/>
          <w:sz w:val="28"/>
          <w:szCs w:val="28"/>
          <w:lang w:eastAsia="ru-RU"/>
        </w:rPr>
      </w:pPr>
      <w:proofErr w:type="gramStart"/>
      <w:r>
        <w:rPr>
          <w:rFonts w:ascii="Times New Roman" w:eastAsia="Times New Roman" w:hAnsi="Times New Roman" w:cs="Times New Roman"/>
          <w:sz w:val="28"/>
          <w:szCs w:val="28"/>
          <w:lang w:eastAsia="ru-RU"/>
        </w:rPr>
        <w:t>Д</w:t>
      </w:r>
      <w:r w:rsidRPr="000D42FD">
        <w:rPr>
          <w:rFonts w:ascii="Times New Roman" w:eastAsia="Times New Roman" w:hAnsi="Times New Roman" w:cs="Times New Roman"/>
          <w:sz w:val="28"/>
          <w:szCs w:val="28"/>
          <w:lang w:eastAsia="ru-RU"/>
        </w:rPr>
        <w:t xml:space="preserve">олжностное лицо, ответственное за осуществление закупок  на основании размещенных в единой информационной системе в сфере закупок извещений об осуществлении  закупок (направленных приглашений принять участие в определении поставщика (подрядчика, исполнителя) с использованием конкурентных способов определения поставщиков (подрядчиков, исполнителей) или при осуществлении закупки у единственного поставщика (подрядчика, исполнителя) еженедельно </w:t>
      </w:r>
      <w:r w:rsidRPr="000D42FD">
        <w:rPr>
          <w:rFonts w:ascii="Times New Roman" w:eastAsia="Times New Roman" w:hAnsi="Times New Roman" w:cs="Times New Roman"/>
          <w:sz w:val="28"/>
          <w:szCs w:val="28"/>
          <w:lang w:eastAsia="ru-RU"/>
        </w:rPr>
        <w:lastRenderedPageBreak/>
        <w:t>формирует Уведомление о размещении извещений и документаций о закупках товаров, работ, услуг для</w:t>
      </w:r>
      <w:proofErr w:type="gramEnd"/>
      <w:r w:rsidRPr="000D42FD">
        <w:rPr>
          <w:rFonts w:ascii="Times New Roman" w:eastAsia="Times New Roman" w:hAnsi="Times New Roman" w:cs="Times New Roman"/>
          <w:sz w:val="28"/>
          <w:szCs w:val="28"/>
          <w:lang w:eastAsia="ru-RU"/>
        </w:rPr>
        <w:t xml:space="preserve"> </w:t>
      </w:r>
      <w:proofErr w:type="gramStart"/>
      <w:r w:rsidRPr="000D42FD">
        <w:rPr>
          <w:rFonts w:ascii="Times New Roman" w:eastAsia="Times New Roman" w:hAnsi="Times New Roman" w:cs="Times New Roman"/>
          <w:sz w:val="28"/>
          <w:szCs w:val="28"/>
          <w:lang w:eastAsia="ru-RU"/>
        </w:rPr>
        <w:t xml:space="preserve">обеспечения государственных нужд с использованием конкурентных способов определения поставщиков (подрядчиков, исполнителей) или при осуществлении закупки у единственного поставщика (подрядчика, исполнителя) (приложение 75 к настоящей </w:t>
      </w:r>
      <w:r w:rsidRPr="00DF5543">
        <w:rPr>
          <w:rFonts w:ascii="Times New Roman" w:hAnsi="Times New Roman"/>
          <w:sz w:val="28"/>
          <w:szCs w:val="28"/>
        </w:rPr>
        <w:t xml:space="preserve">Учетной политике ПФР, </w:t>
      </w:r>
      <w:r w:rsidRPr="00DF5543">
        <w:rPr>
          <w:rFonts w:ascii="Times New Roman" w:eastAsia="Times New Roman" w:hAnsi="Times New Roman" w:cs="Times New Roman"/>
          <w:color w:val="000000"/>
          <w:sz w:val="28"/>
          <w:szCs w:val="28"/>
          <w:lang w:eastAsia="ru-RU"/>
        </w:rPr>
        <w:t>Постановление 553п</w:t>
      </w:r>
      <w:r w:rsidRPr="000D42FD">
        <w:rPr>
          <w:rFonts w:ascii="Times New Roman" w:eastAsia="Times New Roman" w:hAnsi="Times New Roman" w:cs="Times New Roman"/>
          <w:sz w:val="28"/>
          <w:szCs w:val="28"/>
          <w:lang w:eastAsia="ru-RU"/>
        </w:rPr>
        <w:t xml:space="preserve">), а также информацию о несостоявшихся определениях поставщиков (подрядчиков, исполнителей)  (в случае признания открытого конкурса несостоявшимся) и направляет их в </w:t>
      </w:r>
      <w:r>
        <w:rPr>
          <w:rFonts w:ascii="Times New Roman" w:eastAsia="Times New Roman" w:hAnsi="Times New Roman" w:cs="Times New Roman"/>
          <w:sz w:val="28"/>
          <w:szCs w:val="28"/>
          <w:lang w:eastAsia="ru-RU"/>
        </w:rPr>
        <w:t xml:space="preserve">группу ФЭГ </w:t>
      </w:r>
      <w:r w:rsidRPr="000D42FD">
        <w:rPr>
          <w:rFonts w:ascii="Times New Roman" w:eastAsia="Times New Roman" w:hAnsi="Times New Roman" w:cs="Times New Roman"/>
          <w:sz w:val="28"/>
          <w:szCs w:val="28"/>
          <w:lang w:eastAsia="ru-RU"/>
        </w:rPr>
        <w:t xml:space="preserve">в сроки, предусмотренные графиком документооборота. </w:t>
      </w:r>
      <w:proofErr w:type="gramEnd"/>
    </w:p>
    <w:p w:rsidR="000D42FD" w:rsidRPr="000D42FD" w:rsidRDefault="000D42FD" w:rsidP="000D42FD">
      <w:pPr>
        <w:suppressAutoHyphens/>
        <w:spacing w:after="0" w:line="360" w:lineRule="auto"/>
        <w:ind w:firstLine="567"/>
        <w:contextualSpacing/>
        <w:jc w:val="both"/>
        <w:rPr>
          <w:rFonts w:ascii="Times New Roman" w:eastAsia="Times New Roman" w:hAnsi="Times New Roman" w:cs="Times New Roman"/>
          <w:sz w:val="28"/>
          <w:szCs w:val="28"/>
          <w:lang w:eastAsia="ru-RU"/>
        </w:rPr>
      </w:pPr>
      <w:r w:rsidRPr="000D42FD">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3</w:t>
      </w:r>
      <w:r w:rsidRPr="000D42F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Группа ФЭГ </w:t>
      </w:r>
      <w:r w:rsidRPr="000D42FD">
        <w:rPr>
          <w:rFonts w:ascii="Times New Roman" w:eastAsia="Times New Roman" w:hAnsi="Times New Roman" w:cs="Times New Roman"/>
          <w:sz w:val="28"/>
          <w:szCs w:val="28"/>
          <w:lang w:eastAsia="ru-RU"/>
        </w:rPr>
        <w:t>для принятия к учету бюджетных обязатель</w:t>
      </w:r>
      <w:proofErr w:type="gramStart"/>
      <w:r w:rsidRPr="000D42FD">
        <w:rPr>
          <w:rFonts w:ascii="Times New Roman" w:eastAsia="Times New Roman" w:hAnsi="Times New Roman" w:cs="Times New Roman"/>
          <w:sz w:val="28"/>
          <w:szCs w:val="28"/>
          <w:lang w:eastAsia="ru-RU"/>
        </w:rPr>
        <w:t>ств сл</w:t>
      </w:r>
      <w:proofErr w:type="gramEnd"/>
      <w:r w:rsidRPr="000D42FD">
        <w:rPr>
          <w:rFonts w:ascii="Times New Roman" w:eastAsia="Times New Roman" w:hAnsi="Times New Roman" w:cs="Times New Roman"/>
          <w:sz w:val="28"/>
          <w:szCs w:val="28"/>
          <w:lang w:eastAsia="ru-RU"/>
        </w:rPr>
        <w:t>едующие документы:</w:t>
      </w:r>
    </w:p>
    <w:p w:rsidR="000D42FD" w:rsidRPr="000D42FD" w:rsidRDefault="000D42FD" w:rsidP="000D42FD">
      <w:pPr>
        <w:suppressAutoHyphens/>
        <w:spacing w:after="0" w:line="360" w:lineRule="auto"/>
        <w:ind w:firstLine="567"/>
        <w:contextualSpacing/>
        <w:jc w:val="both"/>
        <w:rPr>
          <w:rFonts w:ascii="Times New Roman" w:eastAsia="Times New Roman" w:hAnsi="Times New Roman" w:cs="Times New Roman"/>
          <w:sz w:val="28"/>
          <w:szCs w:val="28"/>
          <w:lang w:eastAsia="ru-RU"/>
        </w:rPr>
      </w:pPr>
      <w:r w:rsidRPr="000D42FD">
        <w:rPr>
          <w:rFonts w:ascii="Times New Roman" w:eastAsia="Times New Roman" w:hAnsi="Times New Roman" w:cs="Times New Roman"/>
          <w:sz w:val="28"/>
          <w:szCs w:val="28"/>
          <w:lang w:eastAsia="ru-RU"/>
        </w:rPr>
        <w:t>Ведомость по принятию бюджетных обязательств по расходам на заработную плату (приложение 11 к настоящей Учетной политике</w:t>
      </w:r>
      <w:r w:rsidRPr="000D42FD">
        <w:rPr>
          <w:rFonts w:ascii="Times New Roman" w:hAnsi="Times New Roman"/>
          <w:sz w:val="28"/>
          <w:szCs w:val="28"/>
        </w:rPr>
        <w:t xml:space="preserve"> </w:t>
      </w:r>
      <w:r w:rsidRPr="00DF5543">
        <w:rPr>
          <w:rFonts w:ascii="Times New Roman" w:hAnsi="Times New Roman"/>
          <w:sz w:val="28"/>
          <w:szCs w:val="28"/>
        </w:rPr>
        <w:t xml:space="preserve">ПФР, </w:t>
      </w:r>
      <w:r w:rsidRPr="00DF5543">
        <w:rPr>
          <w:rFonts w:ascii="Times New Roman" w:eastAsia="Times New Roman" w:hAnsi="Times New Roman" w:cs="Times New Roman"/>
          <w:color w:val="000000"/>
          <w:sz w:val="28"/>
          <w:szCs w:val="28"/>
          <w:lang w:eastAsia="ru-RU"/>
        </w:rPr>
        <w:t>Постановление 553п</w:t>
      </w:r>
      <w:r w:rsidRPr="000D42FD">
        <w:rPr>
          <w:rFonts w:ascii="Times New Roman" w:eastAsia="Times New Roman" w:hAnsi="Times New Roman" w:cs="Times New Roman"/>
          <w:sz w:val="28"/>
          <w:szCs w:val="28"/>
          <w:lang w:eastAsia="ru-RU"/>
        </w:rPr>
        <w:t>);</w:t>
      </w:r>
    </w:p>
    <w:p w:rsidR="000D42FD" w:rsidRPr="000D42FD" w:rsidRDefault="000D42FD" w:rsidP="000D42FD">
      <w:pPr>
        <w:suppressAutoHyphens/>
        <w:spacing w:after="0" w:line="360" w:lineRule="auto"/>
        <w:ind w:firstLine="567"/>
        <w:contextualSpacing/>
        <w:jc w:val="both"/>
        <w:rPr>
          <w:rFonts w:ascii="Times New Roman" w:eastAsia="Times New Roman" w:hAnsi="Times New Roman" w:cs="Times New Roman"/>
          <w:sz w:val="28"/>
          <w:szCs w:val="28"/>
          <w:lang w:eastAsia="ru-RU"/>
        </w:rPr>
      </w:pPr>
      <w:r w:rsidRPr="000D42FD">
        <w:rPr>
          <w:rFonts w:ascii="Times New Roman" w:eastAsia="Times New Roman" w:hAnsi="Times New Roman" w:cs="Times New Roman"/>
          <w:sz w:val="28"/>
          <w:szCs w:val="28"/>
          <w:lang w:eastAsia="ru-RU"/>
        </w:rPr>
        <w:t xml:space="preserve">Ведомость по принятию бюджетных обязательств по расходам на </w:t>
      </w:r>
      <w:r w:rsidRPr="000D42FD">
        <w:rPr>
          <w:rFonts w:ascii="Times New Roman" w:eastAsia="Times New Roman" w:hAnsi="Times New Roman" w:cs="Times New Roman"/>
          <w:sz w:val="28"/>
          <w:szCs w:val="20"/>
          <w:lang w:eastAsia="ru-RU"/>
        </w:rPr>
        <w:t>иные выплаты персоналу, за исключением фонда оплаты труда</w:t>
      </w:r>
      <w:r w:rsidRPr="000D42FD">
        <w:rPr>
          <w:rFonts w:ascii="Times New Roman" w:eastAsia="Times New Roman" w:hAnsi="Times New Roman" w:cs="Times New Roman"/>
          <w:sz w:val="28"/>
          <w:szCs w:val="28"/>
          <w:lang w:eastAsia="ru-RU"/>
        </w:rPr>
        <w:t xml:space="preserve"> (приложение 12 к настоящей Учетной политике</w:t>
      </w:r>
      <w:r w:rsidRPr="000D42FD">
        <w:rPr>
          <w:rFonts w:ascii="Times New Roman" w:hAnsi="Times New Roman"/>
          <w:sz w:val="28"/>
          <w:szCs w:val="28"/>
        </w:rPr>
        <w:t xml:space="preserve"> </w:t>
      </w:r>
      <w:r w:rsidRPr="00DF5543">
        <w:rPr>
          <w:rFonts w:ascii="Times New Roman" w:hAnsi="Times New Roman"/>
          <w:sz w:val="28"/>
          <w:szCs w:val="28"/>
        </w:rPr>
        <w:t xml:space="preserve">ПФР, </w:t>
      </w:r>
      <w:r w:rsidRPr="00DF5543">
        <w:rPr>
          <w:rFonts w:ascii="Times New Roman" w:eastAsia="Times New Roman" w:hAnsi="Times New Roman" w:cs="Times New Roman"/>
          <w:color w:val="000000"/>
          <w:sz w:val="28"/>
          <w:szCs w:val="28"/>
          <w:lang w:eastAsia="ru-RU"/>
        </w:rPr>
        <w:t>Постановление 553п</w:t>
      </w:r>
      <w:r w:rsidRPr="000D42FD">
        <w:rPr>
          <w:rFonts w:ascii="Times New Roman" w:eastAsia="Times New Roman" w:hAnsi="Times New Roman" w:cs="Times New Roman"/>
          <w:sz w:val="28"/>
          <w:szCs w:val="28"/>
          <w:lang w:eastAsia="ru-RU"/>
        </w:rPr>
        <w:t>);</w:t>
      </w:r>
    </w:p>
    <w:p w:rsidR="000D42FD" w:rsidRPr="000D42FD" w:rsidRDefault="000D42FD" w:rsidP="000D42FD">
      <w:pPr>
        <w:suppressAutoHyphens/>
        <w:spacing w:after="0" w:line="360" w:lineRule="auto"/>
        <w:ind w:firstLine="567"/>
        <w:contextualSpacing/>
        <w:jc w:val="both"/>
        <w:rPr>
          <w:rFonts w:ascii="Times New Roman" w:eastAsia="Times New Roman" w:hAnsi="Times New Roman" w:cs="Times New Roman"/>
          <w:sz w:val="28"/>
          <w:szCs w:val="28"/>
          <w:lang w:eastAsia="ru-RU"/>
        </w:rPr>
      </w:pPr>
      <w:r w:rsidRPr="000D42FD">
        <w:rPr>
          <w:rFonts w:ascii="Times New Roman" w:eastAsia="Times New Roman" w:hAnsi="Times New Roman" w:cs="Times New Roman"/>
          <w:sz w:val="28"/>
          <w:szCs w:val="28"/>
          <w:lang w:eastAsia="ru-RU"/>
        </w:rPr>
        <w:t xml:space="preserve">Ведомость по принятию бюджетных обязательств по расходам на </w:t>
      </w:r>
      <w:r w:rsidRPr="000D42FD">
        <w:rPr>
          <w:rFonts w:ascii="Times New Roman" w:eastAsia="Times New Roman" w:hAnsi="Times New Roman" w:cs="Times New Roman"/>
          <w:sz w:val="28"/>
          <w:szCs w:val="20"/>
          <w:lang w:eastAsia="ru-RU"/>
        </w:rPr>
        <w:t xml:space="preserve">уплату страховых взносов по обязательному социальному страхованию </w:t>
      </w:r>
      <w:r w:rsidRPr="000D42FD">
        <w:rPr>
          <w:rFonts w:ascii="Times New Roman" w:eastAsia="Times New Roman" w:hAnsi="Times New Roman" w:cs="Times New Roman"/>
          <w:sz w:val="28"/>
          <w:szCs w:val="28"/>
          <w:lang w:eastAsia="ru-RU"/>
        </w:rPr>
        <w:t>(приложение 13 к настоящей Учетной политике</w:t>
      </w:r>
      <w:r w:rsidRPr="000D42FD">
        <w:rPr>
          <w:rFonts w:ascii="Times New Roman" w:hAnsi="Times New Roman"/>
          <w:sz w:val="28"/>
          <w:szCs w:val="28"/>
        </w:rPr>
        <w:t xml:space="preserve"> </w:t>
      </w:r>
      <w:r w:rsidRPr="00DF5543">
        <w:rPr>
          <w:rFonts w:ascii="Times New Roman" w:hAnsi="Times New Roman"/>
          <w:sz w:val="28"/>
          <w:szCs w:val="28"/>
        </w:rPr>
        <w:t xml:space="preserve">ПФР, </w:t>
      </w:r>
      <w:r w:rsidRPr="00DF5543">
        <w:rPr>
          <w:rFonts w:ascii="Times New Roman" w:eastAsia="Times New Roman" w:hAnsi="Times New Roman" w:cs="Times New Roman"/>
          <w:color w:val="000000"/>
          <w:sz w:val="28"/>
          <w:szCs w:val="28"/>
          <w:lang w:eastAsia="ru-RU"/>
        </w:rPr>
        <w:t>Постановление 553п</w:t>
      </w:r>
      <w:r w:rsidRPr="000D42FD">
        <w:rPr>
          <w:rFonts w:ascii="Times New Roman" w:eastAsia="Times New Roman" w:hAnsi="Times New Roman" w:cs="Times New Roman"/>
          <w:sz w:val="28"/>
          <w:szCs w:val="28"/>
          <w:lang w:eastAsia="ru-RU"/>
        </w:rPr>
        <w:t>);</w:t>
      </w:r>
    </w:p>
    <w:p w:rsidR="000D42FD" w:rsidRPr="000D42FD" w:rsidRDefault="000D42FD" w:rsidP="000D42FD">
      <w:pPr>
        <w:suppressAutoHyphens/>
        <w:spacing w:after="0" w:line="360" w:lineRule="auto"/>
        <w:ind w:firstLine="567"/>
        <w:jc w:val="both"/>
        <w:rPr>
          <w:rFonts w:ascii="Times New Roman" w:eastAsia="Times New Roman" w:hAnsi="Times New Roman" w:cs="Times New Roman"/>
          <w:sz w:val="28"/>
          <w:szCs w:val="28"/>
          <w:lang w:eastAsia="ru-RU"/>
        </w:rPr>
      </w:pPr>
      <w:r w:rsidRPr="000D42FD">
        <w:rPr>
          <w:rFonts w:ascii="Times New Roman" w:eastAsia="Times New Roman" w:hAnsi="Times New Roman" w:cs="Times New Roman"/>
          <w:sz w:val="28"/>
          <w:szCs w:val="28"/>
          <w:lang w:eastAsia="ru-RU"/>
        </w:rPr>
        <w:t xml:space="preserve">Ведомость по принятию бюджетных обязательств по расходам на </w:t>
      </w:r>
      <w:r w:rsidRPr="000D42FD">
        <w:rPr>
          <w:rFonts w:ascii="Times New Roman" w:eastAsia="Times New Roman" w:hAnsi="Times New Roman" w:cs="Times New Roman"/>
          <w:sz w:val="28"/>
          <w:szCs w:val="20"/>
          <w:lang w:eastAsia="ru-RU"/>
        </w:rPr>
        <w:t>уплату налогов, сборов и иных платежей, исполнение судебных актов по возмещению причиненного вреда, иные выплаты населению</w:t>
      </w:r>
      <w:r w:rsidRPr="000D42FD">
        <w:rPr>
          <w:rFonts w:ascii="Times New Roman" w:eastAsia="Times New Roman" w:hAnsi="Times New Roman" w:cs="Times New Roman"/>
          <w:sz w:val="28"/>
          <w:szCs w:val="28"/>
          <w:lang w:eastAsia="ru-RU"/>
        </w:rPr>
        <w:t xml:space="preserve"> (приложение 14 к настоящей Учетной политике</w:t>
      </w:r>
      <w:r w:rsidRPr="000D42FD">
        <w:rPr>
          <w:rFonts w:ascii="Times New Roman" w:hAnsi="Times New Roman"/>
          <w:sz w:val="28"/>
          <w:szCs w:val="28"/>
        </w:rPr>
        <w:t xml:space="preserve"> </w:t>
      </w:r>
      <w:r w:rsidRPr="00DF5543">
        <w:rPr>
          <w:rFonts w:ascii="Times New Roman" w:hAnsi="Times New Roman"/>
          <w:sz w:val="28"/>
          <w:szCs w:val="28"/>
        </w:rPr>
        <w:t xml:space="preserve">ПФР, </w:t>
      </w:r>
      <w:r w:rsidRPr="00DF5543">
        <w:rPr>
          <w:rFonts w:ascii="Times New Roman" w:eastAsia="Times New Roman" w:hAnsi="Times New Roman" w:cs="Times New Roman"/>
          <w:color w:val="000000"/>
          <w:sz w:val="28"/>
          <w:szCs w:val="28"/>
          <w:lang w:eastAsia="ru-RU"/>
        </w:rPr>
        <w:t>Постановление 553п</w:t>
      </w:r>
      <w:proofErr w:type="gramStart"/>
      <w:r w:rsidRPr="000D42F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proofErr w:type="gramEnd"/>
    </w:p>
    <w:p w:rsidR="000D42FD" w:rsidRPr="000D42FD" w:rsidRDefault="000D42FD" w:rsidP="000D42FD">
      <w:pPr>
        <w:suppressAutoHyphens/>
        <w:spacing w:after="0" w:line="360" w:lineRule="auto"/>
        <w:ind w:firstLine="567"/>
        <w:contextualSpacing/>
        <w:jc w:val="both"/>
        <w:rPr>
          <w:rFonts w:ascii="Times New Roman" w:eastAsia="Times New Roman" w:hAnsi="Times New Roman" w:cs="Times New Roman"/>
          <w:sz w:val="28"/>
          <w:szCs w:val="28"/>
          <w:lang w:eastAsia="ru-RU"/>
        </w:rPr>
      </w:pPr>
      <w:r w:rsidRPr="000D42FD">
        <w:rPr>
          <w:rFonts w:ascii="Times New Roman" w:eastAsia="Times New Roman" w:hAnsi="Times New Roman" w:cs="Times New Roman"/>
          <w:sz w:val="28"/>
          <w:szCs w:val="28"/>
          <w:lang w:eastAsia="ru-RU"/>
        </w:rPr>
        <w:t xml:space="preserve">Ведомость по принятию бюджетных обязательств по расходам на </w:t>
      </w:r>
      <w:r w:rsidRPr="000D42FD">
        <w:rPr>
          <w:rFonts w:ascii="Times New Roman" w:eastAsia="Times New Roman" w:hAnsi="Times New Roman" w:cs="Times New Roman"/>
          <w:sz w:val="28"/>
          <w:szCs w:val="20"/>
          <w:lang w:eastAsia="ru-RU"/>
        </w:rPr>
        <w:t>пособия, компенсации и иные социальные выплаты гражданам (кроме публичных нормативных обязательств) (</w:t>
      </w:r>
      <w:r w:rsidRPr="000D42FD">
        <w:rPr>
          <w:rFonts w:ascii="Times New Roman" w:eastAsia="Times New Roman" w:hAnsi="Times New Roman" w:cs="Times New Roman"/>
          <w:sz w:val="28"/>
          <w:szCs w:val="28"/>
          <w:lang w:eastAsia="ru-RU"/>
        </w:rPr>
        <w:t>приложение 15 к настоящей Учетной политике</w:t>
      </w:r>
      <w:r w:rsidRPr="000D42FD">
        <w:rPr>
          <w:rFonts w:ascii="Times New Roman" w:hAnsi="Times New Roman"/>
          <w:sz w:val="28"/>
          <w:szCs w:val="28"/>
        </w:rPr>
        <w:t xml:space="preserve"> </w:t>
      </w:r>
      <w:r w:rsidRPr="00DF5543">
        <w:rPr>
          <w:rFonts w:ascii="Times New Roman" w:hAnsi="Times New Roman"/>
          <w:sz w:val="28"/>
          <w:szCs w:val="28"/>
        </w:rPr>
        <w:t xml:space="preserve">ПФР, </w:t>
      </w:r>
      <w:r w:rsidRPr="00DF5543">
        <w:rPr>
          <w:rFonts w:ascii="Times New Roman" w:eastAsia="Times New Roman" w:hAnsi="Times New Roman" w:cs="Times New Roman"/>
          <w:color w:val="000000"/>
          <w:sz w:val="28"/>
          <w:szCs w:val="28"/>
          <w:lang w:eastAsia="ru-RU"/>
        </w:rPr>
        <w:t>Постановление 553п</w:t>
      </w:r>
      <w:r w:rsidRPr="000D42FD">
        <w:rPr>
          <w:rFonts w:ascii="Times New Roman" w:eastAsia="Times New Roman" w:hAnsi="Times New Roman" w:cs="Times New Roman"/>
          <w:sz w:val="28"/>
          <w:szCs w:val="28"/>
          <w:lang w:eastAsia="ru-RU"/>
        </w:rPr>
        <w:t>);</w:t>
      </w:r>
    </w:p>
    <w:p w:rsidR="000D42FD" w:rsidRPr="000D42FD" w:rsidRDefault="000D42FD" w:rsidP="000D42FD">
      <w:pPr>
        <w:suppressAutoHyphens/>
        <w:spacing w:after="0" w:line="360" w:lineRule="auto"/>
        <w:ind w:firstLine="567"/>
        <w:contextualSpacing/>
        <w:jc w:val="both"/>
        <w:rPr>
          <w:rFonts w:ascii="Times New Roman" w:eastAsia="Times New Roman" w:hAnsi="Times New Roman" w:cs="Times New Roman"/>
          <w:sz w:val="28"/>
          <w:szCs w:val="28"/>
          <w:lang w:eastAsia="ru-RU"/>
        </w:rPr>
      </w:pPr>
      <w:r w:rsidRPr="000D42FD">
        <w:rPr>
          <w:rFonts w:ascii="Times New Roman" w:eastAsia="Times New Roman" w:hAnsi="Times New Roman" w:cs="Times New Roman"/>
          <w:sz w:val="28"/>
          <w:szCs w:val="28"/>
          <w:lang w:eastAsia="ru-RU"/>
        </w:rPr>
        <w:lastRenderedPageBreak/>
        <w:t>Ведомость по принятию бюджетных обязательств по расходам на пенсионное обеспечение, социальные выплаты и мероприятия в области социальной политики (приложение 16 к настоящей Учетной политике</w:t>
      </w:r>
      <w:r w:rsidRPr="000D42FD">
        <w:rPr>
          <w:rFonts w:ascii="Times New Roman" w:hAnsi="Times New Roman"/>
          <w:sz w:val="28"/>
          <w:szCs w:val="28"/>
        </w:rPr>
        <w:t xml:space="preserve"> </w:t>
      </w:r>
      <w:r w:rsidRPr="00DF5543">
        <w:rPr>
          <w:rFonts w:ascii="Times New Roman" w:hAnsi="Times New Roman"/>
          <w:sz w:val="28"/>
          <w:szCs w:val="28"/>
        </w:rPr>
        <w:t xml:space="preserve">ПФР, </w:t>
      </w:r>
      <w:r w:rsidRPr="00DF5543">
        <w:rPr>
          <w:rFonts w:ascii="Times New Roman" w:eastAsia="Times New Roman" w:hAnsi="Times New Roman" w:cs="Times New Roman"/>
          <w:color w:val="000000"/>
          <w:sz w:val="28"/>
          <w:szCs w:val="28"/>
          <w:lang w:eastAsia="ru-RU"/>
        </w:rPr>
        <w:t>Постановление 553п</w:t>
      </w:r>
      <w:r w:rsidRPr="000D42FD">
        <w:rPr>
          <w:rFonts w:ascii="Times New Roman" w:eastAsia="Times New Roman" w:hAnsi="Times New Roman" w:cs="Times New Roman"/>
          <w:sz w:val="28"/>
          <w:szCs w:val="28"/>
          <w:lang w:eastAsia="ru-RU"/>
        </w:rPr>
        <w:t>).</w:t>
      </w:r>
    </w:p>
    <w:p w:rsidR="000D42FD" w:rsidRPr="000D42FD" w:rsidRDefault="000D42FD" w:rsidP="000D42FD">
      <w:pPr>
        <w:suppressAutoHyphens/>
        <w:spacing w:after="0" w:line="360" w:lineRule="auto"/>
        <w:ind w:firstLine="567"/>
        <w:contextualSpacing/>
        <w:jc w:val="both"/>
        <w:rPr>
          <w:rFonts w:ascii="Times New Roman" w:eastAsia="Times New Roman" w:hAnsi="Times New Roman" w:cs="Times New Roman"/>
          <w:sz w:val="28"/>
          <w:szCs w:val="28"/>
          <w:lang w:eastAsia="ru-RU"/>
        </w:rPr>
      </w:pPr>
      <w:r w:rsidRPr="000D42FD">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4</w:t>
      </w:r>
      <w:r w:rsidRPr="000D42FD">
        <w:rPr>
          <w:rFonts w:ascii="Times New Roman" w:eastAsia="Times New Roman" w:hAnsi="Times New Roman" w:cs="Times New Roman"/>
          <w:sz w:val="28"/>
          <w:szCs w:val="28"/>
          <w:lang w:eastAsia="ru-RU"/>
        </w:rPr>
        <w:t>. При изменении бюджетных обязатель</w:t>
      </w:r>
      <w:proofErr w:type="gramStart"/>
      <w:r w:rsidRPr="000D42FD">
        <w:rPr>
          <w:rFonts w:ascii="Times New Roman" w:eastAsia="Times New Roman" w:hAnsi="Times New Roman" w:cs="Times New Roman"/>
          <w:sz w:val="28"/>
          <w:szCs w:val="28"/>
          <w:lang w:eastAsia="ru-RU"/>
        </w:rPr>
        <w:t>ств стр</w:t>
      </w:r>
      <w:proofErr w:type="gramEnd"/>
      <w:r w:rsidRPr="000D42FD">
        <w:rPr>
          <w:rFonts w:ascii="Times New Roman" w:eastAsia="Times New Roman" w:hAnsi="Times New Roman" w:cs="Times New Roman"/>
          <w:sz w:val="28"/>
          <w:szCs w:val="28"/>
          <w:lang w:eastAsia="ru-RU"/>
        </w:rPr>
        <w:t>уктурное подразделение органа системы ПФР, осуществляющее бюджетное планирование, представляет документы для принятия бюджетных обязательств структурному подразделению органа системы ПФР, ведущему бюджетный учет, с отражением показателей:</w:t>
      </w:r>
    </w:p>
    <w:p w:rsidR="000D42FD" w:rsidRPr="000D42FD" w:rsidRDefault="000D42FD" w:rsidP="000D42FD">
      <w:pPr>
        <w:suppressAutoHyphens/>
        <w:spacing w:after="0" w:line="360" w:lineRule="auto"/>
        <w:ind w:firstLine="567"/>
        <w:contextualSpacing/>
        <w:jc w:val="both"/>
        <w:rPr>
          <w:rFonts w:ascii="Times New Roman" w:eastAsia="Times New Roman" w:hAnsi="Times New Roman" w:cs="Times New Roman"/>
          <w:sz w:val="28"/>
          <w:szCs w:val="28"/>
          <w:lang w:eastAsia="ru-RU"/>
        </w:rPr>
      </w:pPr>
      <w:r w:rsidRPr="000D42FD">
        <w:rPr>
          <w:rFonts w:ascii="Times New Roman" w:eastAsia="Times New Roman" w:hAnsi="Times New Roman" w:cs="Times New Roman"/>
          <w:sz w:val="28"/>
          <w:szCs w:val="28"/>
          <w:lang w:eastAsia="ru-RU"/>
        </w:rPr>
        <w:t xml:space="preserve">при увеличении со знаком «+»; </w:t>
      </w:r>
    </w:p>
    <w:p w:rsidR="000D42FD" w:rsidRPr="000D42FD" w:rsidRDefault="000D42FD" w:rsidP="000D42FD">
      <w:pPr>
        <w:suppressAutoHyphens/>
        <w:spacing w:after="0" w:line="360" w:lineRule="auto"/>
        <w:ind w:firstLine="567"/>
        <w:contextualSpacing/>
        <w:jc w:val="both"/>
        <w:rPr>
          <w:rFonts w:ascii="Times New Roman" w:eastAsia="Times New Roman" w:hAnsi="Times New Roman" w:cs="Times New Roman"/>
          <w:sz w:val="28"/>
          <w:szCs w:val="28"/>
          <w:lang w:eastAsia="ru-RU"/>
        </w:rPr>
      </w:pPr>
      <w:r w:rsidRPr="000D42FD">
        <w:rPr>
          <w:rFonts w:ascii="Times New Roman" w:eastAsia="Times New Roman" w:hAnsi="Times New Roman" w:cs="Times New Roman"/>
          <w:sz w:val="28"/>
          <w:szCs w:val="28"/>
          <w:lang w:eastAsia="ru-RU"/>
        </w:rPr>
        <w:t>при уменьшении со знаком «</w:t>
      </w:r>
      <w:proofErr w:type="gramStart"/>
      <w:r w:rsidRPr="000D42FD">
        <w:rPr>
          <w:rFonts w:ascii="Times New Roman" w:eastAsia="Times New Roman" w:hAnsi="Times New Roman" w:cs="Times New Roman"/>
          <w:sz w:val="28"/>
          <w:szCs w:val="28"/>
          <w:lang w:eastAsia="ru-RU"/>
        </w:rPr>
        <w:t>-»</w:t>
      </w:r>
      <w:proofErr w:type="gramEnd"/>
      <w:r w:rsidRPr="000D42FD">
        <w:rPr>
          <w:rFonts w:ascii="Times New Roman" w:eastAsia="Times New Roman" w:hAnsi="Times New Roman" w:cs="Times New Roman"/>
          <w:sz w:val="28"/>
          <w:szCs w:val="28"/>
          <w:lang w:eastAsia="ru-RU"/>
        </w:rPr>
        <w:t>.</w:t>
      </w:r>
    </w:p>
    <w:p w:rsidR="000D42FD" w:rsidRPr="000D42FD" w:rsidRDefault="000D42FD" w:rsidP="000D42FD">
      <w:pPr>
        <w:suppressAutoHyphens/>
        <w:spacing w:after="0" w:line="360" w:lineRule="auto"/>
        <w:ind w:firstLine="567"/>
        <w:contextualSpacing/>
        <w:jc w:val="both"/>
        <w:rPr>
          <w:rFonts w:ascii="Times New Roman" w:eastAsia="Times New Roman" w:hAnsi="Times New Roman" w:cs="Times New Roman"/>
          <w:sz w:val="28"/>
          <w:szCs w:val="28"/>
          <w:lang w:eastAsia="ru-RU"/>
        </w:rPr>
      </w:pPr>
      <w:proofErr w:type="gramStart"/>
      <w:r w:rsidRPr="000D42FD">
        <w:rPr>
          <w:rFonts w:ascii="Times New Roman" w:eastAsia="Times New Roman" w:hAnsi="Times New Roman" w:cs="Times New Roman"/>
          <w:sz w:val="28"/>
          <w:szCs w:val="28"/>
          <w:lang w:eastAsia="ru-RU"/>
        </w:rPr>
        <w:t xml:space="preserve">По завершении операций по исполнению бюджета текущего финансового года структурное подразделение органа системы ПФР, ведущее бюджетный учет, вносит изменения в показатели принятых бюджетных обязательств методом «красное </w:t>
      </w:r>
      <w:proofErr w:type="spellStart"/>
      <w:r w:rsidRPr="000D42FD">
        <w:rPr>
          <w:rFonts w:ascii="Times New Roman" w:eastAsia="Times New Roman" w:hAnsi="Times New Roman" w:cs="Times New Roman"/>
          <w:sz w:val="28"/>
          <w:szCs w:val="28"/>
          <w:lang w:eastAsia="ru-RU"/>
        </w:rPr>
        <w:t>сторно</w:t>
      </w:r>
      <w:proofErr w:type="spellEnd"/>
      <w:r w:rsidRPr="000D42FD">
        <w:rPr>
          <w:rFonts w:ascii="Times New Roman" w:eastAsia="Times New Roman" w:hAnsi="Times New Roman" w:cs="Times New Roman"/>
          <w:sz w:val="28"/>
          <w:szCs w:val="28"/>
          <w:lang w:eastAsia="ru-RU"/>
        </w:rPr>
        <w:t>» (Бухгалтерская справка (код формы по ОКУД 0504833), если принятые денежные обязательства исполнены в полном объеме и отсутствует кредиторская задолженность по принятым обязательствам за счет лимитов бюджетных обязательств (бюджетных ассигнований) текущего финансового года.</w:t>
      </w:r>
      <w:proofErr w:type="gramEnd"/>
    </w:p>
    <w:p w:rsidR="000C3E84" w:rsidRDefault="000C3E84" w:rsidP="001D5464">
      <w:pPr>
        <w:suppressAutoHyphens/>
        <w:spacing w:line="360" w:lineRule="auto"/>
        <w:ind w:firstLine="567"/>
        <w:contextualSpacing/>
        <w:jc w:val="center"/>
        <w:rPr>
          <w:rFonts w:ascii="Times New Roman" w:hAnsi="Times New Roman" w:cs="Times New Roman"/>
          <w:b/>
          <w:sz w:val="28"/>
          <w:szCs w:val="28"/>
        </w:rPr>
      </w:pPr>
    </w:p>
    <w:p w:rsidR="001D5464" w:rsidRPr="00AD5D0D" w:rsidRDefault="001F243E" w:rsidP="001D5464">
      <w:pPr>
        <w:suppressAutoHyphens/>
        <w:spacing w:line="360" w:lineRule="auto"/>
        <w:ind w:firstLine="567"/>
        <w:contextualSpacing/>
        <w:jc w:val="center"/>
        <w:rPr>
          <w:rFonts w:ascii="Times New Roman" w:hAnsi="Times New Roman" w:cs="Times New Roman"/>
          <w:b/>
          <w:sz w:val="28"/>
          <w:szCs w:val="28"/>
        </w:rPr>
      </w:pPr>
      <w:r w:rsidRPr="00AD5D0D">
        <w:rPr>
          <w:rFonts w:ascii="Times New Roman" w:hAnsi="Times New Roman" w:cs="Times New Roman"/>
          <w:b/>
          <w:sz w:val="28"/>
          <w:szCs w:val="28"/>
          <w:lang w:val="en-US"/>
        </w:rPr>
        <w:t>II</w:t>
      </w:r>
      <w:r w:rsidR="00AD5D0D" w:rsidRPr="00AD5D0D">
        <w:rPr>
          <w:rFonts w:ascii="Times New Roman" w:hAnsi="Times New Roman" w:cs="Times New Roman"/>
          <w:b/>
          <w:sz w:val="28"/>
          <w:szCs w:val="28"/>
          <w:lang w:val="en-US"/>
        </w:rPr>
        <w:t>I</w:t>
      </w:r>
      <w:r w:rsidRPr="00AD5D0D">
        <w:rPr>
          <w:rFonts w:ascii="Times New Roman" w:hAnsi="Times New Roman" w:cs="Times New Roman"/>
          <w:b/>
          <w:sz w:val="28"/>
          <w:szCs w:val="28"/>
        </w:rPr>
        <w:t xml:space="preserve">. </w:t>
      </w:r>
      <w:r w:rsidR="001D5464" w:rsidRPr="00AD5D0D">
        <w:rPr>
          <w:rFonts w:ascii="Times New Roman" w:hAnsi="Times New Roman" w:cs="Times New Roman"/>
          <w:b/>
          <w:sz w:val="28"/>
          <w:szCs w:val="28"/>
        </w:rPr>
        <w:t>Нефинансовые активы.</w:t>
      </w:r>
    </w:p>
    <w:p w:rsidR="00880E6C" w:rsidRPr="000304F2" w:rsidRDefault="000304F2" w:rsidP="000304F2">
      <w:pPr>
        <w:suppressAutoHyphens/>
        <w:autoSpaceDE w:val="0"/>
        <w:autoSpaceDN w:val="0"/>
        <w:adjustRightInd w:val="0"/>
        <w:spacing w:line="360" w:lineRule="auto"/>
        <w:ind w:firstLine="567"/>
        <w:contextualSpacing/>
        <w:jc w:val="both"/>
        <w:rPr>
          <w:rFonts w:ascii="Times New Roman" w:eastAsia="Times New Roman" w:hAnsi="Times New Roman" w:cs="Times New Roman"/>
          <w:color w:val="000000"/>
          <w:sz w:val="28"/>
          <w:szCs w:val="28"/>
          <w:lang w:eastAsia="ru-RU"/>
        </w:rPr>
      </w:pPr>
      <w:r>
        <w:rPr>
          <w:rFonts w:ascii="Times New Roman" w:hAnsi="Times New Roman" w:cs="Times New Roman"/>
          <w:sz w:val="28"/>
          <w:szCs w:val="28"/>
        </w:rPr>
        <w:t xml:space="preserve">  </w:t>
      </w:r>
      <w:r w:rsidR="00AD5D0D" w:rsidRPr="00AD5D0D">
        <w:rPr>
          <w:rFonts w:ascii="Times New Roman" w:hAnsi="Times New Roman" w:cs="Times New Roman"/>
          <w:sz w:val="28"/>
          <w:szCs w:val="28"/>
        </w:rPr>
        <w:t>3</w:t>
      </w:r>
      <w:r w:rsidRPr="000304F2">
        <w:rPr>
          <w:rFonts w:ascii="Times New Roman" w:eastAsia="Times New Roman" w:hAnsi="Times New Roman" w:cs="Times New Roman"/>
          <w:color w:val="000000"/>
          <w:sz w:val="28"/>
          <w:szCs w:val="28"/>
          <w:lang w:eastAsia="ru-RU"/>
        </w:rPr>
        <w:t xml:space="preserve">.1. </w:t>
      </w:r>
      <w:r w:rsidR="00F209BC" w:rsidRPr="000304F2">
        <w:rPr>
          <w:rFonts w:ascii="Times New Roman" w:eastAsia="Times New Roman" w:hAnsi="Times New Roman" w:cs="Times New Roman"/>
          <w:color w:val="000000"/>
          <w:sz w:val="28"/>
          <w:szCs w:val="28"/>
          <w:lang w:eastAsia="ru-RU"/>
        </w:rPr>
        <w:t xml:space="preserve">Формирование входящих остатков по счетам бюджетного учета в связи с переходом на применение новой бюджетной классификации производится в </w:t>
      </w:r>
      <w:proofErr w:type="spellStart"/>
      <w:r w:rsidR="00F209BC" w:rsidRPr="000304F2">
        <w:rPr>
          <w:rFonts w:ascii="Times New Roman" w:eastAsia="Times New Roman" w:hAnsi="Times New Roman" w:cs="Times New Roman"/>
          <w:color w:val="000000"/>
          <w:sz w:val="28"/>
          <w:szCs w:val="28"/>
          <w:lang w:eastAsia="ru-RU"/>
        </w:rPr>
        <w:t>межотчетный</w:t>
      </w:r>
      <w:proofErr w:type="spellEnd"/>
      <w:r w:rsidR="00F209BC" w:rsidRPr="000304F2">
        <w:rPr>
          <w:rFonts w:ascii="Times New Roman" w:eastAsia="Times New Roman" w:hAnsi="Times New Roman" w:cs="Times New Roman"/>
          <w:color w:val="000000"/>
          <w:sz w:val="28"/>
          <w:szCs w:val="28"/>
          <w:lang w:eastAsia="ru-RU"/>
        </w:rPr>
        <w:t xml:space="preserve"> период согласно таблицам соответствия кодов на основании Бухгалтерской справки (ф</w:t>
      </w:r>
      <w:r w:rsidR="00C17D48">
        <w:rPr>
          <w:rFonts w:ascii="Times New Roman" w:eastAsia="Times New Roman" w:hAnsi="Times New Roman" w:cs="Times New Roman"/>
          <w:color w:val="000000"/>
          <w:sz w:val="28"/>
          <w:szCs w:val="28"/>
          <w:lang w:eastAsia="ru-RU"/>
        </w:rPr>
        <w:t>.</w:t>
      </w:r>
      <w:r w:rsidR="00F209BC" w:rsidRPr="000304F2">
        <w:rPr>
          <w:rFonts w:ascii="Times New Roman" w:eastAsia="Times New Roman" w:hAnsi="Times New Roman" w:cs="Times New Roman"/>
          <w:color w:val="000000"/>
          <w:sz w:val="28"/>
          <w:szCs w:val="28"/>
          <w:lang w:eastAsia="ru-RU"/>
        </w:rPr>
        <w:t xml:space="preserve"> 0504833).</w:t>
      </w:r>
      <w:r w:rsidR="00880E6C" w:rsidRPr="000304F2">
        <w:rPr>
          <w:rFonts w:ascii="Times New Roman" w:eastAsia="Times New Roman" w:hAnsi="Times New Roman" w:cs="Times New Roman"/>
          <w:color w:val="000000"/>
          <w:sz w:val="28"/>
          <w:szCs w:val="28"/>
          <w:lang w:eastAsia="ru-RU"/>
        </w:rPr>
        <w:t xml:space="preserve"> </w:t>
      </w:r>
    </w:p>
    <w:p w:rsidR="00880E6C" w:rsidRDefault="000304F2" w:rsidP="000304F2">
      <w:pPr>
        <w:suppressAutoHyphens/>
        <w:autoSpaceDE w:val="0"/>
        <w:autoSpaceDN w:val="0"/>
        <w:adjustRightInd w:val="0"/>
        <w:spacing w:line="360" w:lineRule="auto"/>
        <w:ind w:firstLine="567"/>
        <w:contextualSpacing/>
        <w:jc w:val="both"/>
        <w:rPr>
          <w:rFonts w:ascii="Times New Roman" w:hAnsi="Times New Roman"/>
          <w:sz w:val="28"/>
          <w:szCs w:val="28"/>
        </w:rPr>
      </w:pPr>
      <w:r w:rsidRPr="000304F2">
        <w:rPr>
          <w:rFonts w:ascii="Times New Roman" w:eastAsia="Times New Roman" w:hAnsi="Times New Roman" w:cs="Times New Roman"/>
          <w:color w:val="000000"/>
          <w:sz w:val="28"/>
          <w:szCs w:val="28"/>
          <w:lang w:eastAsia="ru-RU"/>
        </w:rPr>
        <w:t xml:space="preserve">  </w:t>
      </w:r>
      <w:r w:rsidR="00AD5D0D" w:rsidRPr="00AD5D0D">
        <w:rPr>
          <w:rFonts w:ascii="Times New Roman" w:eastAsia="Times New Roman" w:hAnsi="Times New Roman" w:cs="Times New Roman"/>
          <w:color w:val="000000"/>
          <w:sz w:val="28"/>
          <w:szCs w:val="28"/>
          <w:lang w:eastAsia="ru-RU"/>
        </w:rPr>
        <w:t>3</w:t>
      </w:r>
      <w:r w:rsidR="00880E6C" w:rsidRPr="000304F2">
        <w:rPr>
          <w:rFonts w:ascii="Times New Roman" w:eastAsia="Times New Roman" w:hAnsi="Times New Roman" w:cs="Times New Roman"/>
          <w:color w:val="000000"/>
          <w:sz w:val="28"/>
          <w:szCs w:val="28"/>
          <w:lang w:eastAsia="ru-RU"/>
        </w:rPr>
        <w:t>.</w:t>
      </w:r>
      <w:r w:rsidRPr="000304F2">
        <w:rPr>
          <w:rFonts w:ascii="Times New Roman" w:eastAsia="Times New Roman" w:hAnsi="Times New Roman" w:cs="Times New Roman"/>
          <w:color w:val="000000"/>
          <w:sz w:val="28"/>
          <w:szCs w:val="28"/>
          <w:lang w:eastAsia="ru-RU"/>
        </w:rPr>
        <w:t>2</w:t>
      </w:r>
      <w:r w:rsidR="00880E6C" w:rsidRPr="000304F2">
        <w:rPr>
          <w:rFonts w:ascii="Times New Roman" w:eastAsia="Times New Roman" w:hAnsi="Times New Roman" w:cs="Times New Roman"/>
          <w:color w:val="000000"/>
          <w:sz w:val="28"/>
          <w:szCs w:val="28"/>
          <w:lang w:eastAsia="ru-RU"/>
        </w:rPr>
        <w:t xml:space="preserve">. Приказом </w:t>
      </w:r>
      <w:r w:rsidR="007372B9">
        <w:rPr>
          <w:rFonts w:ascii="Times New Roman" w:eastAsia="Times New Roman" w:hAnsi="Times New Roman" w:cs="Times New Roman"/>
          <w:color w:val="000000"/>
          <w:sz w:val="28"/>
          <w:szCs w:val="28"/>
          <w:lang w:eastAsia="ru-RU"/>
        </w:rPr>
        <w:t>начальника</w:t>
      </w:r>
      <w:r w:rsidR="00880E6C" w:rsidRPr="000304F2">
        <w:rPr>
          <w:rFonts w:ascii="Times New Roman" w:eastAsia="Times New Roman" w:hAnsi="Times New Roman" w:cs="Times New Roman"/>
          <w:color w:val="000000"/>
          <w:sz w:val="28"/>
          <w:szCs w:val="28"/>
          <w:lang w:eastAsia="ru-RU"/>
        </w:rPr>
        <w:t xml:space="preserve"> </w:t>
      </w:r>
      <w:r w:rsidR="007372B9">
        <w:rPr>
          <w:rFonts w:ascii="Times New Roman" w:eastAsia="Times New Roman" w:hAnsi="Times New Roman" w:cs="Times New Roman"/>
          <w:color w:val="000000"/>
          <w:sz w:val="28"/>
          <w:szCs w:val="28"/>
          <w:lang w:eastAsia="ru-RU"/>
        </w:rPr>
        <w:t>У</w:t>
      </w:r>
      <w:r w:rsidR="00880E6C" w:rsidRPr="000304F2">
        <w:rPr>
          <w:rFonts w:ascii="Times New Roman" w:eastAsia="Times New Roman" w:hAnsi="Times New Roman" w:cs="Times New Roman"/>
          <w:color w:val="000000"/>
          <w:sz w:val="28"/>
          <w:szCs w:val="28"/>
          <w:lang w:eastAsia="ru-RU"/>
        </w:rPr>
        <w:t>ПФР определен круг лиц, ответственных</w:t>
      </w:r>
      <w:r w:rsidR="00880E6C">
        <w:rPr>
          <w:rFonts w:ascii="Times New Roman" w:hAnsi="Times New Roman"/>
          <w:sz w:val="28"/>
          <w:szCs w:val="28"/>
        </w:rPr>
        <w:t xml:space="preserve"> за хранение денежных средств, денежных документов и материальных ценностей. </w:t>
      </w:r>
      <w:r>
        <w:rPr>
          <w:rFonts w:ascii="Times New Roman" w:hAnsi="Times New Roman"/>
          <w:sz w:val="28"/>
          <w:szCs w:val="28"/>
        </w:rPr>
        <w:t>В соответствии со статьями 243 и 244 Трудового кодекса РФ с</w:t>
      </w:r>
      <w:r w:rsidR="00880E6C">
        <w:rPr>
          <w:rFonts w:ascii="Times New Roman" w:hAnsi="Times New Roman"/>
          <w:sz w:val="28"/>
          <w:szCs w:val="28"/>
        </w:rPr>
        <w:t xml:space="preserve"> указанными сотрудниками, заключены письменные договоры о полной индивидуальной материальной ответственности. </w:t>
      </w:r>
    </w:p>
    <w:p w:rsidR="001D5464" w:rsidRPr="00174392" w:rsidRDefault="000304F2" w:rsidP="000304F2">
      <w:pPr>
        <w:suppressAutoHyphens/>
        <w:autoSpaceDE w:val="0"/>
        <w:autoSpaceDN w:val="0"/>
        <w:adjustRightInd w:val="0"/>
        <w:spacing w:line="360" w:lineRule="auto"/>
        <w:ind w:firstLine="567"/>
        <w:contextualSpacing/>
        <w:jc w:val="both"/>
        <w:rPr>
          <w:rFonts w:ascii="Times New Roman" w:hAnsi="Times New Roman" w:cs="Times New Roman"/>
          <w:sz w:val="28"/>
          <w:szCs w:val="28"/>
        </w:rPr>
      </w:pPr>
      <w:r w:rsidRPr="00174392">
        <w:rPr>
          <w:rFonts w:ascii="Times New Roman" w:hAnsi="Times New Roman" w:cs="Times New Roman"/>
          <w:sz w:val="28"/>
          <w:szCs w:val="28"/>
        </w:rPr>
        <w:lastRenderedPageBreak/>
        <w:t xml:space="preserve"> </w:t>
      </w:r>
      <w:r w:rsidR="001D5464" w:rsidRPr="00174392">
        <w:rPr>
          <w:rFonts w:ascii="Times New Roman" w:hAnsi="Times New Roman" w:cs="Times New Roman"/>
          <w:sz w:val="28"/>
          <w:szCs w:val="28"/>
        </w:rPr>
        <w:t xml:space="preserve"> </w:t>
      </w:r>
      <w:r w:rsidR="00AD5D0D" w:rsidRPr="00AD5D0D">
        <w:rPr>
          <w:rFonts w:ascii="Times New Roman" w:hAnsi="Times New Roman" w:cs="Times New Roman"/>
          <w:sz w:val="28"/>
          <w:szCs w:val="28"/>
        </w:rPr>
        <w:t>3</w:t>
      </w:r>
      <w:r w:rsidR="001D5464" w:rsidRPr="00174392">
        <w:rPr>
          <w:rFonts w:ascii="Times New Roman" w:hAnsi="Times New Roman" w:cs="Times New Roman"/>
          <w:sz w:val="28"/>
          <w:szCs w:val="28"/>
        </w:rPr>
        <w:t>.</w:t>
      </w:r>
      <w:r w:rsidRPr="00174392">
        <w:rPr>
          <w:rFonts w:ascii="Times New Roman" w:hAnsi="Times New Roman" w:cs="Times New Roman"/>
          <w:sz w:val="28"/>
          <w:szCs w:val="28"/>
        </w:rPr>
        <w:t>3.</w:t>
      </w:r>
      <w:r w:rsidR="001D5464" w:rsidRPr="00174392">
        <w:rPr>
          <w:rFonts w:ascii="Times New Roman" w:hAnsi="Times New Roman" w:cs="Times New Roman"/>
          <w:sz w:val="28"/>
          <w:szCs w:val="28"/>
        </w:rPr>
        <w:t xml:space="preserve"> Особенности учет</w:t>
      </w:r>
      <w:r w:rsidRPr="00174392">
        <w:rPr>
          <w:rFonts w:ascii="Times New Roman" w:hAnsi="Times New Roman" w:cs="Times New Roman"/>
          <w:sz w:val="28"/>
          <w:szCs w:val="28"/>
        </w:rPr>
        <w:t>а</w:t>
      </w:r>
      <w:r w:rsidR="001D5464" w:rsidRPr="00174392">
        <w:rPr>
          <w:rFonts w:ascii="Times New Roman" w:hAnsi="Times New Roman" w:cs="Times New Roman"/>
          <w:sz w:val="28"/>
          <w:szCs w:val="28"/>
        </w:rPr>
        <w:t xml:space="preserve"> объектов основных средств</w:t>
      </w:r>
      <w:r w:rsidRPr="00174392">
        <w:rPr>
          <w:rFonts w:ascii="Times New Roman" w:hAnsi="Times New Roman" w:cs="Times New Roman"/>
          <w:sz w:val="28"/>
          <w:szCs w:val="28"/>
        </w:rPr>
        <w:t>.</w:t>
      </w:r>
    </w:p>
    <w:p w:rsidR="006B211C" w:rsidRDefault="00880E6C" w:rsidP="000304F2">
      <w:pPr>
        <w:suppressAutoHyphens/>
        <w:autoSpaceDE w:val="0"/>
        <w:autoSpaceDN w:val="0"/>
        <w:adjustRightInd w:val="0"/>
        <w:spacing w:line="360" w:lineRule="auto"/>
        <w:ind w:firstLine="567"/>
        <w:contextualSpacing/>
        <w:jc w:val="both"/>
        <w:rPr>
          <w:rFonts w:ascii="Times New Roman" w:hAnsi="Times New Roman" w:cs="Times New Roman"/>
          <w:sz w:val="28"/>
          <w:szCs w:val="28"/>
        </w:rPr>
      </w:pPr>
      <w:r w:rsidRPr="000304F2">
        <w:rPr>
          <w:rFonts w:ascii="Times New Roman" w:hAnsi="Times New Roman" w:cs="Times New Roman"/>
          <w:sz w:val="28"/>
          <w:szCs w:val="28"/>
        </w:rPr>
        <w:t xml:space="preserve">  </w:t>
      </w:r>
      <w:r w:rsidR="00AD5D0D" w:rsidRPr="00337992">
        <w:rPr>
          <w:rFonts w:ascii="Times New Roman" w:hAnsi="Times New Roman" w:cs="Times New Roman"/>
          <w:sz w:val="28"/>
          <w:szCs w:val="28"/>
        </w:rPr>
        <w:t>3</w:t>
      </w:r>
      <w:r w:rsidRPr="000304F2">
        <w:rPr>
          <w:rFonts w:ascii="Times New Roman" w:hAnsi="Times New Roman" w:cs="Times New Roman"/>
          <w:sz w:val="28"/>
          <w:szCs w:val="28"/>
        </w:rPr>
        <w:t>.</w:t>
      </w:r>
      <w:r w:rsidR="000304F2" w:rsidRPr="000304F2">
        <w:rPr>
          <w:rFonts w:ascii="Times New Roman" w:hAnsi="Times New Roman" w:cs="Times New Roman"/>
          <w:sz w:val="28"/>
          <w:szCs w:val="28"/>
        </w:rPr>
        <w:t>3</w:t>
      </w:r>
      <w:r w:rsidRPr="006B211C">
        <w:rPr>
          <w:rFonts w:ascii="Times New Roman" w:hAnsi="Times New Roman" w:cs="Times New Roman"/>
          <w:sz w:val="28"/>
          <w:szCs w:val="28"/>
        </w:rPr>
        <w:t xml:space="preserve">.1. При принятии к учету объектов основных средств </w:t>
      </w:r>
      <w:r w:rsidR="00630467" w:rsidRPr="006B211C">
        <w:rPr>
          <w:rFonts w:ascii="Times New Roman" w:hAnsi="Times New Roman" w:cs="Times New Roman"/>
          <w:sz w:val="28"/>
          <w:szCs w:val="28"/>
        </w:rPr>
        <w:t>материально – ответственным лицом</w:t>
      </w:r>
      <w:r w:rsidR="00000F0F" w:rsidRPr="006B211C">
        <w:rPr>
          <w:rFonts w:ascii="Times New Roman" w:hAnsi="Times New Roman" w:cs="Times New Roman"/>
          <w:sz w:val="28"/>
          <w:szCs w:val="28"/>
        </w:rPr>
        <w:t xml:space="preserve"> </w:t>
      </w:r>
      <w:r w:rsidR="00630467" w:rsidRPr="006B211C">
        <w:rPr>
          <w:rFonts w:ascii="Times New Roman" w:hAnsi="Times New Roman" w:cs="Times New Roman"/>
          <w:sz w:val="28"/>
          <w:szCs w:val="28"/>
        </w:rPr>
        <w:t>и представител</w:t>
      </w:r>
      <w:r w:rsidR="006B211C">
        <w:rPr>
          <w:rFonts w:ascii="Times New Roman" w:hAnsi="Times New Roman" w:cs="Times New Roman"/>
          <w:sz w:val="28"/>
          <w:szCs w:val="28"/>
        </w:rPr>
        <w:t>я</w:t>
      </w:r>
      <w:r w:rsidR="00630467" w:rsidRPr="006B211C">
        <w:rPr>
          <w:rFonts w:ascii="Times New Roman" w:hAnsi="Times New Roman" w:cs="Times New Roman"/>
          <w:sz w:val="28"/>
          <w:szCs w:val="28"/>
        </w:rPr>
        <w:t>м</w:t>
      </w:r>
      <w:r w:rsidR="006B211C">
        <w:rPr>
          <w:rFonts w:ascii="Times New Roman" w:hAnsi="Times New Roman" w:cs="Times New Roman"/>
          <w:sz w:val="28"/>
          <w:szCs w:val="28"/>
        </w:rPr>
        <w:t>и</w:t>
      </w:r>
      <w:r w:rsidR="00630467" w:rsidRPr="006B211C">
        <w:rPr>
          <w:rFonts w:ascii="Times New Roman" w:hAnsi="Times New Roman" w:cs="Times New Roman"/>
          <w:sz w:val="28"/>
          <w:szCs w:val="28"/>
        </w:rPr>
        <w:t xml:space="preserve"> заказчика</w:t>
      </w:r>
      <w:r w:rsidR="00000F0F" w:rsidRPr="006B211C">
        <w:rPr>
          <w:rFonts w:ascii="Times New Roman" w:hAnsi="Times New Roman" w:cs="Times New Roman"/>
          <w:sz w:val="28"/>
          <w:szCs w:val="28"/>
        </w:rPr>
        <w:t xml:space="preserve"> </w:t>
      </w:r>
      <w:r w:rsidR="007372B9">
        <w:rPr>
          <w:rFonts w:ascii="Times New Roman" w:hAnsi="Times New Roman" w:cs="Times New Roman"/>
          <w:sz w:val="28"/>
          <w:szCs w:val="28"/>
        </w:rPr>
        <w:t>и/или</w:t>
      </w:r>
      <w:r w:rsidR="00630467" w:rsidRPr="006B211C">
        <w:rPr>
          <w:rFonts w:ascii="Times New Roman" w:hAnsi="Times New Roman" w:cs="Times New Roman"/>
          <w:sz w:val="28"/>
          <w:szCs w:val="28"/>
        </w:rPr>
        <w:t xml:space="preserve"> </w:t>
      </w:r>
      <w:r w:rsidR="007372B9">
        <w:rPr>
          <w:rFonts w:ascii="Times New Roman" w:hAnsi="Times New Roman" w:cs="Times New Roman"/>
          <w:sz w:val="28"/>
          <w:szCs w:val="28"/>
        </w:rPr>
        <w:t xml:space="preserve">работник, проводящий </w:t>
      </w:r>
      <w:r w:rsidR="00630467" w:rsidRPr="006B211C">
        <w:rPr>
          <w:rFonts w:ascii="Times New Roman" w:hAnsi="Times New Roman" w:cs="Times New Roman"/>
          <w:sz w:val="28"/>
          <w:szCs w:val="28"/>
        </w:rPr>
        <w:t>эксперт</w:t>
      </w:r>
      <w:r w:rsidR="007372B9">
        <w:rPr>
          <w:rFonts w:ascii="Times New Roman" w:hAnsi="Times New Roman" w:cs="Times New Roman"/>
          <w:sz w:val="28"/>
          <w:szCs w:val="28"/>
        </w:rPr>
        <w:t>изу</w:t>
      </w:r>
      <w:r w:rsidR="00630467" w:rsidRPr="006B211C">
        <w:rPr>
          <w:rFonts w:ascii="Times New Roman" w:hAnsi="Times New Roman" w:cs="Times New Roman"/>
          <w:sz w:val="28"/>
          <w:szCs w:val="28"/>
        </w:rPr>
        <w:t xml:space="preserve"> при приемке товара </w:t>
      </w:r>
      <w:r w:rsidRPr="006B211C">
        <w:rPr>
          <w:rFonts w:ascii="Times New Roman" w:hAnsi="Times New Roman" w:cs="Times New Roman"/>
          <w:sz w:val="28"/>
          <w:szCs w:val="28"/>
        </w:rPr>
        <w:t>проверяется наличие сопроводительных документов и технической документации, а также производится инвентаризация приспособлений, принадлежностей, основных частей основного средства в соответствии данными указанны</w:t>
      </w:r>
      <w:r w:rsidR="00630467" w:rsidRPr="006B211C">
        <w:rPr>
          <w:rFonts w:ascii="Times New Roman" w:hAnsi="Times New Roman" w:cs="Times New Roman"/>
          <w:sz w:val="28"/>
          <w:szCs w:val="28"/>
        </w:rPr>
        <w:t>ми в</w:t>
      </w:r>
      <w:r w:rsidRPr="006B211C">
        <w:rPr>
          <w:rFonts w:ascii="Times New Roman" w:hAnsi="Times New Roman" w:cs="Times New Roman"/>
          <w:sz w:val="28"/>
          <w:szCs w:val="28"/>
        </w:rPr>
        <w:t xml:space="preserve"> документ</w:t>
      </w:r>
      <w:r w:rsidR="00630467" w:rsidRPr="006B211C">
        <w:rPr>
          <w:rFonts w:ascii="Times New Roman" w:hAnsi="Times New Roman" w:cs="Times New Roman"/>
          <w:sz w:val="28"/>
          <w:szCs w:val="28"/>
        </w:rPr>
        <w:t>ах</w:t>
      </w:r>
      <w:r w:rsidRPr="006B211C">
        <w:rPr>
          <w:rFonts w:ascii="Times New Roman" w:hAnsi="Times New Roman" w:cs="Times New Roman"/>
          <w:sz w:val="28"/>
          <w:szCs w:val="28"/>
        </w:rPr>
        <w:t>.</w:t>
      </w:r>
      <w:r w:rsidR="000304F2" w:rsidRPr="006B211C">
        <w:rPr>
          <w:rFonts w:ascii="Times New Roman" w:hAnsi="Times New Roman" w:cs="Times New Roman"/>
          <w:sz w:val="28"/>
          <w:szCs w:val="28"/>
        </w:rPr>
        <w:t xml:space="preserve"> </w:t>
      </w:r>
    </w:p>
    <w:p w:rsidR="00023C35" w:rsidRPr="00023C35" w:rsidRDefault="00AD5D0D" w:rsidP="00023C35">
      <w:pPr>
        <w:suppressAutoHyphens/>
        <w:spacing w:line="360" w:lineRule="auto"/>
        <w:ind w:firstLine="567"/>
        <w:contextualSpacing/>
        <w:jc w:val="both"/>
        <w:rPr>
          <w:rFonts w:ascii="Times New Roman" w:hAnsi="Times New Roman" w:cs="Times New Roman"/>
          <w:sz w:val="28"/>
          <w:szCs w:val="28"/>
        </w:rPr>
      </w:pPr>
      <w:r w:rsidRPr="00337992">
        <w:rPr>
          <w:rFonts w:ascii="Times New Roman" w:hAnsi="Times New Roman" w:cs="Times New Roman"/>
          <w:sz w:val="28"/>
          <w:szCs w:val="28"/>
        </w:rPr>
        <w:t>3</w:t>
      </w:r>
      <w:r w:rsidR="00023C35">
        <w:rPr>
          <w:rFonts w:ascii="Times New Roman" w:hAnsi="Times New Roman" w:cs="Times New Roman"/>
          <w:sz w:val="28"/>
          <w:szCs w:val="28"/>
        </w:rPr>
        <w:t xml:space="preserve">.3.2. </w:t>
      </w:r>
      <w:r w:rsidR="007372B9">
        <w:rPr>
          <w:rFonts w:ascii="Times New Roman" w:hAnsi="Times New Roman" w:cs="Times New Roman"/>
          <w:sz w:val="28"/>
          <w:szCs w:val="28"/>
        </w:rPr>
        <w:t>Финансово-экономическая группа</w:t>
      </w:r>
      <w:r w:rsidR="00023C35" w:rsidRPr="00023C35">
        <w:rPr>
          <w:rFonts w:ascii="Times New Roman" w:hAnsi="Times New Roman" w:cs="Times New Roman"/>
          <w:sz w:val="28"/>
          <w:szCs w:val="28"/>
        </w:rPr>
        <w:t xml:space="preserve"> в программном комплексе «1С: Бухгалтерия для бюджетных организаций» каждому инвентарному объекту присваивает </w:t>
      </w:r>
      <w:r w:rsidR="007372B9">
        <w:rPr>
          <w:rFonts w:ascii="Times New Roman" w:hAnsi="Times New Roman" w:cs="Times New Roman"/>
          <w:sz w:val="28"/>
          <w:szCs w:val="28"/>
        </w:rPr>
        <w:t xml:space="preserve">инвентарный номер </w:t>
      </w:r>
      <w:r w:rsidR="00023C35" w:rsidRPr="00023C35">
        <w:rPr>
          <w:rFonts w:ascii="Times New Roman" w:hAnsi="Times New Roman" w:cs="Times New Roman"/>
          <w:sz w:val="28"/>
          <w:szCs w:val="28"/>
        </w:rPr>
        <w:t>и совместно с ответственным лицом наносит на объекты основных средств.</w:t>
      </w:r>
    </w:p>
    <w:p w:rsidR="00023C35" w:rsidRPr="005C0351" w:rsidRDefault="00023C35" w:rsidP="00023C35">
      <w:pPr>
        <w:suppressAutoHyphens/>
        <w:spacing w:line="360" w:lineRule="auto"/>
        <w:ind w:firstLine="567"/>
        <w:contextualSpacing/>
        <w:jc w:val="both"/>
        <w:rPr>
          <w:rFonts w:ascii="Times New Roman" w:hAnsi="Times New Roman" w:cs="Times New Roman"/>
          <w:sz w:val="28"/>
          <w:szCs w:val="28"/>
        </w:rPr>
      </w:pPr>
    </w:p>
    <w:p w:rsidR="00880E6C" w:rsidRPr="00EE4048" w:rsidRDefault="00AD5D0D" w:rsidP="000304F2">
      <w:pPr>
        <w:suppressAutoHyphens/>
        <w:autoSpaceDE w:val="0"/>
        <w:autoSpaceDN w:val="0"/>
        <w:adjustRightInd w:val="0"/>
        <w:spacing w:line="360" w:lineRule="auto"/>
        <w:ind w:firstLine="567"/>
        <w:contextualSpacing/>
        <w:jc w:val="both"/>
        <w:rPr>
          <w:rFonts w:ascii="Times New Roman" w:eastAsia="Times New Roman" w:hAnsi="Times New Roman" w:cs="Times New Roman"/>
          <w:color w:val="000000"/>
          <w:sz w:val="28"/>
          <w:szCs w:val="28"/>
          <w:lang w:eastAsia="ru-RU"/>
        </w:rPr>
      </w:pPr>
      <w:r w:rsidRPr="00337992">
        <w:rPr>
          <w:rFonts w:ascii="Times New Roman" w:hAnsi="Times New Roman" w:cs="Times New Roman"/>
          <w:sz w:val="28"/>
          <w:szCs w:val="28"/>
        </w:rPr>
        <w:t>3</w:t>
      </w:r>
      <w:r w:rsidR="006B211C">
        <w:rPr>
          <w:rFonts w:ascii="Times New Roman" w:hAnsi="Times New Roman" w:cs="Times New Roman"/>
          <w:sz w:val="28"/>
          <w:szCs w:val="28"/>
        </w:rPr>
        <w:t>.3.</w:t>
      </w:r>
      <w:r w:rsidR="00023C35">
        <w:rPr>
          <w:rFonts w:ascii="Times New Roman" w:hAnsi="Times New Roman" w:cs="Times New Roman"/>
          <w:sz w:val="28"/>
          <w:szCs w:val="28"/>
        </w:rPr>
        <w:t>3</w:t>
      </w:r>
      <w:r w:rsidR="006B211C">
        <w:rPr>
          <w:rFonts w:ascii="Times New Roman" w:hAnsi="Times New Roman" w:cs="Times New Roman"/>
          <w:sz w:val="28"/>
          <w:szCs w:val="28"/>
        </w:rPr>
        <w:t xml:space="preserve">. </w:t>
      </w:r>
      <w:r w:rsidR="00880E6C" w:rsidRPr="000304F2">
        <w:rPr>
          <w:rFonts w:ascii="Times New Roman" w:hAnsi="Times New Roman" w:cs="Times New Roman"/>
          <w:sz w:val="28"/>
          <w:szCs w:val="28"/>
        </w:rPr>
        <w:t>Объекты вычислительной техники, оргтехники, бытовой</w:t>
      </w:r>
      <w:r w:rsidR="00880E6C" w:rsidRPr="00023C35">
        <w:rPr>
          <w:rFonts w:ascii="Times New Roman" w:hAnsi="Times New Roman" w:cs="Times New Roman"/>
          <w:sz w:val="28"/>
          <w:szCs w:val="28"/>
        </w:rPr>
        <w:t xml:space="preserve"> техники,</w:t>
      </w:r>
      <w:r w:rsidR="00880E6C">
        <w:rPr>
          <w:rFonts w:ascii="Times New Roman" w:hAnsi="Times New Roman"/>
          <w:sz w:val="28"/>
          <w:szCs w:val="28"/>
        </w:rPr>
        <w:t xml:space="preserve"> приборы, инструменты, отражаются в учете по следующим </w:t>
      </w:r>
      <w:r w:rsidR="00880E6C" w:rsidRPr="00EE4048">
        <w:rPr>
          <w:rFonts w:ascii="Times New Roman" w:eastAsia="Times New Roman" w:hAnsi="Times New Roman" w:cs="Times New Roman"/>
          <w:color w:val="000000"/>
          <w:sz w:val="28"/>
          <w:szCs w:val="28"/>
          <w:lang w:eastAsia="ru-RU"/>
        </w:rPr>
        <w:t>правилам:</w:t>
      </w:r>
      <w:r w:rsidR="00000F0F" w:rsidRPr="00000F0F">
        <w:rPr>
          <w:rFonts w:ascii="Times New Roman" w:hAnsi="Times New Roman" w:cs="Times New Roman"/>
          <w:sz w:val="28"/>
          <w:szCs w:val="28"/>
          <w:highlight w:val="yellow"/>
        </w:rPr>
        <w:t xml:space="preserve"> </w:t>
      </w:r>
    </w:p>
    <w:p w:rsidR="00880E6C" w:rsidRPr="00EE4048" w:rsidRDefault="00880E6C" w:rsidP="00EE4048">
      <w:pPr>
        <w:suppressAutoHyphens/>
        <w:autoSpaceDE w:val="0"/>
        <w:autoSpaceDN w:val="0"/>
        <w:adjustRightInd w:val="0"/>
        <w:spacing w:line="360" w:lineRule="auto"/>
        <w:ind w:firstLine="567"/>
        <w:contextualSpacing/>
        <w:jc w:val="both"/>
        <w:rPr>
          <w:rFonts w:ascii="Times New Roman" w:eastAsia="Times New Roman" w:hAnsi="Times New Roman" w:cs="Times New Roman"/>
          <w:color w:val="000000"/>
          <w:sz w:val="28"/>
          <w:szCs w:val="28"/>
          <w:lang w:eastAsia="ru-RU"/>
        </w:rPr>
      </w:pPr>
      <w:r w:rsidRPr="00EE4048">
        <w:rPr>
          <w:rFonts w:ascii="Times New Roman" w:eastAsia="Times New Roman" w:hAnsi="Times New Roman" w:cs="Times New Roman"/>
          <w:color w:val="000000"/>
          <w:sz w:val="28"/>
          <w:szCs w:val="28"/>
          <w:lang w:eastAsia="ru-RU"/>
        </w:rPr>
        <w:t>- наименование объекта в учете состоит из наименования вида объекта и наименования марки (модели);</w:t>
      </w:r>
    </w:p>
    <w:p w:rsidR="00880E6C" w:rsidRPr="00EE4048" w:rsidRDefault="00880E6C" w:rsidP="00EE4048">
      <w:pPr>
        <w:suppressAutoHyphens/>
        <w:autoSpaceDE w:val="0"/>
        <w:autoSpaceDN w:val="0"/>
        <w:adjustRightInd w:val="0"/>
        <w:spacing w:line="360" w:lineRule="auto"/>
        <w:ind w:firstLine="567"/>
        <w:contextualSpacing/>
        <w:jc w:val="both"/>
        <w:rPr>
          <w:rFonts w:ascii="Times New Roman" w:eastAsia="Times New Roman" w:hAnsi="Times New Roman" w:cs="Times New Roman"/>
          <w:color w:val="000000"/>
          <w:sz w:val="28"/>
          <w:szCs w:val="28"/>
          <w:lang w:eastAsia="ru-RU"/>
        </w:rPr>
      </w:pPr>
      <w:r w:rsidRPr="00EE4048">
        <w:rPr>
          <w:rFonts w:ascii="Times New Roman" w:eastAsia="Times New Roman" w:hAnsi="Times New Roman" w:cs="Times New Roman"/>
          <w:color w:val="000000"/>
          <w:sz w:val="28"/>
          <w:szCs w:val="28"/>
          <w:lang w:eastAsia="ru-RU"/>
        </w:rPr>
        <w:t>- наименование вида объекта указывается полностью без сокращений на русском языке в соответствии с документами производителя (в соответствии с техническим паспортом);</w:t>
      </w:r>
    </w:p>
    <w:p w:rsidR="00880E6C" w:rsidRPr="00EE4048" w:rsidRDefault="00880E6C" w:rsidP="00EE4048">
      <w:pPr>
        <w:suppressAutoHyphens/>
        <w:autoSpaceDE w:val="0"/>
        <w:autoSpaceDN w:val="0"/>
        <w:adjustRightInd w:val="0"/>
        <w:spacing w:line="360" w:lineRule="auto"/>
        <w:ind w:firstLine="567"/>
        <w:contextualSpacing/>
        <w:jc w:val="both"/>
        <w:rPr>
          <w:rFonts w:ascii="Times New Roman" w:eastAsia="Times New Roman" w:hAnsi="Times New Roman" w:cs="Times New Roman"/>
          <w:color w:val="000000"/>
          <w:sz w:val="28"/>
          <w:szCs w:val="28"/>
          <w:lang w:eastAsia="ru-RU"/>
        </w:rPr>
      </w:pPr>
      <w:r w:rsidRPr="00EE4048">
        <w:rPr>
          <w:rFonts w:ascii="Times New Roman" w:eastAsia="Times New Roman" w:hAnsi="Times New Roman" w:cs="Times New Roman"/>
          <w:color w:val="000000"/>
          <w:sz w:val="28"/>
          <w:szCs w:val="28"/>
          <w:lang w:eastAsia="ru-RU"/>
        </w:rPr>
        <w:t>- наименование марки (модели) указывается в соответствии с документами производителя (в соответствии с техническим паспортом) на соответствующем языке;</w:t>
      </w:r>
    </w:p>
    <w:p w:rsidR="00880E6C" w:rsidRPr="00EE4048" w:rsidRDefault="00880E6C" w:rsidP="00EE4048">
      <w:pPr>
        <w:suppressAutoHyphens/>
        <w:autoSpaceDE w:val="0"/>
        <w:autoSpaceDN w:val="0"/>
        <w:adjustRightInd w:val="0"/>
        <w:spacing w:line="360" w:lineRule="auto"/>
        <w:ind w:firstLine="567"/>
        <w:contextualSpacing/>
        <w:jc w:val="both"/>
        <w:rPr>
          <w:rFonts w:ascii="Times New Roman" w:eastAsia="Times New Roman" w:hAnsi="Times New Roman" w:cs="Times New Roman"/>
          <w:color w:val="000000"/>
          <w:sz w:val="28"/>
          <w:szCs w:val="28"/>
          <w:lang w:eastAsia="ru-RU"/>
        </w:rPr>
      </w:pPr>
      <w:r w:rsidRPr="00EE4048">
        <w:rPr>
          <w:rFonts w:ascii="Times New Roman" w:eastAsia="Times New Roman" w:hAnsi="Times New Roman" w:cs="Times New Roman"/>
          <w:color w:val="000000"/>
          <w:sz w:val="28"/>
          <w:szCs w:val="28"/>
          <w:lang w:eastAsia="ru-RU"/>
        </w:rPr>
        <w:t>- в Инвентарной карточке отражается полный состав объекта, серийный (заводской) номер объекта и всех его частей, имеющих индивидуальные заводские (серийные) номера.</w:t>
      </w:r>
    </w:p>
    <w:p w:rsidR="00880E6C" w:rsidRPr="006B211C" w:rsidRDefault="00AD5D0D" w:rsidP="00EE4048">
      <w:pPr>
        <w:suppressAutoHyphens/>
        <w:autoSpaceDE w:val="0"/>
        <w:autoSpaceDN w:val="0"/>
        <w:adjustRightInd w:val="0"/>
        <w:spacing w:line="360" w:lineRule="auto"/>
        <w:ind w:firstLine="567"/>
        <w:contextualSpacing/>
        <w:jc w:val="both"/>
        <w:rPr>
          <w:rFonts w:ascii="Times New Roman" w:eastAsia="Times New Roman" w:hAnsi="Times New Roman" w:cs="Times New Roman"/>
          <w:color w:val="000000"/>
          <w:sz w:val="28"/>
          <w:szCs w:val="28"/>
          <w:lang w:eastAsia="ru-RU"/>
        </w:rPr>
      </w:pPr>
      <w:r w:rsidRPr="00337992">
        <w:rPr>
          <w:rFonts w:ascii="Times New Roman" w:eastAsia="Times New Roman" w:hAnsi="Times New Roman" w:cs="Times New Roman"/>
          <w:color w:val="000000"/>
          <w:sz w:val="28"/>
          <w:szCs w:val="28"/>
          <w:lang w:eastAsia="ru-RU"/>
        </w:rPr>
        <w:t>3</w:t>
      </w:r>
      <w:r w:rsidR="006B211C">
        <w:rPr>
          <w:rFonts w:ascii="Times New Roman" w:eastAsia="Times New Roman" w:hAnsi="Times New Roman" w:cs="Times New Roman"/>
          <w:color w:val="000000"/>
          <w:sz w:val="28"/>
          <w:szCs w:val="28"/>
          <w:lang w:eastAsia="ru-RU"/>
        </w:rPr>
        <w:t>.3.</w:t>
      </w:r>
      <w:r w:rsidR="00023C35">
        <w:rPr>
          <w:rFonts w:ascii="Times New Roman" w:eastAsia="Times New Roman" w:hAnsi="Times New Roman" w:cs="Times New Roman"/>
          <w:color w:val="000000"/>
          <w:sz w:val="28"/>
          <w:szCs w:val="28"/>
          <w:lang w:eastAsia="ru-RU"/>
        </w:rPr>
        <w:t>4</w:t>
      </w:r>
      <w:r w:rsidR="006B211C">
        <w:rPr>
          <w:rFonts w:ascii="Times New Roman" w:eastAsia="Times New Roman" w:hAnsi="Times New Roman" w:cs="Times New Roman"/>
          <w:color w:val="000000"/>
          <w:sz w:val="28"/>
          <w:szCs w:val="28"/>
          <w:lang w:eastAsia="ru-RU"/>
        </w:rPr>
        <w:t xml:space="preserve">. </w:t>
      </w:r>
      <w:r w:rsidR="00880E6C" w:rsidRPr="00EE4048">
        <w:rPr>
          <w:rFonts w:ascii="Times New Roman" w:eastAsia="Times New Roman" w:hAnsi="Times New Roman" w:cs="Times New Roman"/>
          <w:color w:val="000000"/>
          <w:sz w:val="28"/>
          <w:szCs w:val="28"/>
          <w:lang w:eastAsia="ru-RU"/>
        </w:rPr>
        <w:t>Техническая документация (паспорта) на здания, сооружения, транспортные средства, оргтехнику, вычислительную технику, сложн</w:t>
      </w:r>
      <w:r w:rsidR="001D759B" w:rsidRPr="00EE4048">
        <w:rPr>
          <w:rFonts w:ascii="Times New Roman" w:eastAsia="Times New Roman" w:hAnsi="Times New Roman" w:cs="Times New Roman"/>
          <w:color w:val="000000"/>
          <w:sz w:val="28"/>
          <w:szCs w:val="28"/>
          <w:lang w:eastAsia="ru-RU"/>
        </w:rPr>
        <w:t xml:space="preserve">ые </w:t>
      </w:r>
      <w:r w:rsidR="00880E6C" w:rsidRPr="00EE4048">
        <w:rPr>
          <w:rFonts w:ascii="Times New Roman" w:eastAsia="Times New Roman" w:hAnsi="Times New Roman" w:cs="Times New Roman"/>
          <w:color w:val="000000"/>
          <w:sz w:val="28"/>
          <w:szCs w:val="28"/>
          <w:lang w:eastAsia="ru-RU"/>
        </w:rPr>
        <w:t>бытовые приборы</w:t>
      </w:r>
      <w:r w:rsidR="001D759B" w:rsidRPr="00EE4048">
        <w:rPr>
          <w:rFonts w:ascii="Times New Roman" w:eastAsia="Times New Roman" w:hAnsi="Times New Roman" w:cs="Times New Roman"/>
          <w:color w:val="000000"/>
          <w:sz w:val="28"/>
          <w:szCs w:val="28"/>
          <w:lang w:eastAsia="ru-RU"/>
        </w:rPr>
        <w:t xml:space="preserve">, </w:t>
      </w:r>
      <w:r w:rsidR="00880E6C" w:rsidRPr="00EE4048">
        <w:rPr>
          <w:rFonts w:ascii="Times New Roman" w:eastAsia="Times New Roman" w:hAnsi="Times New Roman" w:cs="Times New Roman"/>
          <w:color w:val="000000"/>
          <w:sz w:val="28"/>
          <w:szCs w:val="28"/>
          <w:lang w:eastAsia="ru-RU"/>
        </w:rPr>
        <w:t xml:space="preserve">иные объекты </w:t>
      </w:r>
      <w:proofErr w:type="gramStart"/>
      <w:r w:rsidR="00880E6C" w:rsidRPr="00EE4048">
        <w:rPr>
          <w:rFonts w:ascii="Times New Roman" w:eastAsia="Times New Roman" w:hAnsi="Times New Roman" w:cs="Times New Roman"/>
          <w:color w:val="000000"/>
          <w:sz w:val="28"/>
          <w:szCs w:val="28"/>
          <w:lang w:eastAsia="ru-RU"/>
        </w:rPr>
        <w:t>основных</w:t>
      </w:r>
      <w:proofErr w:type="gramEnd"/>
      <w:r w:rsidR="00880E6C" w:rsidRPr="00EE4048">
        <w:rPr>
          <w:rFonts w:ascii="Times New Roman" w:eastAsia="Times New Roman" w:hAnsi="Times New Roman" w:cs="Times New Roman"/>
          <w:color w:val="000000"/>
          <w:sz w:val="28"/>
          <w:szCs w:val="28"/>
          <w:lang w:eastAsia="ru-RU"/>
        </w:rPr>
        <w:t xml:space="preserve"> </w:t>
      </w:r>
      <w:r w:rsidR="007372B9">
        <w:rPr>
          <w:rFonts w:ascii="Times New Roman" w:eastAsia="Times New Roman" w:hAnsi="Times New Roman" w:cs="Times New Roman"/>
          <w:color w:val="000000"/>
          <w:sz w:val="28"/>
          <w:szCs w:val="28"/>
          <w:lang w:eastAsia="ru-RU"/>
        </w:rPr>
        <w:t xml:space="preserve"> хранятся в финансово-экономической группе. </w:t>
      </w:r>
      <w:r w:rsidR="00880E6C" w:rsidRPr="00EE4048">
        <w:rPr>
          <w:rFonts w:ascii="Times New Roman" w:eastAsia="Times New Roman" w:hAnsi="Times New Roman" w:cs="Times New Roman"/>
          <w:color w:val="000000"/>
          <w:sz w:val="28"/>
          <w:szCs w:val="28"/>
          <w:lang w:eastAsia="ru-RU"/>
        </w:rPr>
        <w:t xml:space="preserve">По объектам основных средств, для которых </w:t>
      </w:r>
      <w:r w:rsidR="00880E6C" w:rsidRPr="00EE4048">
        <w:rPr>
          <w:rFonts w:ascii="Times New Roman" w:eastAsia="Times New Roman" w:hAnsi="Times New Roman" w:cs="Times New Roman"/>
          <w:color w:val="000000"/>
          <w:sz w:val="28"/>
          <w:szCs w:val="28"/>
          <w:lang w:eastAsia="ru-RU"/>
        </w:rPr>
        <w:lastRenderedPageBreak/>
        <w:t>производителем и (или) поставщиком предусмотрен гарантийный срок эксплуатации, гарантийные талоны, хранятся вместе с технической доку</w:t>
      </w:r>
      <w:r w:rsidR="00880E6C" w:rsidRPr="006B211C">
        <w:rPr>
          <w:rFonts w:ascii="Times New Roman" w:eastAsia="Times New Roman" w:hAnsi="Times New Roman" w:cs="Times New Roman"/>
          <w:color w:val="000000"/>
          <w:sz w:val="28"/>
          <w:szCs w:val="28"/>
          <w:lang w:eastAsia="ru-RU"/>
        </w:rPr>
        <w:t xml:space="preserve">ментацией. </w:t>
      </w:r>
    </w:p>
    <w:p w:rsidR="00880E6C" w:rsidRPr="006B211C" w:rsidRDefault="00AD5D0D" w:rsidP="006B211C">
      <w:pPr>
        <w:suppressAutoHyphens/>
        <w:autoSpaceDE w:val="0"/>
        <w:autoSpaceDN w:val="0"/>
        <w:adjustRightInd w:val="0"/>
        <w:spacing w:line="360" w:lineRule="auto"/>
        <w:ind w:firstLine="567"/>
        <w:contextualSpacing/>
        <w:jc w:val="both"/>
        <w:rPr>
          <w:rFonts w:ascii="Times New Roman" w:eastAsia="Times New Roman" w:hAnsi="Times New Roman" w:cs="Times New Roman"/>
          <w:color w:val="000000"/>
          <w:sz w:val="28"/>
          <w:szCs w:val="28"/>
          <w:lang w:eastAsia="ru-RU"/>
        </w:rPr>
      </w:pPr>
      <w:r w:rsidRPr="00337992">
        <w:rPr>
          <w:rFonts w:ascii="Times New Roman" w:eastAsia="Times New Roman" w:hAnsi="Times New Roman" w:cs="Times New Roman"/>
          <w:color w:val="000000"/>
          <w:sz w:val="28"/>
          <w:szCs w:val="28"/>
          <w:lang w:eastAsia="ru-RU"/>
        </w:rPr>
        <w:t>3</w:t>
      </w:r>
      <w:r w:rsidR="006B211C">
        <w:rPr>
          <w:rFonts w:ascii="Times New Roman" w:eastAsia="Times New Roman" w:hAnsi="Times New Roman" w:cs="Times New Roman"/>
          <w:color w:val="000000"/>
          <w:sz w:val="28"/>
          <w:szCs w:val="28"/>
          <w:lang w:eastAsia="ru-RU"/>
        </w:rPr>
        <w:t>.3.</w:t>
      </w:r>
      <w:r w:rsidR="00023C35">
        <w:rPr>
          <w:rFonts w:ascii="Times New Roman" w:eastAsia="Times New Roman" w:hAnsi="Times New Roman" w:cs="Times New Roman"/>
          <w:color w:val="000000"/>
          <w:sz w:val="28"/>
          <w:szCs w:val="28"/>
          <w:lang w:eastAsia="ru-RU"/>
        </w:rPr>
        <w:t>5</w:t>
      </w:r>
      <w:r w:rsidR="006B211C">
        <w:rPr>
          <w:rFonts w:ascii="Times New Roman" w:eastAsia="Times New Roman" w:hAnsi="Times New Roman" w:cs="Times New Roman"/>
          <w:color w:val="000000"/>
          <w:sz w:val="28"/>
          <w:szCs w:val="28"/>
          <w:lang w:eastAsia="ru-RU"/>
        </w:rPr>
        <w:t xml:space="preserve">. </w:t>
      </w:r>
      <w:r w:rsidR="00880E6C" w:rsidRPr="006B211C">
        <w:rPr>
          <w:rFonts w:ascii="Times New Roman" w:eastAsia="Times New Roman" w:hAnsi="Times New Roman" w:cs="Times New Roman"/>
          <w:color w:val="000000"/>
          <w:sz w:val="28"/>
          <w:szCs w:val="28"/>
          <w:lang w:eastAsia="ru-RU"/>
        </w:rPr>
        <w:t xml:space="preserve">При списании основного средства, пришедшего в негодность в гарантийный период, по решению комиссии по поступлению и выбытию </w:t>
      </w:r>
      <w:r w:rsidR="006530CD">
        <w:rPr>
          <w:rFonts w:ascii="Times New Roman" w:eastAsia="Times New Roman" w:hAnsi="Times New Roman" w:cs="Times New Roman"/>
          <w:color w:val="000000"/>
          <w:sz w:val="28"/>
          <w:szCs w:val="28"/>
          <w:lang w:eastAsia="ru-RU"/>
        </w:rPr>
        <w:t xml:space="preserve">нефинансовых </w:t>
      </w:r>
      <w:r w:rsidR="00880E6C" w:rsidRPr="006B211C">
        <w:rPr>
          <w:rFonts w:ascii="Times New Roman" w:eastAsia="Times New Roman" w:hAnsi="Times New Roman" w:cs="Times New Roman"/>
          <w:color w:val="000000"/>
          <w:sz w:val="28"/>
          <w:szCs w:val="28"/>
          <w:lang w:eastAsia="ru-RU"/>
        </w:rPr>
        <w:t>активов</w:t>
      </w:r>
      <w:r w:rsidR="00EE4048" w:rsidRPr="006B211C">
        <w:rPr>
          <w:rFonts w:ascii="Times New Roman" w:eastAsia="Times New Roman" w:hAnsi="Times New Roman" w:cs="Times New Roman"/>
          <w:color w:val="000000"/>
          <w:sz w:val="28"/>
          <w:szCs w:val="28"/>
          <w:lang w:eastAsia="ru-RU"/>
        </w:rPr>
        <w:t>,</w:t>
      </w:r>
      <w:r w:rsidR="00880E6C" w:rsidRPr="006B211C">
        <w:rPr>
          <w:rFonts w:ascii="Times New Roman" w:eastAsia="Times New Roman" w:hAnsi="Times New Roman" w:cs="Times New Roman"/>
          <w:color w:val="000000"/>
          <w:sz w:val="28"/>
          <w:szCs w:val="28"/>
          <w:lang w:eastAsia="ru-RU"/>
        </w:rPr>
        <w:t xml:space="preserve"> принимаются меры по возврату денежных средств или его замене в порядке, установленном законодательством РФ.</w:t>
      </w:r>
    </w:p>
    <w:p w:rsidR="00880E6C" w:rsidRPr="006B211C" w:rsidRDefault="00880E6C" w:rsidP="006B211C">
      <w:pPr>
        <w:suppressAutoHyphens/>
        <w:autoSpaceDE w:val="0"/>
        <w:autoSpaceDN w:val="0"/>
        <w:adjustRightInd w:val="0"/>
        <w:spacing w:line="360" w:lineRule="auto"/>
        <w:ind w:firstLine="567"/>
        <w:contextualSpacing/>
        <w:jc w:val="both"/>
        <w:rPr>
          <w:rFonts w:ascii="Times New Roman" w:eastAsia="Times New Roman" w:hAnsi="Times New Roman" w:cs="Times New Roman"/>
          <w:color w:val="000000"/>
          <w:sz w:val="28"/>
          <w:szCs w:val="28"/>
          <w:lang w:eastAsia="ru-RU"/>
        </w:rPr>
      </w:pPr>
      <w:r w:rsidRPr="006B211C">
        <w:rPr>
          <w:rFonts w:ascii="Times New Roman" w:eastAsia="Times New Roman" w:hAnsi="Times New Roman" w:cs="Times New Roman"/>
          <w:color w:val="000000"/>
          <w:sz w:val="28"/>
          <w:szCs w:val="28"/>
          <w:lang w:eastAsia="ru-RU"/>
        </w:rPr>
        <w:t>По истечении гарантийного периода при списании основного средства, пришедшего в негодность, комиссией устанавливается и документально подтверждается, что основное средство непригодно для дальнейшего использования</w:t>
      </w:r>
      <w:r w:rsidR="006530CD">
        <w:rPr>
          <w:rFonts w:ascii="Times New Roman" w:eastAsia="Times New Roman" w:hAnsi="Times New Roman" w:cs="Times New Roman"/>
          <w:color w:val="000000"/>
          <w:sz w:val="28"/>
          <w:szCs w:val="28"/>
          <w:lang w:eastAsia="ru-RU"/>
        </w:rPr>
        <w:t xml:space="preserve"> и</w:t>
      </w:r>
      <w:r w:rsidRPr="006B211C">
        <w:rPr>
          <w:rFonts w:ascii="Times New Roman" w:eastAsia="Times New Roman" w:hAnsi="Times New Roman" w:cs="Times New Roman"/>
          <w:color w:val="000000"/>
          <w:sz w:val="28"/>
          <w:szCs w:val="28"/>
          <w:lang w:eastAsia="ru-RU"/>
        </w:rPr>
        <w:t xml:space="preserve"> </w:t>
      </w:r>
      <w:r w:rsidR="006530CD">
        <w:rPr>
          <w:rFonts w:ascii="Times New Roman" w:eastAsia="Times New Roman" w:hAnsi="Times New Roman" w:cs="Times New Roman"/>
          <w:color w:val="000000"/>
          <w:sz w:val="28"/>
          <w:szCs w:val="28"/>
          <w:lang w:eastAsia="ru-RU"/>
        </w:rPr>
        <w:t>ремонт\</w:t>
      </w:r>
      <w:r w:rsidRPr="006B211C">
        <w:rPr>
          <w:rFonts w:ascii="Times New Roman" w:eastAsia="Times New Roman" w:hAnsi="Times New Roman" w:cs="Times New Roman"/>
          <w:color w:val="000000"/>
          <w:sz w:val="28"/>
          <w:szCs w:val="28"/>
          <w:lang w:eastAsia="ru-RU"/>
        </w:rPr>
        <w:t xml:space="preserve">восстановление </w:t>
      </w:r>
      <w:r w:rsidR="006530CD">
        <w:rPr>
          <w:rFonts w:ascii="Times New Roman" w:eastAsia="Times New Roman" w:hAnsi="Times New Roman" w:cs="Times New Roman"/>
          <w:color w:val="000000"/>
          <w:sz w:val="28"/>
          <w:szCs w:val="28"/>
          <w:lang w:eastAsia="ru-RU"/>
        </w:rPr>
        <w:t>его</w:t>
      </w:r>
      <w:r w:rsidRPr="006B211C">
        <w:rPr>
          <w:rFonts w:ascii="Times New Roman" w:eastAsia="Times New Roman" w:hAnsi="Times New Roman" w:cs="Times New Roman"/>
          <w:color w:val="000000"/>
          <w:sz w:val="28"/>
          <w:szCs w:val="28"/>
          <w:lang w:eastAsia="ru-RU"/>
        </w:rPr>
        <w:t xml:space="preserve"> неэффективно</w:t>
      </w:r>
      <w:r w:rsidR="006530CD">
        <w:rPr>
          <w:rFonts w:ascii="Times New Roman" w:eastAsia="Times New Roman" w:hAnsi="Times New Roman" w:cs="Times New Roman"/>
          <w:color w:val="000000"/>
          <w:sz w:val="28"/>
          <w:szCs w:val="28"/>
          <w:lang w:eastAsia="ru-RU"/>
        </w:rPr>
        <w:t xml:space="preserve">, после чего </w:t>
      </w:r>
      <w:r w:rsidR="006B211C">
        <w:rPr>
          <w:rFonts w:ascii="Times New Roman" w:eastAsia="Times New Roman" w:hAnsi="Times New Roman" w:cs="Times New Roman"/>
          <w:color w:val="000000"/>
          <w:sz w:val="28"/>
          <w:szCs w:val="28"/>
          <w:lang w:eastAsia="ru-RU"/>
        </w:rPr>
        <w:t xml:space="preserve">составляется Акт на списание объекта ОС </w:t>
      </w:r>
      <w:r w:rsidR="006530CD">
        <w:rPr>
          <w:rFonts w:ascii="Times New Roman" w:eastAsia="Times New Roman" w:hAnsi="Times New Roman" w:cs="Times New Roman"/>
          <w:color w:val="000000"/>
          <w:sz w:val="28"/>
          <w:szCs w:val="28"/>
          <w:lang w:eastAsia="ru-RU"/>
        </w:rPr>
        <w:t>(ф</w:t>
      </w:r>
      <w:r w:rsidR="00C17D48">
        <w:rPr>
          <w:rFonts w:ascii="Times New Roman" w:eastAsia="Times New Roman" w:hAnsi="Times New Roman" w:cs="Times New Roman"/>
          <w:color w:val="000000"/>
          <w:sz w:val="28"/>
          <w:szCs w:val="28"/>
          <w:lang w:eastAsia="ru-RU"/>
        </w:rPr>
        <w:t>.</w:t>
      </w:r>
      <w:r w:rsidR="006530CD">
        <w:rPr>
          <w:rFonts w:ascii="Times New Roman" w:eastAsia="Times New Roman" w:hAnsi="Times New Roman" w:cs="Times New Roman"/>
          <w:color w:val="000000"/>
          <w:sz w:val="28"/>
          <w:szCs w:val="28"/>
          <w:lang w:eastAsia="ru-RU"/>
        </w:rPr>
        <w:t xml:space="preserve"> 0504101, 0504104)</w:t>
      </w:r>
      <w:r w:rsidRPr="006B211C">
        <w:rPr>
          <w:rFonts w:ascii="Times New Roman" w:eastAsia="Times New Roman" w:hAnsi="Times New Roman" w:cs="Times New Roman"/>
          <w:color w:val="000000"/>
          <w:sz w:val="28"/>
          <w:szCs w:val="28"/>
          <w:lang w:eastAsia="ru-RU"/>
        </w:rPr>
        <w:t xml:space="preserve">. </w:t>
      </w:r>
      <w:r w:rsidRPr="003E65BD">
        <w:rPr>
          <w:rFonts w:ascii="Times New Roman" w:eastAsia="Times New Roman" w:hAnsi="Times New Roman" w:cs="Times New Roman"/>
          <w:color w:val="000000"/>
          <w:sz w:val="28"/>
          <w:szCs w:val="28"/>
          <w:lang w:eastAsia="ru-RU"/>
        </w:rPr>
        <w:t>Акт технической экспертизы прилагается к решению комиссии.</w:t>
      </w:r>
    </w:p>
    <w:p w:rsidR="00880E6C" w:rsidRPr="006B211C" w:rsidRDefault="00880E6C" w:rsidP="006530CD">
      <w:pPr>
        <w:suppressAutoHyphens/>
        <w:autoSpaceDE w:val="0"/>
        <w:autoSpaceDN w:val="0"/>
        <w:adjustRightInd w:val="0"/>
        <w:spacing w:line="360" w:lineRule="auto"/>
        <w:ind w:firstLine="567"/>
        <w:contextualSpacing/>
        <w:jc w:val="both"/>
        <w:rPr>
          <w:rFonts w:ascii="Times New Roman" w:eastAsia="Times New Roman" w:hAnsi="Times New Roman" w:cs="Times New Roman"/>
          <w:color w:val="000000"/>
          <w:sz w:val="28"/>
          <w:szCs w:val="28"/>
          <w:lang w:eastAsia="ru-RU"/>
        </w:rPr>
      </w:pPr>
      <w:r w:rsidRPr="006B211C">
        <w:rPr>
          <w:rFonts w:ascii="Times New Roman" w:eastAsia="Times New Roman" w:hAnsi="Times New Roman" w:cs="Times New Roman"/>
          <w:color w:val="000000"/>
          <w:sz w:val="28"/>
          <w:szCs w:val="28"/>
          <w:lang w:eastAsia="ru-RU"/>
        </w:rPr>
        <w:t>С учетом норм п.</w:t>
      </w:r>
      <w:r w:rsidR="006530CD">
        <w:rPr>
          <w:rFonts w:ascii="Times New Roman" w:eastAsia="Times New Roman" w:hAnsi="Times New Roman" w:cs="Times New Roman"/>
          <w:color w:val="000000"/>
          <w:sz w:val="28"/>
          <w:szCs w:val="28"/>
          <w:lang w:eastAsia="ru-RU"/>
        </w:rPr>
        <w:t xml:space="preserve"> </w:t>
      </w:r>
      <w:r w:rsidRPr="006B211C">
        <w:rPr>
          <w:rFonts w:ascii="Times New Roman" w:eastAsia="Times New Roman" w:hAnsi="Times New Roman" w:cs="Times New Roman"/>
          <w:color w:val="000000"/>
          <w:sz w:val="28"/>
          <w:szCs w:val="28"/>
          <w:lang w:eastAsia="ru-RU"/>
        </w:rPr>
        <w:t>335 Инструкции №</w:t>
      </w:r>
      <w:r w:rsidR="006530CD">
        <w:rPr>
          <w:rFonts w:ascii="Times New Roman" w:eastAsia="Times New Roman" w:hAnsi="Times New Roman" w:cs="Times New Roman"/>
          <w:color w:val="000000"/>
          <w:sz w:val="28"/>
          <w:szCs w:val="28"/>
          <w:lang w:eastAsia="ru-RU"/>
        </w:rPr>
        <w:t xml:space="preserve"> </w:t>
      </w:r>
      <w:r w:rsidRPr="006B211C">
        <w:rPr>
          <w:rFonts w:ascii="Times New Roman" w:eastAsia="Times New Roman" w:hAnsi="Times New Roman" w:cs="Times New Roman"/>
          <w:color w:val="000000"/>
          <w:sz w:val="28"/>
          <w:szCs w:val="28"/>
          <w:lang w:eastAsia="ru-RU"/>
        </w:rPr>
        <w:t xml:space="preserve">157н основные средства, непригодные для дальнейшего использования в деятельности </w:t>
      </w:r>
      <w:r w:rsidR="007372B9">
        <w:rPr>
          <w:rFonts w:ascii="Times New Roman" w:eastAsia="Times New Roman" w:hAnsi="Times New Roman" w:cs="Times New Roman"/>
          <w:color w:val="000000"/>
          <w:sz w:val="28"/>
          <w:szCs w:val="28"/>
          <w:lang w:eastAsia="ru-RU"/>
        </w:rPr>
        <w:t>У</w:t>
      </w:r>
      <w:r w:rsidRPr="006B211C">
        <w:rPr>
          <w:rFonts w:ascii="Times New Roman" w:eastAsia="Times New Roman" w:hAnsi="Times New Roman" w:cs="Times New Roman"/>
          <w:color w:val="000000"/>
          <w:sz w:val="28"/>
          <w:szCs w:val="28"/>
          <w:lang w:eastAsia="ru-RU"/>
        </w:rPr>
        <w:t xml:space="preserve">ПФР, выводятся из эксплуатации на основании Акта о списании. Основные средства, списанные с балансового учета, принимаются к </w:t>
      </w:r>
      <w:proofErr w:type="spellStart"/>
      <w:r w:rsidRPr="006B211C">
        <w:rPr>
          <w:rFonts w:ascii="Times New Roman" w:eastAsia="Times New Roman" w:hAnsi="Times New Roman" w:cs="Times New Roman"/>
          <w:color w:val="000000"/>
          <w:sz w:val="28"/>
          <w:szCs w:val="28"/>
          <w:lang w:eastAsia="ru-RU"/>
        </w:rPr>
        <w:t>забалансовому</w:t>
      </w:r>
      <w:proofErr w:type="spellEnd"/>
      <w:r w:rsidRPr="006B211C">
        <w:rPr>
          <w:rFonts w:ascii="Times New Roman" w:eastAsia="Times New Roman" w:hAnsi="Times New Roman" w:cs="Times New Roman"/>
          <w:color w:val="000000"/>
          <w:sz w:val="28"/>
          <w:szCs w:val="28"/>
          <w:lang w:eastAsia="ru-RU"/>
        </w:rPr>
        <w:t xml:space="preserve"> учету и учитываются на счете 02 «Материальные ценности, принятые на хранение» до оформления Акта о списании имущества (демонтаж, утилизация, уничтожение).</w:t>
      </w:r>
    </w:p>
    <w:p w:rsidR="00880E6C" w:rsidRPr="00FB2EB0" w:rsidRDefault="006530CD" w:rsidP="00FB2EB0">
      <w:pPr>
        <w:suppressAutoHyphens/>
        <w:autoSpaceDE w:val="0"/>
        <w:autoSpaceDN w:val="0"/>
        <w:adjustRightInd w:val="0"/>
        <w:spacing w:line="360" w:lineRule="auto"/>
        <w:ind w:firstLine="567"/>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D5D0D" w:rsidRPr="00337992">
        <w:rPr>
          <w:rFonts w:ascii="Times New Roman" w:eastAsia="Times New Roman" w:hAnsi="Times New Roman" w:cs="Times New Roman"/>
          <w:color w:val="000000"/>
          <w:sz w:val="28"/>
          <w:szCs w:val="28"/>
          <w:lang w:eastAsia="ru-RU"/>
        </w:rPr>
        <w:t>3</w:t>
      </w:r>
      <w:r>
        <w:rPr>
          <w:rFonts w:ascii="Times New Roman" w:eastAsia="Times New Roman" w:hAnsi="Times New Roman" w:cs="Times New Roman"/>
          <w:color w:val="000000"/>
          <w:sz w:val="28"/>
          <w:szCs w:val="28"/>
          <w:lang w:eastAsia="ru-RU"/>
        </w:rPr>
        <w:t>.3.</w:t>
      </w:r>
      <w:r w:rsidR="00023C35">
        <w:rPr>
          <w:rFonts w:ascii="Times New Roman" w:eastAsia="Times New Roman" w:hAnsi="Times New Roman" w:cs="Times New Roman"/>
          <w:color w:val="000000"/>
          <w:sz w:val="28"/>
          <w:szCs w:val="28"/>
          <w:lang w:eastAsia="ru-RU"/>
        </w:rPr>
        <w:t>6</w:t>
      </w:r>
      <w:r>
        <w:rPr>
          <w:rFonts w:ascii="Times New Roman" w:eastAsia="Times New Roman" w:hAnsi="Times New Roman" w:cs="Times New Roman"/>
          <w:color w:val="000000"/>
          <w:sz w:val="28"/>
          <w:szCs w:val="28"/>
          <w:lang w:eastAsia="ru-RU"/>
        </w:rPr>
        <w:t>.</w:t>
      </w:r>
      <w:r w:rsidR="00880E6C" w:rsidRPr="006B211C">
        <w:rPr>
          <w:rFonts w:ascii="Times New Roman" w:eastAsia="Times New Roman" w:hAnsi="Times New Roman" w:cs="Times New Roman"/>
          <w:color w:val="000000"/>
          <w:sz w:val="28"/>
          <w:szCs w:val="28"/>
          <w:lang w:eastAsia="ru-RU"/>
        </w:rPr>
        <w:t xml:space="preserve"> </w:t>
      </w:r>
      <w:proofErr w:type="spellStart"/>
      <w:r w:rsidR="00880E6C" w:rsidRPr="006B211C">
        <w:rPr>
          <w:rFonts w:ascii="Times New Roman" w:eastAsia="Times New Roman" w:hAnsi="Times New Roman" w:cs="Times New Roman"/>
          <w:color w:val="000000"/>
          <w:sz w:val="28"/>
          <w:szCs w:val="28"/>
          <w:lang w:eastAsia="ru-RU"/>
        </w:rPr>
        <w:t>Разукомплектация</w:t>
      </w:r>
      <w:proofErr w:type="spellEnd"/>
      <w:r w:rsidR="00880E6C" w:rsidRPr="006B211C">
        <w:rPr>
          <w:rFonts w:ascii="Times New Roman" w:eastAsia="Times New Roman" w:hAnsi="Times New Roman" w:cs="Times New Roman"/>
          <w:color w:val="000000"/>
          <w:sz w:val="28"/>
          <w:szCs w:val="28"/>
          <w:lang w:eastAsia="ru-RU"/>
        </w:rPr>
        <w:t xml:space="preserve"> объекта основных средств, ликвидация части объекта основных средств, являющегося единицей инвентарного учета, </w:t>
      </w:r>
      <w:r w:rsidR="00FB2EB0">
        <w:rPr>
          <w:rFonts w:ascii="Times New Roman" w:eastAsia="Times New Roman" w:hAnsi="Times New Roman" w:cs="Times New Roman"/>
          <w:color w:val="000000"/>
          <w:sz w:val="28"/>
          <w:szCs w:val="28"/>
          <w:lang w:eastAsia="ru-RU"/>
        </w:rPr>
        <w:t>оформляется</w:t>
      </w:r>
      <w:r w:rsidR="00880E6C" w:rsidRPr="006B211C">
        <w:rPr>
          <w:rFonts w:ascii="Times New Roman" w:eastAsia="Times New Roman" w:hAnsi="Times New Roman" w:cs="Times New Roman"/>
          <w:color w:val="000000"/>
          <w:sz w:val="28"/>
          <w:szCs w:val="28"/>
          <w:lang w:eastAsia="ru-RU"/>
        </w:rPr>
        <w:t xml:space="preserve"> Акт</w:t>
      </w:r>
      <w:r w:rsidR="00FB2EB0">
        <w:rPr>
          <w:rFonts w:ascii="Times New Roman" w:eastAsia="Times New Roman" w:hAnsi="Times New Roman" w:cs="Times New Roman"/>
          <w:color w:val="000000"/>
          <w:sz w:val="28"/>
          <w:szCs w:val="28"/>
          <w:lang w:eastAsia="ru-RU"/>
        </w:rPr>
        <w:t>ом</w:t>
      </w:r>
      <w:r w:rsidR="00880E6C" w:rsidRPr="006B211C">
        <w:rPr>
          <w:rFonts w:ascii="Times New Roman" w:eastAsia="Times New Roman" w:hAnsi="Times New Roman" w:cs="Times New Roman"/>
          <w:color w:val="000000"/>
          <w:sz w:val="28"/>
          <w:szCs w:val="28"/>
          <w:lang w:eastAsia="ru-RU"/>
        </w:rPr>
        <w:t xml:space="preserve"> о </w:t>
      </w:r>
      <w:r w:rsidR="00880E6C" w:rsidRPr="00DF5543">
        <w:rPr>
          <w:rFonts w:ascii="Times New Roman" w:eastAsia="Times New Roman" w:hAnsi="Times New Roman" w:cs="Times New Roman"/>
          <w:color w:val="000000"/>
          <w:sz w:val="28"/>
          <w:szCs w:val="28"/>
          <w:lang w:eastAsia="ru-RU"/>
        </w:rPr>
        <w:t>разукомплектации  (частичной ликвидации) объекта нефинансовых активов (приложение 27 к Учетной политике ПФР, Постановление 553 п).</w:t>
      </w:r>
    </w:p>
    <w:p w:rsidR="00880E6C" w:rsidRPr="00FB2EB0" w:rsidRDefault="00880E6C" w:rsidP="00FB2EB0">
      <w:pPr>
        <w:suppressAutoHyphens/>
        <w:autoSpaceDE w:val="0"/>
        <w:autoSpaceDN w:val="0"/>
        <w:adjustRightInd w:val="0"/>
        <w:spacing w:line="360" w:lineRule="auto"/>
        <w:ind w:firstLine="567"/>
        <w:contextualSpacing/>
        <w:jc w:val="both"/>
        <w:rPr>
          <w:rFonts w:ascii="Times New Roman" w:eastAsia="Times New Roman" w:hAnsi="Times New Roman" w:cs="Times New Roman"/>
          <w:color w:val="000000"/>
          <w:sz w:val="28"/>
          <w:szCs w:val="28"/>
          <w:lang w:eastAsia="ru-RU"/>
        </w:rPr>
      </w:pPr>
      <w:proofErr w:type="gramStart"/>
      <w:r w:rsidRPr="00FB2EB0">
        <w:rPr>
          <w:rFonts w:ascii="Times New Roman" w:eastAsia="Times New Roman" w:hAnsi="Times New Roman" w:cs="Times New Roman"/>
          <w:color w:val="000000"/>
          <w:sz w:val="28"/>
          <w:szCs w:val="28"/>
          <w:lang w:eastAsia="ru-RU"/>
        </w:rPr>
        <w:t>Если стоимость ликвидируемой части основного средства не была выделена в первичных документах при принятии объекта к учету или его модернизации, она определяется</w:t>
      </w:r>
      <w:r w:rsidR="006530CD" w:rsidRPr="00FB2EB0">
        <w:rPr>
          <w:rFonts w:ascii="Times New Roman" w:eastAsia="Times New Roman" w:hAnsi="Times New Roman" w:cs="Times New Roman"/>
          <w:color w:val="000000"/>
          <w:sz w:val="28"/>
          <w:szCs w:val="28"/>
          <w:lang w:eastAsia="ru-RU"/>
        </w:rPr>
        <w:t xml:space="preserve"> пропорционально </w:t>
      </w:r>
      <w:r w:rsidR="00FB2EB0" w:rsidRPr="00FB2EB0">
        <w:rPr>
          <w:rFonts w:ascii="Times New Roman" w:eastAsia="Times New Roman" w:hAnsi="Times New Roman" w:cs="Times New Roman"/>
          <w:color w:val="000000"/>
          <w:sz w:val="28"/>
          <w:szCs w:val="28"/>
          <w:lang w:eastAsia="ru-RU"/>
        </w:rPr>
        <w:t>одному</w:t>
      </w:r>
      <w:r w:rsidR="006530CD" w:rsidRPr="00FB2EB0">
        <w:rPr>
          <w:rFonts w:ascii="Times New Roman" w:eastAsia="Times New Roman" w:hAnsi="Times New Roman" w:cs="Times New Roman"/>
          <w:color w:val="000000"/>
          <w:sz w:val="28"/>
          <w:szCs w:val="28"/>
          <w:lang w:eastAsia="ru-RU"/>
        </w:rPr>
        <w:t xml:space="preserve"> из показателей объекта (площадь, объем</w:t>
      </w:r>
      <w:r w:rsidR="00FB2EB0" w:rsidRPr="00FB2EB0">
        <w:rPr>
          <w:rFonts w:ascii="Times New Roman" w:eastAsia="Times New Roman" w:hAnsi="Times New Roman" w:cs="Times New Roman"/>
          <w:color w:val="000000"/>
          <w:sz w:val="28"/>
          <w:szCs w:val="28"/>
          <w:lang w:eastAsia="ru-RU"/>
        </w:rPr>
        <w:t xml:space="preserve">) либо, исходя </w:t>
      </w:r>
      <w:r w:rsidRPr="00FB2EB0">
        <w:rPr>
          <w:rFonts w:ascii="Times New Roman" w:eastAsia="Times New Roman" w:hAnsi="Times New Roman" w:cs="Times New Roman"/>
          <w:color w:val="000000"/>
          <w:sz w:val="28"/>
          <w:szCs w:val="28"/>
          <w:lang w:eastAsia="ru-RU"/>
        </w:rPr>
        <w:t xml:space="preserve">из доли ликвидируемой части объекта, установленной комиссией в процентном отношении к стоимости </w:t>
      </w:r>
      <w:r w:rsidRPr="00FB2EB0">
        <w:rPr>
          <w:rFonts w:ascii="Times New Roman" w:eastAsia="Times New Roman" w:hAnsi="Times New Roman" w:cs="Times New Roman"/>
          <w:color w:val="000000"/>
          <w:sz w:val="28"/>
          <w:szCs w:val="28"/>
          <w:lang w:eastAsia="ru-RU"/>
        </w:rPr>
        <w:lastRenderedPageBreak/>
        <w:t>объекта</w:t>
      </w:r>
      <w:r w:rsidR="00FB2EB0" w:rsidRPr="00FB2EB0">
        <w:rPr>
          <w:rFonts w:ascii="Times New Roman" w:eastAsia="Times New Roman" w:hAnsi="Times New Roman" w:cs="Times New Roman"/>
          <w:color w:val="000000"/>
          <w:sz w:val="28"/>
          <w:szCs w:val="28"/>
          <w:lang w:eastAsia="ru-RU"/>
        </w:rPr>
        <w:t>, используя при этом данные о рыночной стоимости аналогичных объектов, полученных из средств массовой информации.</w:t>
      </w:r>
      <w:proofErr w:type="gramEnd"/>
    </w:p>
    <w:p w:rsidR="00880E6C" w:rsidRPr="00FB2EB0" w:rsidRDefault="00AD5D0D" w:rsidP="00FB2EB0">
      <w:pPr>
        <w:suppressAutoHyphens/>
        <w:autoSpaceDE w:val="0"/>
        <w:autoSpaceDN w:val="0"/>
        <w:adjustRightInd w:val="0"/>
        <w:spacing w:line="360" w:lineRule="auto"/>
        <w:ind w:firstLine="567"/>
        <w:contextualSpacing/>
        <w:jc w:val="both"/>
        <w:rPr>
          <w:rFonts w:ascii="Times New Roman" w:eastAsia="Times New Roman" w:hAnsi="Times New Roman" w:cs="Times New Roman"/>
          <w:color w:val="000000"/>
          <w:sz w:val="28"/>
          <w:szCs w:val="28"/>
          <w:lang w:eastAsia="ru-RU"/>
        </w:rPr>
      </w:pPr>
      <w:r w:rsidRPr="00337992">
        <w:rPr>
          <w:rFonts w:ascii="Times New Roman" w:eastAsia="Times New Roman" w:hAnsi="Times New Roman" w:cs="Times New Roman"/>
          <w:color w:val="000000"/>
          <w:sz w:val="28"/>
          <w:szCs w:val="28"/>
          <w:lang w:eastAsia="ru-RU"/>
        </w:rPr>
        <w:t>3</w:t>
      </w:r>
      <w:r w:rsidR="00FB2EB0">
        <w:rPr>
          <w:rFonts w:ascii="Times New Roman" w:eastAsia="Times New Roman" w:hAnsi="Times New Roman" w:cs="Times New Roman"/>
          <w:color w:val="000000"/>
          <w:sz w:val="28"/>
          <w:szCs w:val="28"/>
          <w:lang w:eastAsia="ru-RU"/>
        </w:rPr>
        <w:t xml:space="preserve">.3.7. </w:t>
      </w:r>
      <w:r w:rsidR="00880E6C" w:rsidRPr="00FB2EB0">
        <w:rPr>
          <w:rFonts w:ascii="Times New Roman" w:eastAsia="Times New Roman" w:hAnsi="Times New Roman" w:cs="Times New Roman"/>
          <w:color w:val="000000"/>
          <w:sz w:val="28"/>
          <w:szCs w:val="28"/>
          <w:lang w:eastAsia="ru-RU"/>
        </w:rPr>
        <w:t>Объекты, полученные в результате разукомплектации, учитываются по первоначальной (балансовой) стоимости объекта основного средства с учетом, накопленной ранее амортизации в соответствии с Методами оценки объектов бухгалтерского учета</w:t>
      </w:r>
      <w:r w:rsidR="00C17D48">
        <w:rPr>
          <w:rFonts w:ascii="Times New Roman" w:eastAsia="Times New Roman" w:hAnsi="Times New Roman" w:cs="Times New Roman"/>
          <w:color w:val="000000"/>
          <w:sz w:val="28"/>
          <w:szCs w:val="28"/>
          <w:lang w:eastAsia="ru-RU"/>
        </w:rPr>
        <w:t>.</w:t>
      </w:r>
      <w:r w:rsidR="00880E6C" w:rsidRPr="00FB2EB0">
        <w:rPr>
          <w:rFonts w:ascii="Times New Roman" w:eastAsia="Times New Roman" w:hAnsi="Times New Roman" w:cs="Times New Roman"/>
          <w:color w:val="000000"/>
          <w:sz w:val="28"/>
          <w:szCs w:val="28"/>
          <w:lang w:eastAsia="ru-RU"/>
        </w:rPr>
        <w:t xml:space="preserve"> </w:t>
      </w:r>
      <w:proofErr w:type="gramStart"/>
      <w:r w:rsidR="00880E6C" w:rsidRPr="00FB2EB0">
        <w:rPr>
          <w:rFonts w:ascii="Times New Roman" w:eastAsia="Times New Roman" w:hAnsi="Times New Roman" w:cs="Times New Roman"/>
          <w:color w:val="000000"/>
          <w:sz w:val="28"/>
          <w:szCs w:val="28"/>
          <w:lang w:eastAsia="ru-RU"/>
        </w:rPr>
        <w:t>Узлы (детали, составные части), поступающие в результате ликвидации основных средств,</w:t>
      </w:r>
      <w:r w:rsidR="00FB2EB0">
        <w:rPr>
          <w:rFonts w:ascii="Times New Roman" w:eastAsia="Times New Roman" w:hAnsi="Times New Roman" w:cs="Times New Roman"/>
          <w:color w:val="000000"/>
          <w:sz w:val="28"/>
          <w:szCs w:val="28"/>
          <w:lang w:eastAsia="ru-RU"/>
        </w:rPr>
        <w:t xml:space="preserve"> при условии</w:t>
      </w:r>
      <w:r w:rsidR="00290AEA">
        <w:rPr>
          <w:rFonts w:ascii="Times New Roman" w:eastAsia="Times New Roman" w:hAnsi="Times New Roman" w:cs="Times New Roman"/>
          <w:color w:val="000000"/>
          <w:sz w:val="28"/>
          <w:szCs w:val="28"/>
          <w:lang w:eastAsia="ru-RU"/>
        </w:rPr>
        <w:t>,</w:t>
      </w:r>
      <w:r w:rsidR="00880E6C" w:rsidRPr="00FB2EB0">
        <w:rPr>
          <w:rFonts w:ascii="Times New Roman" w:eastAsia="Times New Roman" w:hAnsi="Times New Roman" w:cs="Times New Roman"/>
          <w:color w:val="000000"/>
          <w:sz w:val="28"/>
          <w:szCs w:val="28"/>
          <w:lang w:eastAsia="ru-RU"/>
        </w:rPr>
        <w:t xml:space="preserve"> ес</w:t>
      </w:r>
      <w:r w:rsidR="00880E6C">
        <w:rPr>
          <w:rFonts w:ascii="Times New Roman" w:hAnsi="Times New Roman"/>
          <w:sz w:val="28"/>
          <w:szCs w:val="28"/>
        </w:rPr>
        <w:t>ли они пригодны к дальнейшему использованию, принимаются к учету в составе материальных запасов по справедливой стоимости, определяемой комиссией по поступлению и выбытию активов в соответствии с Методами оценки объектов бухгалтерского учета (</w:t>
      </w:r>
      <w:r w:rsidR="00880E6C" w:rsidRPr="00DF5543">
        <w:rPr>
          <w:rFonts w:ascii="Times New Roman" w:hAnsi="Times New Roman"/>
          <w:sz w:val="28"/>
          <w:szCs w:val="28"/>
        </w:rPr>
        <w:t>приложение 10</w:t>
      </w:r>
      <w:r w:rsidR="005A294F">
        <w:rPr>
          <w:rFonts w:ascii="Times New Roman" w:hAnsi="Times New Roman"/>
          <w:sz w:val="28"/>
          <w:szCs w:val="28"/>
        </w:rPr>
        <w:t>Н</w:t>
      </w:r>
      <w:r w:rsidR="00880E6C" w:rsidRPr="00DF5543">
        <w:rPr>
          <w:rFonts w:ascii="Times New Roman" w:hAnsi="Times New Roman"/>
          <w:sz w:val="28"/>
          <w:szCs w:val="28"/>
        </w:rPr>
        <w:t xml:space="preserve"> к Учетной политике ПФР, </w:t>
      </w:r>
      <w:r w:rsidR="00880E6C" w:rsidRPr="00DF5543">
        <w:rPr>
          <w:rFonts w:ascii="Times New Roman" w:eastAsia="Times New Roman" w:hAnsi="Times New Roman" w:cs="Times New Roman"/>
          <w:color w:val="000000"/>
          <w:sz w:val="28"/>
          <w:szCs w:val="28"/>
          <w:lang w:eastAsia="ru-RU"/>
        </w:rPr>
        <w:t>Постановление 553п).</w:t>
      </w:r>
      <w:proofErr w:type="gramEnd"/>
    </w:p>
    <w:p w:rsidR="00880E6C" w:rsidRPr="003E65BD" w:rsidRDefault="00880E6C" w:rsidP="00FB2EB0">
      <w:pPr>
        <w:suppressAutoHyphens/>
        <w:autoSpaceDE w:val="0"/>
        <w:autoSpaceDN w:val="0"/>
        <w:adjustRightInd w:val="0"/>
        <w:spacing w:line="360" w:lineRule="auto"/>
        <w:ind w:firstLine="567"/>
        <w:contextualSpacing/>
        <w:jc w:val="both"/>
        <w:rPr>
          <w:rFonts w:ascii="Times New Roman" w:eastAsia="Times New Roman" w:hAnsi="Times New Roman" w:cs="Times New Roman"/>
          <w:color w:val="000000" w:themeColor="text1"/>
          <w:sz w:val="28"/>
          <w:szCs w:val="28"/>
          <w:lang w:eastAsia="ru-RU"/>
        </w:rPr>
      </w:pPr>
      <w:proofErr w:type="gramStart"/>
      <w:r w:rsidRPr="00FB2EB0">
        <w:rPr>
          <w:rFonts w:ascii="Times New Roman" w:eastAsia="Times New Roman" w:hAnsi="Times New Roman" w:cs="Times New Roman"/>
          <w:color w:val="000000"/>
          <w:sz w:val="28"/>
          <w:szCs w:val="28"/>
          <w:lang w:eastAsia="ru-RU"/>
        </w:rPr>
        <w:t xml:space="preserve">В таком же порядке к учету принимаются металлолом, макулатура и другое  вторичное сырье, которые могут быть использованы в хозяйственной жизни </w:t>
      </w:r>
      <w:r w:rsidR="007372B9">
        <w:rPr>
          <w:rFonts w:ascii="Times New Roman" w:eastAsia="Times New Roman" w:hAnsi="Times New Roman" w:cs="Times New Roman"/>
          <w:color w:val="000000"/>
          <w:sz w:val="28"/>
          <w:szCs w:val="28"/>
          <w:lang w:eastAsia="ru-RU"/>
        </w:rPr>
        <w:t>У</w:t>
      </w:r>
      <w:r w:rsidRPr="00FB2EB0">
        <w:rPr>
          <w:rFonts w:ascii="Times New Roman" w:eastAsia="Times New Roman" w:hAnsi="Times New Roman" w:cs="Times New Roman"/>
          <w:color w:val="000000"/>
          <w:sz w:val="28"/>
          <w:szCs w:val="28"/>
          <w:lang w:eastAsia="ru-RU"/>
        </w:rPr>
        <w:t>ПФР.</w:t>
      </w:r>
      <w:proofErr w:type="gramEnd"/>
      <w:r w:rsidRPr="00FB2EB0">
        <w:rPr>
          <w:rFonts w:ascii="Times New Roman" w:eastAsia="Times New Roman" w:hAnsi="Times New Roman" w:cs="Times New Roman"/>
          <w:color w:val="000000"/>
          <w:sz w:val="28"/>
          <w:szCs w:val="28"/>
          <w:lang w:eastAsia="ru-RU"/>
        </w:rPr>
        <w:t xml:space="preserve"> Не подлежащие реализации отходы (в том числе отходы, подлежащие утилизации в установленном порядке) не принимаются к </w:t>
      </w:r>
      <w:r w:rsidRPr="003E65BD">
        <w:rPr>
          <w:rFonts w:ascii="Times New Roman" w:eastAsia="Times New Roman" w:hAnsi="Times New Roman" w:cs="Times New Roman"/>
          <w:color w:val="000000" w:themeColor="text1"/>
          <w:sz w:val="28"/>
          <w:szCs w:val="28"/>
          <w:lang w:eastAsia="ru-RU"/>
        </w:rPr>
        <w:t>бухгалтерскому учету.</w:t>
      </w:r>
    </w:p>
    <w:p w:rsidR="00880E6C" w:rsidRPr="00186B97" w:rsidRDefault="00FB2EB0" w:rsidP="00186B97">
      <w:pPr>
        <w:suppressAutoHyphens/>
        <w:autoSpaceDE w:val="0"/>
        <w:autoSpaceDN w:val="0"/>
        <w:adjustRightInd w:val="0"/>
        <w:spacing w:line="360" w:lineRule="auto"/>
        <w:ind w:firstLine="567"/>
        <w:contextualSpacing/>
        <w:jc w:val="both"/>
        <w:rPr>
          <w:rFonts w:ascii="Times New Roman" w:eastAsia="Times New Roman" w:hAnsi="Times New Roman" w:cs="Times New Roman"/>
          <w:color w:val="000000"/>
          <w:sz w:val="28"/>
          <w:szCs w:val="28"/>
          <w:lang w:eastAsia="ru-RU"/>
        </w:rPr>
      </w:pPr>
      <w:r w:rsidRPr="003E65BD">
        <w:rPr>
          <w:rFonts w:ascii="Times New Roman" w:hAnsi="Times New Roman"/>
          <w:color w:val="000000" w:themeColor="text1"/>
          <w:sz w:val="28"/>
          <w:szCs w:val="28"/>
        </w:rPr>
        <w:t xml:space="preserve">  </w:t>
      </w:r>
      <w:r w:rsidR="00AD5D0D" w:rsidRPr="00337992">
        <w:rPr>
          <w:rFonts w:ascii="Times New Roman" w:hAnsi="Times New Roman"/>
          <w:color w:val="000000" w:themeColor="text1"/>
          <w:sz w:val="28"/>
          <w:szCs w:val="28"/>
        </w:rPr>
        <w:t>3</w:t>
      </w:r>
      <w:r w:rsidRPr="003E65BD">
        <w:rPr>
          <w:rFonts w:ascii="Times New Roman" w:hAnsi="Times New Roman"/>
          <w:color w:val="000000" w:themeColor="text1"/>
          <w:sz w:val="28"/>
          <w:szCs w:val="28"/>
        </w:rPr>
        <w:t>.3.8.</w:t>
      </w:r>
      <w:r w:rsidR="00880E6C" w:rsidRPr="00D17090">
        <w:rPr>
          <w:rFonts w:ascii="Times New Roman" w:hAnsi="Times New Roman"/>
          <w:color w:val="00B050"/>
          <w:sz w:val="28"/>
          <w:szCs w:val="28"/>
        </w:rPr>
        <w:t xml:space="preserve"> </w:t>
      </w:r>
      <w:r w:rsidR="00D17090" w:rsidRPr="00B57C2E">
        <w:rPr>
          <w:rFonts w:ascii="Times New Roman" w:eastAsia="Times New Roman" w:hAnsi="Times New Roman" w:cs="Times New Roman"/>
          <w:color w:val="000000"/>
          <w:sz w:val="28"/>
          <w:szCs w:val="28"/>
          <w:lang w:eastAsia="ru-RU"/>
        </w:rPr>
        <w:t>В процессе эксплуатации отдельные узлы и детали средств вычислительной техники, вышедшие из строя, подлежат их замене в ходе ремонта.</w:t>
      </w:r>
      <w:r w:rsidR="005A294F">
        <w:rPr>
          <w:rFonts w:ascii="Times New Roman" w:eastAsia="Times New Roman" w:hAnsi="Times New Roman" w:cs="Times New Roman"/>
          <w:color w:val="000000"/>
          <w:sz w:val="28"/>
          <w:szCs w:val="28"/>
          <w:lang w:eastAsia="ru-RU"/>
        </w:rPr>
        <w:t xml:space="preserve"> После выполнения работ</w:t>
      </w:r>
      <w:r w:rsidR="00880E6C" w:rsidRPr="00186B97">
        <w:rPr>
          <w:rFonts w:ascii="Times New Roman" w:eastAsia="Times New Roman" w:hAnsi="Times New Roman" w:cs="Times New Roman"/>
          <w:color w:val="000000"/>
          <w:sz w:val="28"/>
          <w:szCs w:val="28"/>
          <w:lang w:eastAsia="ru-RU"/>
        </w:rPr>
        <w:t xml:space="preserve"> осуществляется подготовка Акта о списании материальных запасов (ф. 0504230), в соответствии с которым запасные части списываются на нужды </w:t>
      </w:r>
      <w:r w:rsidR="007372B9">
        <w:rPr>
          <w:rFonts w:ascii="Times New Roman" w:eastAsia="Times New Roman" w:hAnsi="Times New Roman" w:cs="Times New Roman"/>
          <w:color w:val="000000"/>
          <w:sz w:val="28"/>
          <w:szCs w:val="28"/>
          <w:lang w:eastAsia="ru-RU"/>
        </w:rPr>
        <w:t>У</w:t>
      </w:r>
      <w:r w:rsidR="00880E6C" w:rsidRPr="00186B97">
        <w:rPr>
          <w:rFonts w:ascii="Times New Roman" w:eastAsia="Times New Roman" w:hAnsi="Times New Roman" w:cs="Times New Roman"/>
          <w:color w:val="000000"/>
          <w:sz w:val="28"/>
          <w:szCs w:val="28"/>
          <w:lang w:eastAsia="ru-RU"/>
        </w:rPr>
        <w:t>ПФР.</w:t>
      </w:r>
    </w:p>
    <w:p w:rsidR="00880E6C" w:rsidRPr="00D93DE8" w:rsidRDefault="00880E6C" w:rsidP="00D93DE8">
      <w:pPr>
        <w:suppressAutoHyphens/>
        <w:spacing w:line="360" w:lineRule="auto"/>
        <w:ind w:firstLine="567"/>
        <w:contextualSpacing/>
        <w:jc w:val="both"/>
        <w:rPr>
          <w:rFonts w:ascii="Times New Roman" w:hAnsi="Times New Roman"/>
          <w:sz w:val="28"/>
          <w:szCs w:val="28"/>
        </w:rPr>
      </w:pPr>
      <w:r w:rsidRPr="00D93DE8">
        <w:rPr>
          <w:rFonts w:ascii="Times New Roman" w:hAnsi="Times New Roman"/>
          <w:sz w:val="28"/>
          <w:szCs w:val="28"/>
        </w:rPr>
        <w:t>К расходам на модернизацию относятся расходы</w:t>
      </w:r>
      <w:r w:rsidR="00D17090" w:rsidRPr="00D93DE8">
        <w:rPr>
          <w:rFonts w:ascii="Times New Roman" w:hAnsi="Times New Roman"/>
          <w:sz w:val="28"/>
          <w:szCs w:val="28"/>
        </w:rPr>
        <w:t>, которые приводят к улучшению первоначально принятых нормативных показателей функционирования объекта, его технического уровня и появлению у него новых экономических характеристик.</w:t>
      </w:r>
      <w:r w:rsidRPr="00D93DE8">
        <w:rPr>
          <w:rFonts w:ascii="Times New Roman" w:hAnsi="Times New Roman"/>
          <w:sz w:val="28"/>
          <w:szCs w:val="28"/>
        </w:rPr>
        <w:t xml:space="preserve"> В результате проведенной модернизации увеличивается стоимость объекта ОС и по решению постоянно действующей комиссии </w:t>
      </w:r>
      <w:r w:rsidR="007372B9">
        <w:rPr>
          <w:rFonts w:ascii="Times New Roman" w:hAnsi="Times New Roman"/>
          <w:sz w:val="28"/>
          <w:szCs w:val="28"/>
        </w:rPr>
        <w:t>У</w:t>
      </w:r>
      <w:r w:rsidRPr="00D93DE8">
        <w:rPr>
          <w:rFonts w:ascii="Times New Roman" w:hAnsi="Times New Roman"/>
          <w:sz w:val="28"/>
          <w:szCs w:val="28"/>
        </w:rPr>
        <w:t xml:space="preserve">ПФР может быть увеличен срок его полезного использования. </w:t>
      </w:r>
    </w:p>
    <w:p w:rsidR="00880E6C" w:rsidRPr="00D93DE8" w:rsidRDefault="00880E6C" w:rsidP="00D93DE8">
      <w:pPr>
        <w:suppressAutoHyphens/>
        <w:spacing w:line="360" w:lineRule="auto"/>
        <w:ind w:firstLine="567"/>
        <w:contextualSpacing/>
        <w:jc w:val="both"/>
        <w:rPr>
          <w:rFonts w:ascii="Times New Roman" w:hAnsi="Times New Roman"/>
          <w:sz w:val="28"/>
          <w:szCs w:val="28"/>
        </w:rPr>
      </w:pPr>
      <w:r w:rsidRPr="00D93DE8">
        <w:rPr>
          <w:rFonts w:ascii="Times New Roman" w:hAnsi="Times New Roman"/>
          <w:sz w:val="28"/>
          <w:szCs w:val="28"/>
        </w:rPr>
        <w:lastRenderedPageBreak/>
        <w:t>Данные о проведенном</w:t>
      </w:r>
      <w:r w:rsidR="00D17090" w:rsidRPr="00D93DE8">
        <w:rPr>
          <w:rFonts w:ascii="Times New Roman" w:hAnsi="Times New Roman"/>
          <w:sz w:val="28"/>
          <w:szCs w:val="28"/>
        </w:rPr>
        <w:t xml:space="preserve"> капитальном</w:t>
      </w:r>
      <w:r w:rsidRPr="00D93DE8">
        <w:rPr>
          <w:rFonts w:ascii="Times New Roman" w:hAnsi="Times New Roman"/>
          <w:sz w:val="28"/>
          <w:szCs w:val="28"/>
        </w:rPr>
        <w:t xml:space="preserve"> ремонте, реконструкции, модернизации вносятся в инвентарную карточку учета объекта нефинансовых активов.</w:t>
      </w:r>
    </w:p>
    <w:p w:rsidR="00880E6C" w:rsidRPr="00D93DE8" w:rsidRDefault="00AD5D0D" w:rsidP="000C3E84">
      <w:pPr>
        <w:suppressAutoHyphens/>
        <w:spacing w:line="360" w:lineRule="auto"/>
        <w:contextualSpacing/>
        <w:rPr>
          <w:rFonts w:ascii="Times New Roman" w:hAnsi="Times New Roman"/>
          <w:sz w:val="28"/>
          <w:szCs w:val="28"/>
        </w:rPr>
      </w:pPr>
      <w:r w:rsidRPr="00337992">
        <w:rPr>
          <w:rFonts w:ascii="Times New Roman" w:hAnsi="Times New Roman"/>
          <w:color w:val="000000" w:themeColor="text1"/>
          <w:sz w:val="28"/>
          <w:szCs w:val="28"/>
        </w:rPr>
        <w:t>3</w:t>
      </w:r>
      <w:r w:rsidR="005D6BDA" w:rsidRPr="003E65BD">
        <w:rPr>
          <w:rFonts w:ascii="Times New Roman" w:hAnsi="Times New Roman"/>
          <w:color w:val="000000" w:themeColor="text1"/>
          <w:sz w:val="28"/>
          <w:szCs w:val="28"/>
        </w:rPr>
        <w:t>.3.9.</w:t>
      </w:r>
      <w:r w:rsidR="00880E6C" w:rsidRPr="00010E82">
        <w:rPr>
          <w:rFonts w:ascii="Times New Roman" w:hAnsi="Times New Roman"/>
          <w:color w:val="00B050"/>
          <w:sz w:val="28"/>
          <w:szCs w:val="28"/>
        </w:rPr>
        <w:t xml:space="preserve"> </w:t>
      </w:r>
      <w:r w:rsidR="00010E82">
        <w:rPr>
          <w:rFonts w:ascii="Times New Roman" w:hAnsi="Times New Roman"/>
          <w:color w:val="00B050"/>
          <w:sz w:val="28"/>
          <w:szCs w:val="28"/>
        </w:rPr>
        <w:t xml:space="preserve"> </w:t>
      </w:r>
      <w:r w:rsidR="00880E6C" w:rsidRPr="00D93DE8">
        <w:rPr>
          <w:rFonts w:ascii="Times New Roman" w:hAnsi="Times New Roman"/>
          <w:sz w:val="28"/>
          <w:szCs w:val="28"/>
        </w:rPr>
        <w:t>Амортизация начисляется линейным способом.</w:t>
      </w:r>
    </w:p>
    <w:p w:rsidR="00880E6C" w:rsidRPr="00D93DE8" w:rsidRDefault="00880E6C" w:rsidP="00D93DE8">
      <w:pPr>
        <w:suppressAutoHyphens/>
        <w:autoSpaceDE w:val="0"/>
        <w:autoSpaceDN w:val="0"/>
        <w:adjustRightInd w:val="0"/>
        <w:spacing w:line="360" w:lineRule="auto"/>
        <w:ind w:firstLine="567"/>
        <w:contextualSpacing/>
        <w:jc w:val="both"/>
        <w:rPr>
          <w:rFonts w:ascii="Times New Roman" w:eastAsia="Times New Roman" w:hAnsi="Times New Roman" w:cs="Times New Roman"/>
          <w:color w:val="000000"/>
          <w:sz w:val="28"/>
          <w:szCs w:val="28"/>
          <w:lang w:eastAsia="ru-RU"/>
        </w:rPr>
      </w:pPr>
      <w:r w:rsidRPr="00D93DE8">
        <w:rPr>
          <w:rFonts w:ascii="Times New Roman" w:eastAsia="Times New Roman" w:hAnsi="Times New Roman" w:cs="Times New Roman"/>
          <w:color w:val="000000"/>
          <w:sz w:val="28"/>
          <w:szCs w:val="28"/>
          <w:lang w:eastAsia="ru-RU"/>
        </w:rPr>
        <w:t>По результатам достройки, дооборудования, реконструкции, модернизации объекта основных средств комиссией по поступлению и выбытию активов могут приниматься решения</w:t>
      </w:r>
    </w:p>
    <w:p w:rsidR="00880E6C" w:rsidRPr="00D93DE8" w:rsidRDefault="00D93DE8" w:rsidP="00D93DE8">
      <w:pPr>
        <w:suppressAutoHyphens/>
        <w:autoSpaceDE w:val="0"/>
        <w:autoSpaceDN w:val="0"/>
        <w:adjustRightInd w:val="0"/>
        <w:spacing w:line="360" w:lineRule="auto"/>
        <w:ind w:firstLine="567"/>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880E6C" w:rsidRPr="00D93DE8">
        <w:rPr>
          <w:rFonts w:ascii="Times New Roman" w:eastAsia="Times New Roman" w:hAnsi="Times New Roman" w:cs="Times New Roman"/>
          <w:color w:val="000000"/>
          <w:sz w:val="28"/>
          <w:szCs w:val="28"/>
          <w:lang w:eastAsia="ru-RU"/>
        </w:rPr>
        <w:t xml:space="preserve"> о пересмотре срока полезного использования объекта в связи с изменением первоначально принятых нормативных показателей его функционирования;</w:t>
      </w:r>
    </w:p>
    <w:p w:rsidR="00880E6C" w:rsidRPr="00D93DE8" w:rsidRDefault="00D93DE8" w:rsidP="00D93DE8">
      <w:pPr>
        <w:suppressAutoHyphens/>
        <w:autoSpaceDE w:val="0"/>
        <w:autoSpaceDN w:val="0"/>
        <w:adjustRightInd w:val="0"/>
        <w:spacing w:line="360" w:lineRule="auto"/>
        <w:ind w:firstLine="567"/>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880E6C" w:rsidRPr="00D93DE8">
        <w:rPr>
          <w:rFonts w:ascii="Times New Roman" w:eastAsia="Times New Roman" w:hAnsi="Times New Roman" w:cs="Times New Roman"/>
          <w:color w:val="000000"/>
          <w:sz w:val="28"/>
          <w:szCs w:val="28"/>
          <w:lang w:eastAsia="ru-RU"/>
        </w:rPr>
        <w:t xml:space="preserve"> об отсутствии оснований для пересмотра срока полезного использования объекта.</w:t>
      </w:r>
    </w:p>
    <w:p w:rsidR="00880E6C" w:rsidRPr="00D93DE8" w:rsidRDefault="00880E6C" w:rsidP="00D93DE8">
      <w:pPr>
        <w:suppressAutoHyphens/>
        <w:autoSpaceDE w:val="0"/>
        <w:autoSpaceDN w:val="0"/>
        <w:adjustRightInd w:val="0"/>
        <w:spacing w:line="360" w:lineRule="auto"/>
        <w:ind w:firstLine="567"/>
        <w:contextualSpacing/>
        <w:jc w:val="both"/>
        <w:rPr>
          <w:rFonts w:ascii="Times New Roman" w:eastAsia="Times New Roman" w:hAnsi="Times New Roman" w:cs="Times New Roman"/>
          <w:color w:val="000000"/>
          <w:sz w:val="28"/>
          <w:szCs w:val="28"/>
          <w:lang w:eastAsia="ru-RU"/>
        </w:rPr>
      </w:pPr>
      <w:r w:rsidRPr="00D93DE8">
        <w:rPr>
          <w:rFonts w:ascii="Times New Roman" w:eastAsia="Times New Roman" w:hAnsi="Times New Roman" w:cs="Times New Roman"/>
          <w:color w:val="000000"/>
          <w:sz w:val="28"/>
          <w:szCs w:val="28"/>
          <w:lang w:eastAsia="ru-RU"/>
        </w:rPr>
        <w:t>Увеличение срока полезного использования основных средств осуществляется в пределах сроков, установленных для той амортизационной группы, в которую ранее было включено такое основное средство.</w:t>
      </w:r>
    </w:p>
    <w:p w:rsidR="001D5464" w:rsidRPr="003E65BD" w:rsidRDefault="00AD5D0D" w:rsidP="001D5464">
      <w:pPr>
        <w:suppressAutoHyphens/>
        <w:spacing w:line="360" w:lineRule="auto"/>
        <w:ind w:firstLine="567"/>
        <w:contextualSpacing/>
        <w:jc w:val="both"/>
        <w:rPr>
          <w:rFonts w:ascii="Times New Roman" w:hAnsi="Times New Roman" w:cs="Times New Roman"/>
          <w:color w:val="000000" w:themeColor="text1"/>
          <w:sz w:val="28"/>
          <w:szCs w:val="28"/>
        </w:rPr>
      </w:pPr>
      <w:r w:rsidRPr="00AD5D0D">
        <w:rPr>
          <w:rFonts w:ascii="Times New Roman" w:hAnsi="Times New Roman" w:cs="Times New Roman"/>
          <w:color w:val="000000" w:themeColor="text1"/>
          <w:sz w:val="28"/>
          <w:szCs w:val="28"/>
        </w:rPr>
        <w:t>3</w:t>
      </w:r>
      <w:r w:rsidR="00010E82" w:rsidRPr="003E65BD">
        <w:rPr>
          <w:rFonts w:ascii="Times New Roman" w:hAnsi="Times New Roman" w:cs="Times New Roman"/>
          <w:color w:val="000000" w:themeColor="text1"/>
          <w:sz w:val="28"/>
          <w:szCs w:val="28"/>
        </w:rPr>
        <w:t>.4</w:t>
      </w:r>
      <w:r w:rsidR="005D6BDA" w:rsidRPr="003E65BD">
        <w:rPr>
          <w:rFonts w:ascii="Times New Roman" w:hAnsi="Times New Roman" w:cs="Times New Roman"/>
          <w:color w:val="000000" w:themeColor="text1"/>
          <w:sz w:val="28"/>
          <w:szCs w:val="28"/>
        </w:rPr>
        <w:t>.</w:t>
      </w:r>
      <w:r w:rsidR="001D5464" w:rsidRPr="003E65BD">
        <w:rPr>
          <w:rFonts w:ascii="Times New Roman" w:hAnsi="Times New Roman" w:cs="Times New Roman"/>
          <w:color w:val="000000" w:themeColor="text1"/>
          <w:sz w:val="28"/>
          <w:szCs w:val="28"/>
        </w:rPr>
        <w:t xml:space="preserve"> Особенности учет</w:t>
      </w:r>
      <w:r w:rsidR="005D6BDA" w:rsidRPr="003E65BD">
        <w:rPr>
          <w:rFonts w:ascii="Times New Roman" w:hAnsi="Times New Roman" w:cs="Times New Roman"/>
          <w:color w:val="000000" w:themeColor="text1"/>
          <w:sz w:val="28"/>
          <w:szCs w:val="28"/>
        </w:rPr>
        <w:t>а</w:t>
      </w:r>
      <w:r w:rsidR="001D5464" w:rsidRPr="003E65BD">
        <w:rPr>
          <w:rFonts w:ascii="Times New Roman" w:hAnsi="Times New Roman" w:cs="Times New Roman"/>
          <w:color w:val="000000" w:themeColor="text1"/>
          <w:sz w:val="28"/>
          <w:szCs w:val="28"/>
        </w:rPr>
        <w:t xml:space="preserve"> материальных запасов</w:t>
      </w:r>
      <w:r w:rsidR="005D6BDA" w:rsidRPr="003E65BD">
        <w:rPr>
          <w:rFonts w:ascii="Times New Roman" w:hAnsi="Times New Roman" w:cs="Times New Roman"/>
          <w:color w:val="000000" w:themeColor="text1"/>
          <w:sz w:val="28"/>
          <w:szCs w:val="28"/>
        </w:rPr>
        <w:t>.</w:t>
      </w:r>
      <w:r w:rsidR="001D5464" w:rsidRPr="003E65BD">
        <w:rPr>
          <w:rFonts w:ascii="Times New Roman" w:hAnsi="Times New Roman" w:cs="Times New Roman"/>
          <w:color w:val="000000" w:themeColor="text1"/>
          <w:sz w:val="28"/>
          <w:szCs w:val="28"/>
        </w:rPr>
        <w:t xml:space="preserve"> </w:t>
      </w:r>
    </w:p>
    <w:p w:rsidR="001D5464" w:rsidRPr="00775574" w:rsidRDefault="00AD5D0D" w:rsidP="00010E82">
      <w:pPr>
        <w:suppressAutoHyphens/>
        <w:spacing w:line="360" w:lineRule="auto"/>
        <w:contextualSpacing/>
        <w:jc w:val="both"/>
        <w:rPr>
          <w:rFonts w:ascii="Times New Roman" w:hAnsi="Times New Roman" w:cs="Times New Roman"/>
          <w:sz w:val="28"/>
          <w:szCs w:val="28"/>
        </w:rPr>
      </w:pPr>
      <w:r w:rsidRPr="00337992">
        <w:rPr>
          <w:rFonts w:ascii="Times New Roman" w:hAnsi="Times New Roman" w:cs="Times New Roman"/>
          <w:color w:val="000000" w:themeColor="text1"/>
          <w:sz w:val="28"/>
          <w:szCs w:val="28"/>
        </w:rPr>
        <w:t xml:space="preserve">  </w:t>
      </w:r>
      <w:r w:rsidRPr="00AD5D0D">
        <w:rPr>
          <w:rFonts w:ascii="Times New Roman" w:hAnsi="Times New Roman" w:cs="Times New Roman"/>
          <w:color w:val="000000" w:themeColor="text1"/>
          <w:sz w:val="28"/>
          <w:szCs w:val="28"/>
        </w:rPr>
        <w:t>3</w:t>
      </w:r>
      <w:r w:rsidR="00010E82" w:rsidRPr="003E65BD">
        <w:rPr>
          <w:rFonts w:ascii="Times New Roman" w:hAnsi="Times New Roman" w:cs="Times New Roman"/>
          <w:color w:val="000000" w:themeColor="text1"/>
          <w:sz w:val="28"/>
          <w:szCs w:val="28"/>
        </w:rPr>
        <w:t>.4.1.</w:t>
      </w:r>
      <w:r w:rsidR="00010E82">
        <w:rPr>
          <w:rFonts w:ascii="Times New Roman" w:hAnsi="Times New Roman" w:cs="Times New Roman"/>
          <w:sz w:val="28"/>
          <w:szCs w:val="28"/>
        </w:rPr>
        <w:t xml:space="preserve"> </w:t>
      </w:r>
      <w:r w:rsidR="001D5464" w:rsidRPr="00775574">
        <w:rPr>
          <w:rFonts w:ascii="Times New Roman" w:hAnsi="Times New Roman" w:cs="Times New Roman"/>
          <w:sz w:val="28"/>
          <w:szCs w:val="28"/>
        </w:rPr>
        <w:t xml:space="preserve">Выдача в эксплуатацию на нужды </w:t>
      </w:r>
      <w:r w:rsidR="009B3DB7">
        <w:rPr>
          <w:rFonts w:ascii="Times New Roman" w:hAnsi="Times New Roman" w:cs="Times New Roman"/>
          <w:sz w:val="28"/>
          <w:szCs w:val="28"/>
        </w:rPr>
        <w:t>У</w:t>
      </w:r>
      <w:r w:rsidR="001D5464" w:rsidRPr="00775574">
        <w:rPr>
          <w:rFonts w:ascii="Times New Roman" w:hAnsi="Times New Roman" w:cs="Times New Roman"/>
          <w:sz w:val="28"/>
          <w:szCs w:val="28"/>
        </w:rPr>
        <w:t>ПФР картриджей, канцелярских принадлежностей, хозяйственных материалов оформляется Ведомостью выдачи материальных ценностей на нужды учреждения (ф. 0504210), которая является основанием для списания материальных запасов.</w:t>
      </w:r>
    </w:p>
    <w:p w:rsidR="001D5464" w:rsidRPr="00775574" w:rsidRDefault="00010E82" w:rsidP="00010E82">
      <w:pPr>
        <w:suppressAutoHyphens/>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1D5464" w:rsidRPr="00775574">
        <w:rPr>
          <w:rFonts w:ascii="Times New Roman" w:hAnsi="Times New Roman" w:cs="Times New Roman"/>
          <w:sz w:val="28"/>
          <w:szCs w:val="28"/>
        </w:rPr>
        <w:t>Мягкий и хозяйственный инвентарь, посуда списываются по Акту о списании мягкого и хозяйственного инвентаря (ф. 0504143).</w:t>
      </w:r>
    </w:p>
    <w:p w:rsidR="001D5464" w:rsidRPr="00775574" w:rsidRDefault="00010E82" w:rsidP="00010E82">
      <w:pPr>
        <w:suppressAutoHyphens/>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1D5464" w:rsidRPr="00775574">
        <w:rPr>
          <w:rFonts w:ascii="Times New Roman" w:hAnsi="Times New Roman" w:cs="Times New Roman"/>
          <w:sz w:val="28"/>
          <w:szCs w:val="28"/>
        </w:rPr>
        <w:t>В остальных случаях материальные запасы списываются по акту о списании материальных запасов (ф. 0504230).</w:t>
      </w:r>
    </w:p>
    <w:p w:rsidR="001D5464" w:rsidRPr="00775574" w:rsidRDefault="00AD5D0D" w:rsidP="001D5464">
      <w:pPr>
        <w:suppressAutoHyphens/>
        <w:spacing w:line="360" w:lineRule="auto"/>
        <w:ind w:firstLine="567"/>
        <w:contextualSpacing/>
        <w:jc w:val="both"/>
        <w:rPr>
          <w:rFonts w:ascii="Times New Roman" w:hAnsi="Times New Roman" w:cs="Times New Roman"/>
          <w:sz w:val="28"/>
          <w:szCs w:val="28"/>
        </w:rPr>
      </w:pPr>
      <w:r w:rsidRPr="00337992">
        <w:rPr>
          <w:rFonts w:ascii="Times New Roman" w:hAnsi="Times New Roman" w:cs="Times New Roman"/>
          <w:sz w:val="28"/>
          <w:szCs w:val="28"/>
        </w:rPr>
        <w:t>3</w:t>
      </w:r>
      <w:r w:rsidR="00010E82">
        <w:rPr>
          <w:rFonts w:ascii="Times New Roman" w:hAnsi="Times New Roman" w:cs="Times New Roman"/>
          <w:sz w:val="28"/>
          <w:szCs w:val="28"/>
        </w:rPr>
        <w:t xml:space="preserve">.4.2. </w:t>
      </w:r>
      <w:r w:rsidR="001D5464" w:rsidRPr="00775574">
        <w:rPr>
          <w:rFonts w:ascii="Times New Roman" w:hAnsi="Times New Roman" w:cs="Times New Roman"/>
          <w:sz w:val="28"/>
          <w:szCs w:val="28"/>
        </w:rPr>
        <w:t>Поступление горюче</w:t>
      </w:r>
      <w:r w:rsidR="005D6BDA">
        <w:rPr>
          <w:rFonts w:ascii="Times New Roman" w:hAnsi="Times New Roman" w:cs="Times New Roman"/>
          <w:sz w:val="28"/>
          <w:szCs w:val="28"/>
        </w:rPr>
        <w:t xml:space="preserve"> </w:t>
      </w:r>
      <w:r w:rsidR="001D5464" w:rsidRPr="00775574">
        <w:rPr>
          <w:rFonts w:ascii="Times New Roman" w:hAnsi="Times New Roman" w:cs="Times New Roman"/>
          <w:sz w:val="28"/>
          <w:szCs w:val="28"/>
        </w:rPr>
        <w:t>-</w:t>
      </w:r>
      <w:r w:rsidR="005D6BDA">
        <w:rPr>
          <w:rFonts w:ascii="Times New Roman" w:hAnsi="Times New Roman" w:cs="Times New Roman"/>
          <w:sz w:val="28"/>
          <w:szCs w:val="28"/>
        </w:rPr>
        <w:t xml:space="preserve"> </w:t>
      </w:r>
      <w:r w:rsidR="001D5464" w:rsidRPr="00775574">
        <w:rPr>
          <w:rFonts w:ascii="Times New Roman" w:hAnsi="Times New Roman" w:cs="Times New Roman"/>
          <w:sz w:val="28"/>
          <w:szCs w:val="28"/>
        </w:rPr>
        <w:t xml:space="preserve">смазочных материалов (бензина, дизельного топлива) (далее ГСМ) в рамках исполнения государственного контракта на поставку ГСМ, отражается один раз в месяц на основании накладной поставщика. Поступление ГСМ, приобретенного за наличный расчет, отражается датой приобретения на основании чека заправки. Списание </w:t>
      </w:r>
      <w:r w:rsidR="001D5464" w:rsidRPr="00775574">
        <w:rPr>
          <w:rFonts w:ascii="Times New Roman" w:hAnsi="Times New Roman" w:cs="Times New Roman"/>
          <w:sz w:val="28"/>
          <w:szCs w:val="28"/>
        </w:rPr>
        <w:lastRenderedPageBreak/>
        <w:t>израсходованного ГСМ отражается в учете один раз в последний день месяца.</w:t>
      </w:r>
    </w:p>
    <w:p w:rsidR="001D5464" w:rsidRPr="00775574" w:rsidRDefault="001D5464" w:rsidP="001D5464">
      <w:pPr>
        <w:suppressAutoHyphens/>
        <w:spacing w:line="360" w:lineRule="auto"/>
        <w:ind w:firstLine="567"/>
        <w:contextualSpacing/>
        <w:jc w:val="both"/>
        <w:rPr>
          <w:rFonts w:ascii="Times New Roman" w:hAnsi="Times New Roman" w:cs="Times New Roman"/>
          <w:sz w:val="28"/>
          <w:szCs w:val="28"/>
        </w:rPr>
      </w:pPr>
      <w:r w:rsidRPr="00775574">
        <w:rPr>
          <w:rFonts w:ascii="Times New Roman" w:hAnsi="Times New Roman" w:cs="Times New Roman"/>
          <w:sz w:val="28"/>
          <w:szCs w:val="28"/>
        </w:rPr>
        <w:t xml:space="preserve">Приказом </w:t>
      </w:r>
      <w:r w:rsidR="009B3DB7">
        <w:rPr>
          <w:rFonts w:ascii="Times New Roman" w:hAnsi="Times New Roman" w:cs="Times New Roman"/>
          <w:sz w:val="28"/>
          <w:szCs w:val="28"/>
        </w:rPr>
        <w:t>У</w:t>
      </w:r>
      <w:r w:rsidRPr="00775574">
        <w:rPr>
          <w:rFonts w:ascii="Times New Roman" w:hAnsi="Times New Roman" w:cs="Times New Roman"/>
          <w:sz w:val="28"/>
          <w:szCs w:val="28"/>
        </w:rPr>
        <w:t>ПФР утверждаются нормы расхода ГСМ с учетом применения надбавок к базовым нормам расхода топлива в зимний период и эксплуатации автотранспортных сре</w:t>
      </w:r>
      <w:proofErr w:type="gramStart"/>
      <w:r w:rsidRPr="00775574">
        <w:rPr>
          <w:rFonts w:ascii="Times New Roman" w:hAnsi="Times New Roman" w:cs="Times New Roman"/>
          <w:sz w:val="28"/>
          <w:szCs w:val="28"/>
        </w:rPr>
        <w:t>дств в г</w:t>
      </w:r>
      <w:proofErr w:type="gramEnd"/>
      <w:r w:rsidRPr="00775574">
        <w:rPr>
          <w:rFonts w:ascii="Times New Roman" w:hAnsi="Times New Roman" w:cs="Times New Roman"/>
          <w:sz w:val="28"/>
          <w:szCs w:val="28"/>
        </w:rPr>
        <w:t>ородской среде</w:t>
      </w:r>
      <w:r w:rsidR="005A294F">
        <w:rPr>
          <w:rFonts w:ascii="Times New Roman" w:hAnsi="Times New Roman" w:cs="Times New Roman"/>
          <w:sz w:val="28"/>
          <w:szCs w:val="28"/>
        </w:rPr>
        <w:t>, сельской среде</w:t>
      </w:r>
      <w:r w:rsidRPr="00775574">
        <w:rPr>
          <w:rFonts w:ascii="Times New Roman" w:hAnsi="Times New Roman" w:cs="Times New Roman"/>
          <w:sz w:val="28"/>
          <w:szCs w:val="28"/>
        </w:rPr>
        <w:t xml:space="preserve"> и на трассе. ГСМ списывается на расходы по фактическому расходу на основании путевых листов, но не выше норм, установленных приказом.</w:t>
      </w:r>
    </w:p>
    <w:p w:rsidR="00023C35" w:rsidRPr="007F5FE3" w:rsidRDefault="001D5464" w:rsidP="005D6BDA">
      <w:pPr>
        <w:suppressAutoHyphens/>
        <w:spacing w:line="360" w:lineRule="auto"/>
        <w:ind w:firstLine="567"/>
        <w:contextualSpacing/>
        <w:jc w:val="both"/>
        <w:rPr>
          <w:rFonts w:ascii="Times New Roman" w:hAnsi="Times New Roman" w:cs="Times New Roman"/>
          <w:sz w:val="28"/>
          <w:szCs w:val="28"/>
        </w:rPr>
      </w:pPr>
      <w:r w:rsidRPr="00775574">
        <w:rPr>
          <w:rFonts w:ascii="Times New Roman" w:hAnsi="Times New Roman" w:cs="Times New Roman"/>
          <w:sz w:val="28"/>
          <w:szCs w:val="28"/>
        </w:rPr>
        <w:t xml:space="preserve">Для </w:t>
      </w:r>
      <w:proofErr w:type="gramStart"/>
      <w:r w:rsidRPr="00775574">
        <w:rPr>
          <w:rFonts w:ascii="Times New Roman" w:hAnsi="Times New Roman" w:cs="Times New Roman"/>
          <w:sz w:val="28"/>
          <w:szCs w:val="28"/>
        </w:rPr>
        <w:t>контроля за</w:t>
      </w:r>
      <w:proofErr w:type="gramEnd"/>
      <w:r w:rsidRPr="00775574">
        <w:rPr>
          <w:rFonts w:ascii="Times New Roman" w:hAnsi="Times New Roman" w:cs="Times New Roman"/>
          <w:sz w:val="28"/>
          <w:szCs w:val="28"/>
        </w:rPr>
        <w:t xml:space="preserve"> эксплуатацией служебного автотранспорта  используется разработанный и утвержденный Приказом </w:t>
      </w:r>
      <w:r w:rsidRPr="007E3BEC">
        <w:rPr>
          <w:rFonts w:ascii="Times New Roman" w:hAnsi="Times New Roman" w:cs="Times New Roman"/>
          <w:sz w:val="28"/>
          <w:szCs w:val="28"/>
        </w:rPr>
        <w:t xml:space="preserve">от 14.12.2009г. № 414 </w:t>
      </w:r>
      <w:r w:rsidRPr="00775574">
        <w:rPr>
          <w:rFonts w:ascii="Times New Roman" w:hAnsi="Times New Roman" w:cs="Times New Roman"/>
          <w:sz w:val="28"/>
          <w:szCs w:val="28"/>
        </w:rPr>
        <w:t>путевой лист легкового автомобиля</w:t>
      </w:r>
      <w:r w:rsidR="00454F04">
        <w:rPr>
          <w:rFonts w:ascii="Times New Roman" w:hAnsi="Times New Roman" w:cs="Times New Roman"/>
          <w:sz w:val="28"/>
          <w:szCs w:val="28"/>
        </w:rPr>
        <w:t>.</w:t>
      </w:r>
      <w:r>
        <w:rPr>
          <w:rFonts w:ascii="Times New Roman" w:hAnsi="Times New Roman" w:cs="Times New Roman"/>
          <w:sz w:val="28"/>
          <w:szCs w:val="28"/>
        </w:rPr>
        <w:t xml:space="preserve"> </w:t>
      </w:r>
      <w:r w:rsidRPr="00775574">
        <w:rPr>
          <w:rFonts w:ascii="Times New Roman" w:hAnsi="Times New Roman" w:cs="Times New Roman"/>
          <w:sz w:val="28"/>
          <w:szCs w:val="28"/>
        </w:rPr>
        <w:t xml:space="preserve"> </w:t>
      </w:r>
      <w:r w:rsidRPr="007E3BEC">
        <w:rPr>
          <w:rFonts w:ascii="Times New Roman" w:hAnsi="Times New Roman" w:cs="Times New Roman"/>
          <w:sz w:val="28"/>
          <w:szCs w:val="28"/>
        </w:rPr>
        <w:t>При разработке формы путевого листа руководствовались Приказом Министерства транспорта РФ от 18.09.2008</w:t>
      </w:r>
      <w:r w:rsidRPr="00775574">
        <w:rPr>
          <w:rFonts w:ascii="Times New Roman" w:hAnsi="Times New Roman" w:cs="Times New Roman"/>
          <w:sz w:val="28"/>
          <w:szCs w:val="28"/>
        </w:rPr>
        <w:t xml:space="preserve"> </w:t>
      </w:r>
      <w:r w:rsidRPr="007E3BEC">
        <w:rPr>
          <w:rFonts w:ascii="Times New Roman" w:hAnsi="Times New Roman" w:cs="Times New Roman"/>
          <w:sz w:val="28"/>
          <w:szCs w:val="28"/>
        </w:rPr>
        <w:t>г. № 152 «Об утверждении обязательных реквизитов и порядка заполнения путевых листов», в котором определены обязательные и дополнительные реквизиты формы путевого листа, а также порядок его заполнения.</w:t>
      </w:r>
      <w:r w:rsidRPr="00775574">
        <w:rPr>
          <w:rFonts w:ascii="Times New Roman" w:hAnsi="Times New Roman" w:cs="Times New Roman"/>
          <w:sz w:val="28"/>
          <w:szCs w:val="28"/>
        </w:rPr>
        <w:t xml:space="preserve"> </w:t>
      </w:r>
      <w:r w:rsidRPr="007F5FE3">
        <w:rPr>
          <w:rFonts w:ascii="Times New Roman" w:hAnsi="Times New Roman" w:cs="Times New Roman"/>
          <w:sz w:val="28"/>
          <w:szCs w:val="28"/>
        </w:rPr>
        <w:t>Показания спидометра ежеквартально сверяются с данными, отраженными в путевых листах и оформляются актами</w:t>
      </w:r>
      <w:r w:rsidR="00023C35" w:rsidRPr="007F5FE3">
        <w:rPr>
          <w:rFonts w:ascii="Times New Roman" w:hAnsi="Times New Roman" w:cs="Times New Roman"/>
          <w:sz w:val="28"/>
          <w:szCs w:val="28"/>
        </w:rPr>
        <w:t xml:space="preserve"> </w:t>
      </w:r>
      <w:r w:rsidR="005D6BDA" w:rsidRPr="007F5FE3">
        <w:rPr>
          <w:rFonts w:ascii="Times New Roman" w:hAnsi="Times New Roman" w:cs="Times New Roman"/>
          <w:sz w:val="28"/>
          <w:szCs w:val="28"/>
        </w:rPr>
        <w:t xml:space="preserve"> (Приложение № </w:t>
      </w:r>
      <w:r w:rsidR="003E65BD">
        <w:rPr>
          <w:rFonts w:ascii="Times New Roman" w:hAnsi="Times New Roman" w:cs="Times New Roman"/>
          <w:sz w:val="28"/>
          <w:szCs w:val="28"/>
        </w:rPr>
        <w:t>7</w:t>
      </w:r>
      <w:r w:rsidR="00DF5543">
        <w:rPr>
          <w:rFonts w:ascii="Times New Roman" w:hAnsi="Times New Roman" w:cs="Times New Roman"/>
          <w:sz w:val="28"/>
          <w:szCs w:val="28"/>
        </w:rPr>
        <w:t xml:space="preserve"> к настоящей Учетной политике</w:t>
      </w:r>
      <w:r w:rsidR="005D6BDA" w:rsidRPr="007F5FE3">
        <w:rPr>
          <w:rFonts w:ascii="Times New Roman" w:hAnsi="Times New Roman" w:cs="Times New Roman"/>
          <w:sz w:val="28"/>
          <w:szCs w:val="28"/>
        </w:rPr>
        <w:t>),</w:t>
      </w:r>
    </w:p>
    <w:p w:rsidR="001D5464" w:rsidRDefault="001D5464" w:rsidP="001D5464">
      <w:pPr>
        <w:suppressAutoHyphens/>
        <w:spacing w:line="360" w:lineRule="auto"/>
        <w:ind w:firstLine="567"/>
        <w:contextualSpacing/>
        <w:jc w:val="both"/>
        <w:rPr>
          <w:rFonts w:ascii="Times New Roman" w:hAnsi="Times New Roman" w:cs="Times New Roman"/>
          <w:sz w:val="28"/>
          <w:szCs w:val="28"/>
        </w:rPr>
      </w:pPr>
      <w:r w:rsidRPr="00775574">
        <w:rPr>
          <w:rFonts w:ascii="Times New Roman" w:hAnsi="Times New Roman" w:cs="Times New Roman"/>
          <w:sz w:val="28"/>
          <w:szCs w:val="28"/>
        </w:rPr>
        <w:t xml:space="preserve">В целях </w:t>
      </w:r>
      <w:proofErr w:type="gramStart"/>
      <w:r w:rsidRPr="00775574">
        <w:rPr>
          <w:rFonts w:ascii="Times New Roman" w:hAnsi="Times New Roman" w:cs="Times New Roman"/>
          <w:sz w:val="28"/>
          <w:szCs w:val="28"/>
        </w:rPr>
        <w:t>контроля за</w:t>
      </w:r>
      <w:proofErr w:type="gramEnd"/>
      <w:r w:rsidRPr="00775574">
        <w:rPr>
          <w:rFonts w:ascii="Times New Roman" w:hAnsi="Times New Roman" w:cs="Times New Roman"/>
          <w:sz w:val="28"/>
          <w:szCs w:val="28"/>
        </w:rPr>
        <w:t xml:space="preserve"> движением путевых листов, выданных </w:t>
      </w:r>
      <w:r w:rsidR="009B3DB7">
        <w:rPr>
          <w:rFonts w:ascii="Times New Roman" w:hAnsi="Times New Roman" w:cs="Times New Roman"/>
          <w:sz w:val="28"/>
          <w:szCs w:val="28"/>
        </w:rPr>
        <w:t>ответственным лицом</w:t>
      </w:r>
      <w:r w:rsidRPr="00775574">
        <w:rPr>
          <w:rFonts w:ascii="Times New Roman" w:hAnsi="Times New Roman" w:cs="Times New Roman"/>
          <w:sz w:val="28"/>
          <w:szCs w:val="28"/>
        </w:rPr>
        <w:t xml:space="preserve"> водителю, применяется Журнал учета движения путевых листов (</w:t>
      </w:r>
      <w:r w:rsidRPr="00E33308">
        <w:rPr>
          <w:rFonts w:ascii="Times New Roman" w:hAnsi="Times New Roman" w:cs="Times New Roman"/>
          <w:sz w:val="28"/>
          <w:szCs w:val="28"/>
        </w:rPr>
        <w:t>ф</w:t>
      </w:r>
      <w:r w:rsidR="00C17D48">
        <w:rPr>
          <w:rFonts w:ascii="Times New Roman" w:hAnsi="Times New Roman" w:cs="Times New Roman"/>
          <w:sz w:val="28"/>
          <w:szCs w:val="28"/>
        </w:rPr>
        <w:t>.</w:t>
      </w:r>
      <w:r w:rsidRPr="00E33308">
        <w:rPr>
          <w:rFonts w:ascii="Times New Roman" w:hAnsi="Times New Roman" w:cs="Times New Roman"/>
          <w:sz w:val="28"/>
          <w:szCs w:val="28"/>
        </w:rPr>
        <w:t xml:space="preserve"> 0345008).</w:t>
      </w:r>
      <w:r w:rsidRPr="00775574">
        <w:rPr>
          <w:rFonts w:ascii="Times New Roman" w:hAnsi="Times New Roman" w:cs="Times New Roman"/>
          <w:sz w:val="28"/>
          <w:szCs w:val="28"/>
        </w:rPr>
        <w:t xml:space="preserve"> </w:t>
      </w:r>
      <w:r w:rsidRPr="009B3DB7">
        <w:rPr>
          <w:rFonts w:ascii="Times New Roman" w:hAnsi="Times New Roman" w:cs="Times New Roman"/>
          <w:sz w:val="28"/>
          <w:szCs w:val="28"/>
        </w:rPr>
        <w:t xml:space="preserve">Сдача путевых листов в </w:t>
      </w:r>
      <w:r w:rsidR="009B3DB7" w:rsidRPr="009B3DB7">
        <w:rPr>
          <w:rFonts w:ascii="Times New Roman" w:hAnsi="Times New Roman" w:cs="Times New Roman"/>
          <w:sz w:val="28"/>
          <w:szCs w:val="28"/>
        </w:rPr>
        <w:t>финансово-экономическую группу</w:t>
      </w:r>
      <w:r w:rsidRPr="009B3DB7">
        <w:rPr>
          <w:rFonts w:ascii="Times New Roman" w:hAnsi="Times New Roman" w:cs="Times New Roman"/>
          <w:sz w:val="28"/>
          <w:szCs w:val="28"/>
        </w:rPr>
        <w:t xml:space="preserve"> на обработку осуществляется </w:t>
      </w:r>
      <w:r w:rsidR="009B3DB7" w:rsidRPr="009B3DB7">
        <w:rPr>
          <w:rFonts w:ascii="Times New Roman" w:hAnsi="Times New Roman" w:cs="Times New Roman"/>
          <w:sz w:val="28"/>
          <w:szCs w:val="28"/>
        </w:rPr>
        <w:t>водителями</w:t>
      </w:r>
      <w:r w:rsidRPr="009B3DB7">
        <w:rPr>
          <w:rFonts w:ascii="Times New Roman" w:hAnsi="Times New Roman" w:cs="Times New Roman"/>
          <w:sz w:val="28"/>
          <w:szCs w:val="28"/>
        </w:rPr>
        <w:t xml:space="preserve"> в сроки, утвержденные графиком документооборота </w:t>
      </w:r>
      <w:r w:rsidR="00DF5543">
        <w:rPr>
          <w:rFonts w:ascii="Times New Roman" w:hAnsi="Times New Roman" w:cs="Times New Roman"/>
          <w:sz w:val="28"/>
          <w:szCs w:val="28"/>
        </w:rPr>
        <w:t>У</w:t>
      </w:r>
      <w:r w:rsidRPr="009B3DB7">
        <w:rPr>
          <w:rFonts w:ascii="Times New Roman" w:hAnsi="Times New Roman" w:cs="Times New Roman"/>
          <w:sz w:val="28"/>
          <w:szCs w:val="28"/>
        </w:rPr>
        <w:t>ПФР.</w:t>
      </w:r>
    </w:p>
    <w:p w:rsidR="009B3DB7" w:rsidRPr="009B3DB7" w:rsidRDefault="009B3DB7" w:rsidP="001D5464">
      <w:pPr>
        <w:suppressAutoHyphens/>
        <w:spacing w:line="360" w:lineRule="auto"/>
        <w:ind w:firstLine="567"/>
        <w:contextualSpacing/>
        <w:jc w:val="both"/>
        <w:rPr>
          <w:rFonts w:ascii="Times New Roman" w:hAnsi="Times New Roman" w:cs="Times New Roman"/>
          <w:sz w:val="28"/>
          <w:szCs w:val="28"/>
        </w:rPr>
      </w:pPr>
    </w:p>
    <w:p w:rsidR="009B3DB7" w:rsidRDefault="00AD5D0D" w:rsidP="009B3DB7">
      <w:pPr>
        <w:widowControl w:val="0"/>
        <w:autoSpaceDE w:val="0"/>
        <w:autoSpaceDN w:val="0"/>
        <w:adjustRightInd w:val="0"/>
        <w:spacing w:line="348" w:lineRule="auto"/>
        <w:ind w:firstLine="539"/>
        <w:jc w:val="both"/>
        <w:rPr>
          <w:rFonts w:ascii="Times New Roman" w:hAnsi="Times New Roman" w:cs="Times New Roman"/>
          <w:color w:val="000000" w:themeColor="text1"/>
          <w:sz w:val="28"/>
          <w:szCs w:val="28"/>
        </w:rPr>
      </w:pPr>
      <w:r w:rsidRPr="005A294F">
        <w:rPr>
          <w:rFonts w:ascii="Times New Roman" w:hAnsi="Times New Roman" w:cs="Times New Roman"/>
          <w:color w:val="000000" w:themeColor="text1"/>
          <w:sz w:val="28"/>
          <w:szCs w:val="28"/>
        </w:rPr>
        <w:t>3</w:t>
      </w:r>
      <w:r w:rsidR="00010E82" w:rsidRPr="003D1BF9">
        <w:rPr>
          <w:rFonts w:ascii="Times New Roman" w:hAnsi="Times New Roman" w:cs="Times New Roman"/>
          <w:color w:val="000000" w:themeColor="text1"/>
          <w:sz w:val="28"/>
          <w:szCs w:val="28"/>
        </w:rPr>
        <w:t xml:space="preserve">.5. </w:t>
      </w:r>
      <w:r w:rsidR="005D6BDA" w:rsidRPr="003D1BF9">
        <w:rPr>
          <w:rFonts w:ascii="Times New Roman" w:hAnsi="Times New Roman" w:cs="Times New Roman"/>
          <w:color w:val="000000" w:themeColor="text1"/>
          <w:sz w:val="28"/>
          <w:szCs w:val="28"/>
        </w:rPr>
        <w:t xml:space="preserve">Учет на </w:t>
      </w:r>
      <w:proofErr w:type="spellStart"/>
      <w:r w:rsidR="005D6BDA" w:rsidRPr="003D1BF9">
        <w:rPr>
          <w:rFonts w:ascii="Times New Roman" w:hAnsi="Times New Roman" w:cs="Times New Roman"/>
          <w:color w:val="000000" w:themeColor="text1"/>
          <w:sz w:val="28"/>
          <w:szCs w:val="28"/>
        </w:rPr>
        <w:t>забалансовых</w:t>
      </w:r>
      <w:proofErr w:type="spellEnd"/>
      <w:r w:rsidR="005D6BDA" w:rsidRPr="003D1BF9">
        <w:rPr>
          <w:rFonts w:ascii="Times New Roman" w:hAnsi="Times New Roman" w:cs="Times New Roman"/>
          <w:color w:val="000000" w:themeColor="text1"/>
          <w:sz w:val="28"/>
          <w:szCs w:val="28"/>
        </w:rPr>
        <w:t xml:space="preserve"> счетах.</w:t>
      </w:r>
    </w:p>
    <w:p w:rsidR="005D6BDA" w:rsidRPr="005D6BDA" w:rsidRDefault="005A294F" w:rsidP="005D6BDA">
      <w:pPr>
        <w:suppressAutoHyphens/>
        <w:spacing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3.5.1</w:t>
      </w:r>
      <w:proofErr w:type="gramStart"/>
      <w:r>
        <w:rPr>
          <w:rFonts w:ascii="Times New Roman" w:hAnsi="Times New Roman" w:cs="Times New Roman"/>
          <w:sz w:val="28"/>
          <w:szCs w:val="28"/>
        </w:rPr>
        <w:t xml:space="preserve"> </w:t>
      </w:r>
      <w:r w:rsidR="005D6BDA" w:rsidRPr="005D6BDA">
        <w:rPr>
          <w:rFonts w:ascii="Times New Roman" w:hAnsi="Times New Roman" w:cs="Times New Roman"/>
          <w:sz w:val="28"/>
          <w:szCs w:val="28"/>
        </w:rPr>
        <w:t>Н</w:t>
      </w:r>
      <w:proofErr w:type="gramEnd"/>
      <w:r w:rsidR="005D6BDA" w:rsidRPr="005D6BDA">
        <w:rPr>
          <w:rFonts w:ascii="Times New Roman" w:hAnsi="Times New Roman" w:cs="Times New Roman"/>
          <w:sz w:val="28"/>
          <w:szCs w:val="28"/>
        </w:rPr>
        <w:t xml:space="preserve">а </w:t>
      </w:r>
      <w:proofErr w:type="spellStart"/>
      <w:r w:rsidR="005D6BDA" w:rsidRPr="005D6BDA">
        <w:rPr>
          <w:rFonts w:ascii="Times New Roman" w:hAnsi="Times New Roman" w:cs="Times New Roman"/>
          <w:sz w:val="28"/>
          <w:szCs w:val="28"/>
        </w:rPr>
        <w:t>забалансовом</w:t>
      </w:r>
      <w:proofErr w:type="spellEnd"/>
      <w:r w:rsidR="005D6BDA" w:rsidRPr="005D6BDA">
        <w:rPr>
          <w:rFonts w:ascii="Times New Roman" w:hAnsi="Times New Roman" w:cs="Times New Roman"/>
          <w:sz w:val="28"/>
          <w:szCs w:val="28"/>
        </w:rPr>
        <w:t xml:space="preserve"> счете 44 учитываются «</w:t>
      </w:r>
      <w:r w:rsidR="005D6BDA" w:rsidRPr="005D6BDA">
        <w:rPr>
          <w:rFonts w:ascii="Times New Roman" w:hAnsi="Times New Roman" w:cs="Times New Roman"/>
          <w:sz w:val="28"/>
          <w:szCs w:val="28"/>
          <w:lang w:val="en-US"/>
        </w:rPr>
        <w:t>Sim</w:t>
      </w:r>
      <w:r w:rsidR="00C17D48">
        <w:rPr>
          <w:rFonts w:ascii="Times New Roman" w:hAnsi="Times New Roman" w:cs="Times New Roman"/>
          <w:sz w:val="28"/>
          <w:szCs w:val="28"/>
        </w:rPr>
        <w:t xml:space="preserve"> </w:t>
      </w:r>
      <w:r w:rsidR="005D6BDA" w:rsidRPr="005D6BDA">
        <w:rPr>
          <w:rFonts w:ascii="Times New Roman" w:hAnsi="Times New Roman" w:cs="Times New Roman"/>
          <w:sz w:val="28"/>
          <w:szCs w:val="28"/>
        </w:rPr>
        <w:t>-</w:t>
      </w:r>
      <w:r w:rsidR="00C17D48">
        <w:rPr>
          <w:rFonts w:ascii="Times New Roman" w:hAnsi="Times New Roman" w:cs="Times New Roman"/>
          <w:sz w:val="28"/>
          <w:szCs w:val="28"/>
        </w:rPr>
        <w:t xml:space="preserve"> </w:t>
      </w:r>
      <w:r w:rsidR="005D6BDA" w:rsidRPr="005D6BDA">
        <w:rPr>
          <w:rFonts w:ascii="Times New Roman" w:hAnsi="Times New Roman" w:cs="Times New Roman"/>
          <w:sz w:val="28"/>
          <w:szCs w:val="28"/>
        </w:rPr>
        <w:t>карты» в разрезе по МОЛ в условной оценке 1 рубль.</w:t>
      </w:r>
    </w:p>
    <w:p w:rsidR="005D6BDA" w:rsidRDefault="005D6BDA" w:rsidP="005D6BDA">
      <w:pPr>
        <w:suppressAutoHyphens/>
        <w:spacing w:line="360" w:lineRule="auto"/>
        <w:ind w:firstLine="567"/>
        <w:contextualSpacing/>
        <w:jc w:val="both"/>
        <w:rPr>
          <w:rFonts w:ascii="Times New Roman" w:hAnsi="Times New Roman" w:cs="Times New Roman"/>
          <w:sz w:val="28"/>
          <w:szCs w:val="28"/>
        </w:rPr>
      </w:pPr>
      <w:r w:rsidRPr="005D6BDA">
        <w:rPr>
          <w:rFonts w:ascii="Times New Roman" w:hAnsi="Times New Roman" w:cs="Times New Roman"/>
          <w:sz w:val="28"/>
          <w:szCs w:val="28"/>
        </w:rPr>
        <w:t xml:space="preserve">Выдача сим-карт производится на основании служебной записки, предоставленной УПФР  на имя заместителя управляющего, с обоснованием необходимости выдачи. Специалист отдела АХО </w:t>
      </w:r>
      <w:r w:rsidR="009B3DB7">
        <w:rPr>
          <w:rFonts w:ascii="Times New Roman" w:hAnsi="Times New Roman" w:cs="Times New Roman"/>
          <w:sz w:val="28"/>
          <w:szCs w:val="28"/>
        </w:rPr>
        <w:t xml:space="preserve">ОПФР </w:t>
      </w:r>
      <w:r w:rsidRPr="005D6BDA">
        <w:rPr>
          <w:rFonts w:ascii="Times New Roman" w:hAnsi="Times New Roman" w:cs="Times New Roman"/>
          <w:sz w:val="28"/>
          <w:szCs w:val="28"/>
        </w:rPr>
        <w:t>производит выдачу сим</w:t>
      </w:r>
      <w:r w:rsidR="007F5FE3">
        <w:rPr>
          <w:rFonts w:ascii="Times New Roman" w:hAnsi="Times New Roman" w:cs="Times New Roman"/>
          <w:sz w:val="28"/>
          <w:szCs w:val="28"/>
        </w:rPr>
        <w:t xml:space="preserve"> </w:t>
      </w:r>
      <w:r w:rsidRPr="005D6BDA">
        <w:rPr>
          <w:rFonts w:ascii="Times New Roman" w:hAnsi="Times New Roman" w:cs="Times New Roman"/>
          <w:sz w:val="28"/>
          <w:szCs w:val="28"/>
        </w:rPr>
        <w:t>-</w:t>
      </w:r>
      <w:r w:rsidR="007F5FE3">
        <w:rPr>
          <w:rFonts w:ascii="Times New Roman" w:hAnsi="Times New Roman" w:cs="Times New Roman"/>
          <w:sz w:val="28"/>
          <w:szCs w:val="28"/>
        </w:rPr>
        <w:t xml:space="preserve"> </w:t>
      </w:r>
      <w:r w:rsidRPr="005D6BDA">
        <w:rPr>
          <w:rFonts w:ascii="Times New Roman" w:hAnsi="Times New Roman" w:cs="Times New Roman"/>
          <w:sz w:val="28"/>
          <w:szCs w:val="28"/>
        </w:rPr>
        <w:t xml:space="preserve">карт согласно списку сотрудников, утвержденному заместителем </w:t>
      </w:r>
      <w:r w:rsidRPr="005D6BDA">
        <w:rPr>
          <w:rFonts w:ascii="Times New Roman" w:hAnsi="Times New Roman" w:cs="Times New Roman"/>
          <w:sz w:val="28"/>
          <w:szCs w:val="28"/>
        </w:rPr>
        <w:lastRenderedPageBreak/>
        <w:t>управляющего</w:t>
      </w:r>
      <w:r w:rsidR="00CA0C81">
        <w:rPr>
          <w:rFonts w:ascii="Times New Roman" w:hAnsi="Times New Roman" w:cs="Times New Roman"/>
          <w:sz w:val="28"/>
          <w:szCs w:val="28"/>
        </w:rPr>
        <w:t>.</w:t>
      </w:r>
      <w:r w:rsidRPr="007F5FE3">
        <w:rPr>
          <w:rFonts w:ascii="Times New Roman" w:hAnsi="Times New Roman" w:cs="Times New Roman"/>
          <w:sz w:val="28"/>
          <w:szCs w:val="28"/>
        </w:rPr>
        <w:t xml:space="preserve"> Выдача сим</w:t>
      </w:r>
      <w:r w:rsidR="007F5FE3">
        <w:rPr>
          <w:rFonts w:ascii="Times New Roman" w:hAnsi="Times New Roman" w:cs="Times New Roman"/>
          <w:sz w:val="28"/>
          <w:szCs w:val="28"/>
        </w:rPr>
        <w:t xml:space="preserve"> </w:t>
      </w:r>
      <w:r w:rsidRPr="007F5FE3">
        <w:rPr>
          <w:rFonts w:ascii="Times New Roman" w:hAnsi="Times New Roman" w:cs="Times New Roman"/>
          <w:sz w:val="28"/>
          <w:szCs w:val="28"/>
        </w:rPr>
        <w:t>-</w:t>
      </w:r>
      <w:r w:rsidR="007F5FE3">
        <w:rPr>
          <w:rFonts w:ascii="Times New Roman" w:hAnsi="Times New Roman" w:cs="Times New Roman"/>
          <w:sz w:val="28"/>
          <w:szCs w:val="28"/>
        </w:rPr>
        <w:t xml:space="preserve"> </w:t>
      </w:r>
      <w:r w:rsidRPr="007F5FE3">
        <w:rPr>
          <w:rFonts w:ascii="Times New Roman" w:hAnsi="Times New Roman" w:cs="Times New Roman"/>
          <w:sz w:val="28"/>
          <w:szCs w:val="28"/>
        </w:rPr>
        <w:t>карт УПФР оформляется</w:t>
      </w:r>
      <w:r w:rsidRPr="005D6BDA">
        <w:rPr>
          <w:rFonts w:ascii="Times New Roman" w:hAnsi="Times New Roman" w:cs="Times New Roman"/>
          <w:sz w:val="28"/>
          <w:szCs w:val="28"/>
        </w:rPr>
        <w:t xml:space="preserve"> актом приема</w:t>
      </w:r>
      <w:r w:rsidR="005C0351">
        <w:rPr>
          <w:rFonts w:ascii="Times New Roman" w:hAnsi="Times New Roman" w:cs="Times New Roman"/>
          <w:sz w:val="28"/>
          <w:szCs w:val="28"/>
        </w:rPr>
        <w:t xml:space="preserve"> </w:t>
      </w:r>
      <w:r w:rsidRPr="005D6BDA">
        <w:rPr>
          <w:rFonts w:ascii="Times New Roman" w:hAnsi="Times New Roman" w:cs="Times New Roman"/>
          <w:sz w:val="28"/>
          <w:szCs w:val="28"/>
        </w:rPr>
        <w:t>-</w:t>
      </w:r>
      <w:r w:rsidR="005C0351">
        <w:rPr>
          <w:rFonts w:ascii="Times New Roman" w:hAnsi="Times New Roman" w:cs="Times New Roman"/>
          <w:sz w:val="28"/>
          <w:szCs w:val="28"/>
        </w:rPr>
        <w:t xml:space="preserve"> </w:t>
      </w:r>
      <w:r w:rsidRPr="005D6BDA">
        <w:rPr>
          <w:rFonts w:ascii="Times New Roman" w:hAnsi="Times New Roman" w:cs="Times New Roman"/>
          <w:sz w:val="28"/>
          <w:szCs w:val="28"/>
        </w:rPr>
        <w:t>передачи, подписанным заместителем управляющего Отделения и начальником УПФР и извещени</w:t>
      </w:r>
      <w:r w:rsidR="00C17D48">
        <w:rPr>
          <w:rFonts w:ascii="Times New Roman" w:hAnsi="Times New Roman" w:cs="Times New Roman"/>
          <w:sz w:val="28"/>
          <w:szCs w:val="28"/>
        </w:rPr>
        <w:t>ем</w:t>
      </w:r>
      <w:r w:rsidRPr="005D6BDA">
        <w:rPr>
          <w:rFonts w:ascii="Times New Roman" w:hAnsi="Times New Roman" w:cs="Times New Roman"/>
          <w:sz w:val="28"/>
          <w:szCs w:val="28"/>
        </w:rPr>
        <w:t xml:space="preserve"> </w:t>
      </w:r>
      <w:r w:rsidR="00C17D48">
        <w:rPr>
          <w:rFonts w:ascii="Times New Roman" w:hAnsi="Times New Roman" w:cs="Times New Roman"/>
          <w:sz w:val="28"/>
          <w:szCs w:val="28"/>
        </w:rPr>
        <w:t>(</w:t>
      </w:r>
      <w:r w:rsidRPr="005D6BDA">
        <w:rPr>
          <w:rFonts w:ascii="Times New Roman" w:hAnsi="Times New Roman" w:cs="Times New Roman"/>
          <w:sz w:val="28"/>
          <w:szCs w:val="28"/>
        </w:rPr>
        <w:t>ф</w:t>
      </w:r>
      <w:r w:rsidR="00C17D48">
        <w:rPr>
          <w:rFonts w:ascii="Times New Roman" w:hAnsi="Times New Roman" w:cs="Times New Roman"/>
          <w:sz w:val="28"/>
          <w:szCs w:val="28"/>
        </w:rPr>
        <w:t xml:space="preserve">. </w:t>
      </w:r>
      <w:r w:rsidRPr="005D6BDA">
        <w:rPr>
          <w:rFonts w:ascii="Times New Roman" w:hAnsi="Times New Roman" w:cs="Times New Roman"/>
          <w:sz w:val="28"/>
          <w:szCs w:val="28"/>
        </w:rPr>
        <w:t>0504805</w:t>
      </w:r>
      <w:r w:rsidR="00C17D48">
        <w:rPr>
          <w:rFonts w:ascii="Times New Roman" w:hAnsi="Times New Roman" w:cs="Times New Roman"/>
          <w:sz w:val="28"/>
          <w:szCs w:val="28"/>
        </w:rPr>
        <w:t>)</w:t>
      </w:r>
      <w:r w:rsidRPr="005D6BDA">
        <w:rPr>
          <w:rFonts w:ascii="Times New Roman" w:hAnsi="Times New Roman" w:cs="Times New Roman"/>
          <w:sz w:val="28"/>
          <w:szCs w:val="28"/>
        </w:rPr>
        <w:t>.</w:t>
      </w:r>
    </w:p>
    <w:p w:rsidR="00B9296C" w:rsidRPr="00B9296C" w:rsidRDefault="00AD5D0D" w:rsidP="00B9296C">
      <w:pPr>
        <w:suppressAutoHyphens/>
        <w:autoSpaceDE w:val="0"/>
        <w:autoSpaceDN w:val="0"/>
        <w:adjustRightInd w:val="0"/>
        <w:spacing w:after="0" w:line="360" w:lineRule="auto"/>
        <w:ind w:firstLine="567"/>
        <w:contextualSpacing/>
        <w:jc w:val="both"/>
        <w:outlineLvl w:val="2"/>
        <w:rPr>
          <w:rFonts w:ascii="Times New Roman" w:eastAsia="Times New Roman" w:hAnsi="Times New Roman" w:cs="Times New Roman"/>
          <w:sz w:val="28"/>
          <w:szCs w:val="28"/>
          <w:lang w:eastAsia="ru-RU"/>
        </w:rPr>
      </w:pPr>
      <w:r w:rsidRPr="00AD5D0D">
        <w:rPr>
          <w:rFonts w:ascii="Times New Roman" w:eastAsia="Times New Roman" w:hAnsi="Times New Roman" w:cs="Times New Roman"/>
          <w:sz w:val="28"/>
          <w:szCs w:val="28"/>
          <w:lang w:eastAsia="ru-RU"/>
        </w:rPr>
        <w:t>3</w:t>
      </w:r>
      <w:r w:rsidR="00B9296C" w:rsidRPr="00B9296C">
        <w:rPr>
          <w:rFonts w:ascii="Times New Roman" w:eastAsia="Times New Roman" w:hAnsi="Times New Roman" w:cs="Times New Roman"/>
          <w:sz w:val="28"/>
          <w:szCs w:val="28"/>
          <w:lang w:eastAsia="ru-RU"/>
        </w:rPr>
        <w:t>.</w:t>
      </w:r>
      <w:r w:rsidR="005A294F">
        <w:rPr>
          <w:rFonts w:ascii="Times New Roman" w:eastAsia="Times New Roman" w:hAnsi="Times New Roman" w:cs="Times New Roman"/>
          <w:sz w:val="28"/>
          <w:szCs w:val="28"/>
          <w:lang w:eastAsia="ru-RU"/>
        </w:rPr>
        <w:t>5</w:t>
      </w:r>
      <w:r w:rsidR="00B9296C" w:rsidRPr="00B9296C">
        <w:rPr>
          <w:rFonts w:ascii="Times New Roman" w:eastAsia="Times New Roman" w:hAnsi="Times New Roman" w:cs="Times New Roman"/>
          <w:sz w:val="28"/>
          <w:szCs w:val="28"/>
          <w:lang w:eastAsia="ru-RU"/>
        </w:rPr>
        <w:t>.</w:t>
      </w:r>
      <w:r w:rsidR="005A294F">
        <w:rPr>
          <w:rFonts w:ascii="Times New Roman" w:eastAsia="Times New Roman" w:hAnsi="Times New Roman" w:cs="Times New Roman"/>
          <w:sz w:val="28"/>
          <w:szCs w:val="28"/>
          <w:lang w:eastAsia="ru-RU"/>
        </w:rPr>
        <w:t>2</w:t>
      </w:r>
      <w:r w:rsidR="00B9296C" w:rsidRPr="00B9296C">
        <w:rPr>
          <w:rFonts w:ascii="Times New Roman" w:eastAsia="Times New Roman" w:hAnsi="Times New Roman" w:cs="Times New Roman"/>
          <w:sz w:val="28"/>
          <w:szCs w:val="28"/>
          <w:lang w:eastAsia="ru-RU"/>
        </w:rPr>
        <w:t xml:space="preserve"> Учет находящихся на хранении и выдаваемых в рамках хозяйственной деятельности учреждения бланков строгой отчетности ведется учреждением на </w:t>
      </w:r>
      <w:proofErr w:type="spellStart"/>
      <w:r w:rsidR="00B9296C" w:rsidRPr="00B9296C">
        <w:rPr>
          <w:rFonts w:ascii="Times New Roman" w:eastAsia="Times New Roman" w:hAnsi="Times New Roman" w:cs="Times New Roman"/>
          <w:sz w:val="28"/>
          <w:szCs w:val="28"/>
          <w:lang w:eastAsia="ru-RU"/>
        </w:rPr>
        <w:t>забалансовом</w:t>
      </w:r>
      <w:proofErr w:type="spellEnd"/>
      <w:r w:rsidR="00B9296C" w:rsidRPr="00B9296C">
        <w:rPr>
          <w:rFonts w:ascii="Times New Roman" w:eastAsia="Times New Roman" w:hAnsi="Times New Roman" w:cs="Times New Roman"/>
          <w:sz w:val="28"/>
          <w:szCs w:val="28"/>
          <w:lang w:eastAsia="ru-RU"/>
        </w:rPr>
        <w:t xml:space="preserve"> счете 03 «Бланки строгой отчетности».</w:t>
      </w:r>
    </w:p>
    <w:p w:rsidR="00B9296C" w:rsidRPr="00B9296C" w:rsidRDefault="00B9296C" w:rsidP="00B9296C">
      <w:pPr>
        <w:suppressAutoHyphens/>
        <w:spacing w:after="0" w:line="360" w:lineRule="auto"/>
        <w:ind w:firstLine="567"/>
        <w:contextualSpacing/>
        <w:jc w:val="both"/>
        <w:rPr>
          <w:rFonts w:ascii="Times New Roman" w:eastAsia="Times New Roman" w:hAnsi="Times New Roman" w:cs="Times New Roman"/>
          <w:sz w:val="28"/>
          <w:szCs w:val="28"/>
          <w:lang w:eastAsia="ru-RU"/>
        </w:rPr>
      </w:pPr>
      <w:r w:rsidRPr="00B9296C">
        <w:rPr>
          <w:rFonts w:ascii="Times New Roman" w:eastAsia="Times New Roman" w:hAnsi="Times New Roman" w:cs="Times New Roman"/>
          <w:sz w:val="28"/>
          <w:szCs w:val="28"/>
          <w:lang w:eastAsia="ru-RU"/>
        </w:rPr>
        <w:t>К бланкам строгой отчетности относятся бланки, у которых типографским способом отпечатаны серии и номера, в том числе: бланки трудовых книжек и вкладыши к ним, бланки государственных сертификатов на материнский (семейный) капитал с голографическими наклейками, талоны на проезд и т.п.</w:t>
      </w:r>
    </w:p>
    <w:p w:rsidR="00B9296C" w:rsidRPr="00B9296C" w:rsidRDefault="00B9296C" w:rsidP="00B9296C">
      <w:pPr>
        <w:suppressAutoHyphens/>
        <w:spacing w:after="0" w:line="360" w:lineRule="auto"/>
        <w:ind w:firstLine="567"/>
        <w:contextualSpacing/>
        <w:jc w:val="both"/>
        <w:rPr>
          <w:rFonts w:ascii="Times New Roman" w:eastAsia="Times New Roman" w:hAnsi="Times New Roman" w:cs="Times New Roman"/>
          <w:sz w:val="28"/>
          <w:szCs w:val="28"/>
          <w:lang w:eastAsia="ru-RU"/>
        </w:rPr>
      </w:pPr>
      <w:r w:rsidRPr="00B9296C">
        <w:rPr>
          <w:rFonts w:ascii="Times New Roman" w:eastAsia="Times New Roman" w:hAnsi="Times New Roman" w:cs="Times New Roman"/>
          <w:sz w:val="28"/>
          <w:szCs w:val="28"/>
          <w:lang w:eastAsia="ru-RU"/>
        </w:rPr>
        <w:t xml:space="preserve">Бланки строгой отчетности учитываются на </w:t>
      </w:r>
      <w:proofErr w:type="spellStart"/>
      <w:r w:rsidRPr="00B9296C">
        <w:rPr>
          <w:rFonts w:ascii="Times New Roman" w:eastAsia="Times New Roman" w:hAnsi="Times New Roman" w:cs="Times New Roman"/>
          <w:sz w:val="28"/>
          <w:szCs w:val="28"/>
          <w:lang w:eastAsia="ru-RU"/>
        </w:rPr>
        <w:t>забалансовом</w:t>
      </w:r>
      <w:proofErr w:type="spellEnd"/>
      <w:r w:rsidRPr="00B9296C">
        <w:rPr>
          <w:rFonts w:ascii="Times New Roman" w:eastAsia="Times New Roman" w:hAnsi="Times New Roman" w:cs="Times New Roman"/>
          <w:sz w:val="28"/>
          <w:szCs w:val="28"/>
          <w:lang w:eastAsia="ru-RU"/>
        </w:rPr>
        <w:t xml:space="preserve"> счете 03 «Бланки строгой отчетности» в условной оценке один рубль за один бланк.</w:t>
      </w:r>
    </w:p>
    <w:p w:rsidR="00B9296C" w:rsidRPr="00B9296C" w:rsidRDefault="00B9296C" w:rsidP="00B9296C">
      <w:pPr>
        <w:suppressAutoHyphens/>
        <w:spacing w:after="0" w:line="360" w:lineRule="auto"/>
        <w:ind w:firstLine="567"/>
        <w:contextualSpacing/>
        <w:jc w:val="both"/>
        <w:rPr>
          <w:rFonts w:ascii="Times New Roman" w:eastAsia="Times New Roman" w:hAnsi="Times New Roman" w:cs="Times New Roman"/>
          <w:sz w:val="28"/>
          <w:szCs w:val="20"/>
          <w:lang w:eastAsia="ru-RU"/>
        </w:rPr>
      </w:pPr>
      <w:r w:rsidRPr="00B9296C">
        <w:rPr>
          <w:rFonts w:ascii="Times New Roman" w:eastAsia="Times New Roman" w:hAnsi="Times New Roman" w:cs="Times New Roman"/>
          <w:sz w:val="28"/>
          <w:szCs w:val="20"/>
          <w:lang w:eastAsia="ru-RU"/>
        </w:rPr>
        <w:t xml:space="preserve">Аналитический учет по счету ведется материально ответственным лицом в Книге учета бланков строгой отчетности (код формы по ОКУД 0504045) по каждому виду бланков строгой отчетности, а по бланкам государственных сертификатов на материнский (семейный) капитал – дополнительно в разрезе видов бланков государственных сертификатов: незаполненный, заполненный, переданный в МФЦ, испорченный. </w:t>
      </w:r>
    </w:p>
    <w:p w:rsidR="00B9296C" w:rsidRPr="00B9296C" w:rsidRDefault="00B9296C" w:rsidP="00B9296C">
      <w:pPr>
        <w:suppressAutoHyphens/>
        <w:spacing w:after="0" w:line="360" w:lineRule="auto"/>
        <w:ind w:firstLine="567"/>
        <w:contextualSpacing/>
        <w:jc w:val="both"/>
        <w:rPr>
          <w:rFonts w:ascii="Times New Roman" w:eastAsia="Times New Roman" w:hAnsi="Times New Roman" w:cs="Times New Roman"/>
          <w:sz w:val="28"/>
          <w:szCs w:val="28"/>
          <w:lang w:eastAsia="ru-RU"/>
        </w:rPr>
      </w:pPr>
      <w:r w:rsidRPr="00B9296C">
        <w:rPr>
          <w:rFonts w:ascii="Times New Roman" w:eastAsia="Times New Roman" w:hAnsi="Times New Roman" w:cs="Times New Roman"/>
          <w:sz w:val="28"/>
          <w:szCs w:val="28"/>
          <w:lang w:eastAsia="ru-RU"/>
        </w:rPr>
        <w:t>Израсходованные и испорченные бланки строгой отчетности списываются по Акту о списании бланков строгой отчетности (код формы по ОКУД 0504816).</w:t>
      </w:r>
    </w:p>
    <w:p w:rsidR="00B9296C" w:rsidRPr="00B9296C" w:rsidRDefault="00B9296C" w:rsidP="00B9296C">
      <w:pPr>
        <w:suppressAutoHyphens/>
        <w:spacing w:after="0" w:line="360" w:lineRule="auto"/>
        <w:ind w:firstLine="567"/>
        <w:contextualSpacing/>
        <w:jc w:val="both"/>
        <w:rPr>
          <w:rFonts w:ascii="Times New Roman" w:eastAsia="Times New Roman" w:hAnsi="Times New Roman" w:cs="Times New Roman"/>
          <w:sz w:val="28"/>
          <w:szCs w:val="20"/>
          <w:lang w:eastAsia="ru-RU"/>
        </w:rPr>
      </w:pPr>
      <w:r w:rsidRPr="00B9296C">
        <w:rPr>
          <w:rFonts w:ascii="Times New Roman" w:eastAsia="Times New Roman" w:hAnsi="Times New Roman" w:cs="Times New Roman"/>
          <w:sz w:val="28"/>
          <w:szCs w:val="20"/>
          <w:lang w:eastAsia="ru-RU"/>
        </w:rPr>
        <w:t>Порядок приема, учета, хранения и выдачи бланков государственных сертификатов на материнский (семейный) капитал регламентируется распоряжением Правления ПФР от 27 июля 2012 г. № 211р «Об утверждении Порядка приема, учета, хранения и выдачи бланков государственных сертификатов на материнский (семейный) капитал». Работники, ответственные за хранение и выдачу бланков строгой отчетности, назначаются распорядительным актом органа системы ПФР.</w:t>
      </w:r>
    </w:p>
    <w:p w:rsidR="00B9296C" w:rsidRPr="00B9296C" w:rsidRDefault="00B9296C" w:rsidP="00B9296C">
      <w:pPr>
        <w:suppressAutoHyphens/>
        <w:spacing w:after="0" w:line="360" w:lineRule="auto"/>
        <w:ind w:firstLine="567"/>
        <w:contextualSpacing/>
        <w:jc w:val="both"/>
        <w:rPr>
          <w:rFonts w:ascii="Times New Roman" w:eastAsia="Times New Roman" w:hAnsi="Times New Roman" w:cs="Times New Roman"/>
          <w:sz w:val="28"/>
          <w:szCs w:val="20"/>
          <w:lang w:eastAsia="ru-RU"/>
        </w:rPr>
      </w:pPr>
      <w:r w:rsidRPr="00B9296C">
        <w:rPr>
          <w:rFonts w:ascii="Times New Roman" w:eastAsia="Times New Roman" w:hAnsi="Times New Roman" w:cs="Times New Roman"/>
          <w:sz w:val="28"/>
          <w:szCs w:val="20"/>
          <w:lang w:eastAsia="ru-RU"/>
        </w:rPr>
        <w:lastRenderedPageBreak/>
        <w:t>Порядок списания и уничтожения испорченных бланков строгой отчетности регламентируется постановлением Правления ПФР от 13 мая 2008 г. № 149п «Об утверждении Порядка списания и уничтожения испорченных бланков строгой отчетности».</w:t>
      </w:r>
    </w:p>
    <w:p w:rsidR="00B9296C" w:rsidRPr="00B9296C" w:rsidRDefault="00B9296C" w:rsidP="00B9296C">
      <w:pPr>
        <w:suppressAutoHyphens/>
        <w:spacing w:after="0" w:line="360" w:lineRule="auto"/>
        <w:ind w:firstLine="567"/>
        <w:contextualSpacing/>
        <w:jc w:val="both"/>
        <w:rPr>
          <w:rFonts w:ascii="Times New Roman" w:eastAsia="Times New Roman" w:hAnsi="Times New Roman" w:cs="Times New Roman"/>
          <w:sz w:val="28"/>
          <w:szCs w:val="20"/>
          <w:lang w:eastAsia="ru-RU"/>
        </w:rPr>
      </w:pPr>
      <w:r w:rsidRPr="00B9296C">
        <w:rPr>
          <w:rFonts w:ascii="Times New Roman" w:eastAsia="Times New Roman" w:hAnsi="Times New Roman" w:cs="Times New Roman"/>
          <w:sz w:val="28"/>
          <w:szCs w:val="20"/>
          <w:lang w:eastAsia="ru-RU"/>
        </w:rPr>
        <w:t xml:space="preserve">При наличии сплошной нумерации в пределах одной серии бланков </w:t>
      </w:r>
      <w:proofErr w:type="gramStart"/>
      <w:r w:rsidRPr="00B9296C">
        <w:rPr>
          <w:rFonts w:ascii="Times New Roman" w:eastAsia="Times New Roman" w:hAnsi="Times New Roman" w:cs="Times New Roman"/>
          <w:sz w:val="28"/>
          <w:szCs w:val="20"/>
          <w:lang w:eastAsia="ru-RU"/>
        </w:rPr>
        <w:t>МСК</w:t>
      </w:r>
      <w:proofErr w:type="gramEnd"/>
      <w:r w:rsidRPr="00B9296C">
        <w:rPr>
          <w:rFonts w:ascii="Times New Roman" w:eastAsia="Times New Roman" w:hAnsi="Times New Roman" w:cs="Times New Roman"/>
          <w:sz w:val="28"/>
          <w:szCs w:val="20"/>
          <w:lang w:eastAsia="ru-RU"/>
        </w:rPr>
        <w:t>, полученных в централизованном порядке, полученных от отделений ПФР подведомственными им территориальными органами ПФР, допускается ведение аналитического учета бланков МСК в диапазоне номеров с указанием начального и конечного номеров бланков.</w:t>
      </w:r>
    </w:p>
    <w:p w:rsidR="00B9296C" w:rsidRPr="00B9296C" w:rsidRDefault="00B9296C" w:rsidP="00B9296C">
      <w:pPr>
        <w:suppressAutoHyphens/>
        <w:spacing w:after="0" w:line="360" w:lineRule="auto"/>
        <w:ind w:firstLine="567"/>
        <w:contextualSpacing/>
        <w:jc w:val="both"/>
        <w:rPr>
          <w:rFonts w:ascii="Times New Roman" w:eastAsia="Times New Roman" w:hAnsi="Times New Roman" w:cs="Times New Roman"/>
          <w:sz w:val="28"/>
          <w:szCs w:val="28"/>
          <w:lang w:eastAsia="ru-RU"/>
        </w:rPr>
      </w:pPr>
      <w:r w:rsidRPr="00B9296C">
        <w:rPr>
          <w:rFonts w:ascii="Times New Roman" w:eastAsia="Times New Roman" w:hAnsi="Times New Roman" w:cs="Times New Roman"/>
          <w:sz w:val="28"/>
          <w:szCs w:val="28"/>
          <w:lang w:eastAsia="ru-RU"/>
        </w:rPr>
        <w:t>3.</w:t>
      </w:r>
      <w:r w:rsidR="005A294F">
        <w:rPr>
          <w:rFonts w:ascii="Times New Roman" w:eastAsia="Times New Roman" w:hAnsi="Times New Roman" w:cs="Times New Roman"/>
          <w:sz w:val="28"/>
          <w:szCs w:val="28"/>
          <w:lang w:eastAsia="ru-RU"/>
        </w:rPr>
        <w:t>5</w:t>
      </w:r>
      <w:r w:rsidRPr="00B9296C">
        <w:rPr>
          <w:rFonts w:ascii="Times New Roman" w:eastAsia="Times New Roman" w:hAnsi="Times New Roman" w:cs="Times New Roman"/>
          <w:sz w:val="28"/>
          <w:szCs w:val="28"/>
          <w:lang w:eastAsia="ru-RU"/>
        </w:rPr>
        <w:t>.</w:t>
      </w:r>
      <w:r w:rsidR="005A294F">
        <w:rPr>
          <w:rFonts w:ascii="Times New Roman" w:eastAsia="Times New Roman" w:hAnsi="Times New Roman" w:cs="Times New Roman"/>
          <w:sz w:val="28"/>
          <w:szCs w:val="28"/>
          <w:lang w:eastAsia="ru-RU"/>
        </w:rPr>
        <w:t>3.</w:t>
      </w:r>
      <w:r w:rsidRPr="00B9296C">
        <w:rPr>
          <w:rFonts w:ascii="Times New Roman" w:eastAsia="Times New Roman" w:hAnsi="Times New Roman" w:cs="Times New Roman"/>
          <w:sz w:val="28"/>
          <w:szCs w:val="28"/>
          <w:lang w:eastAsia="ru-RU"/>
        </w:rPr>
        <w:t xml:space="preserve"> Учет кредиторской задолженности, списанной с балансового учета, ведется на </w:t>
      </w:r>
      <w:proofErr w:type="spellStart"/>
      <w:r w:rsidRPr="00B9296C">
        <w:rPr>
          <w:rFonts w:ascii="Times New Roman" w:eastAsia="Times New Roman" w:hAnsi="Times New Roman" w:cs="Times New Roman"/>
          <w:sz w:val="28"/>
          <w:szCs w:val="28"/>
          <w:lang w:eastAsia="ru-RU"/>
        </w:rPr>
        <w:t>забалансовом</w:t>
      </w:r>
      <w:proofErr w:type="spellEnd"/>
      <w:r w:rsidRPr="00B9296C">
        <w:rPr>
          <w:rFonts w:ascii="Times New Roman" w:eastAsia="Times New Roman" w:hAnsi="Times New Roman" w:cs="Times New Roman"/>
          <w:sz w:val="28"/>
          <w:szCs w:val="28"/>
          <w:lang w:eastAsia="ru-RU"/>
        </w:rPr>
        <w:t xml:space="preserve"> счете </w:t>
      </w:r>
      <w:r w:rsidRPr="00B9296C">
        <w:rPr>
          <w:rFonts w:ascii="Times New Roman" w:eastAsia="Times New Roman" w:hAnsi="Times New Roman" w:cs="Times New Roman"/>
          <w:sz w:val="28"/>
          <w:szCs w:val="20"/>
          <w:lang w:eastAsia="ru-RU"/>
        </w:rPr>
        <w:t>20 «Задолженность, не востребованная кредиторами»</w:t>
      </w:r>
      <w:r w:rsidRPr="00B9296C">
        <w:rPr>
          <w:rFonts w:ascii="Times New Roman" w:eastAsia="Times New Roman" w:hAnsi="Times New Roman" w:cs="Times New Roman"/>
          <w:sz w:val="28"/>
          <w:szCs w:val="28"/>
          <w:lang w:eastAsia="ru-RU"/>
        </w:rPr>
        <w:t xml:space="preserve"> в течение срока исковой давности с момента списания задолженности с балансового учета (3 года).</w:t>
      </w:r>
    </w:p>
    <w:p w:rsidR="00B9296C" w:rsidRPr="00B9296C" w:rsidRDefault="00B9296C" w:rsidP="00B9296C">
      <w:pPr>
        <w:suppressAutoHyphens/>
        <w:spacing w:after="0" w:line="360" w:lineRule="auto"/>
        <w:ind w:firstLine="567"/>
        <w:contextualSpacing/>
        <w:jc w:val="both"/>
        <w:rPr>
          <w:rFonts w:ascii="Times New Roman" w:eastAsia="Times New Roman" w:hAnsi="Times New Roman" w:cs="Times New Roman"/>
          <w:sz w:val="28"/>
          <w:szCs w:val="28"/>
          <w:lang w:eastAsia="ru-RU"/>
        </w:rPr>
      </w:pPr>
      <w:r w:rsidRPr="00B9296C">
        <w:rPr>
          <w:rFonts w:ascii="Times New Roman" w:eastAsia="Times New Roman" w:hAnsi="Times New Roman" w:cs="Times New Roman"/>
          <w:sz w:val="28"/>
          <w:szCs w:val="28"/>
          <w:lang w:eastAsia="ru-RU"/>
        </w:rPr>
        <w:t>Аналитический учет по счету ведется в Карточке учета средств и расчетов в разрезе видов выплат (поступлений), по которым на балансе учреждения учитывалась задолженность по кредиторам, кроме того:</w:t>
      </w:r>
    </w:p>
    <w:p w:rsidR="00B9296C" w:rsidRPr="00B9296C" w:rsidRDefault="00B9296C" w:rsidP="00B9296C">
      <w:pPr>
        <w:suppressAutoHyphens/>
        <w:spacing w:after="0" w:line="360" w:lineRule="auto"/>
        <w:ind w:firstLine="567"/>
        <w:contextualSpacing/>
        <w:jc w:val="both"/>
        <w:rPr>
          <w:rFonts w:ascii="Times New Roman" w:eastAsia="Times New Roman" w:hAnsi="Times New Roman" w:cs="Times New Roman"/>
          <w:sz w:val="28"/>
          <w:szCs w:val="28"/>
          <w:lang w:eastAsia="ru-RU"/>
        </w:rPr>
      </w:pPr>
      <w:r w:rsidRPr="00B9296C">
        <w:rPr>
          <w:rFonts w:ascii="Times New Roman" w:eastAsia="Times New Roman" w:hAnsi="Times New Roman" w:cs="Times New Roman"/>
          <w:sz w:val="28"/>
          <w:szCs w:val="28"/>
          <w:lang w:eastAsia="ru-RU"/>
        </w:rPr>
        <w:t xml:space="preserve">в части остальной задолженности в разрезе кредиторов с указанием их полных наименований, а также иных реквизитов, необходимых для определения кредитора и задолженности в целях регистрации принятого денежного обязательства (требования кредитора) и его оплаты. </w:t>
      </w:r>
    </w:p>
    <w:p w:rsidR="00B9296C" w:rsidRPr="00B9296C" w:rsidRDefault="00B9296C" w:rsidP="00B9296C">
      <w:pPr>
        <w:suppressAutoHyphens/>
        <w:spacing w:after="0" w:line="360" w:lineRule="auto"/>
        <w:ind w:firstLine="567"/>
        <w:contextualSpacing/>
        <w:jc w:val="both"/>
        <w:rPr>
          <w:rFonts w:ascii="Times New Roman" w:eastAsia="Times New Roman" w:hAnsi="Times New Roman" w:cs="Times New Roman"/>
          <w:sz w:val="28"/>
          <w:szCs w:val="28"/>
          <w:lang w:eastAsia="ru-RU"/>
        </w:rPr>
      </w:pPr>
      <w:proofErr w:type="gramStart"/>
      <w:r w:rsidRPr="00B9296C">
        <w:rPr>
          <w:rFonts w:ascii="Times New Roman" w:eastAsia="Times New Roman" w:hAnsi="Times New Roman" w:cs="Times New Roman"/>
          <w:sz w:val="28"/>
          <w:szCs w:val="28"/>
          <w:lang w:eastAsia="ru-RU"/>
        </w:rPr>
        <w:t xml:space="preserve">При истечении срока исковой давности (3 года) списание кредиторской задолженности с </w:t>
      </w:r>
      <w:proofErr w:type="spellStart"/>
      <w:r w:rsidRPr="00B9296C">
        <w:rPr>
          <w:rFonts w:ascii="Times New Roman" w:eastAsia="Times New Roman" w:hAnsi="Times New Roman" w:cs="Times New Roman"/>
          <w:sz w:val="28"/>
          <w:szCs w:val="28"/>
          <w:lang w:eastAsia="ru-RU"/>
        </w:rPr>
        <w:t>забалансового</w:t>
      </w:r>
      <w:proofErr w:type="spellEnd"/>
      <w:r w:rsidRPr="00B9296C">
        <w:rPr>
          <w:rFonts w:ascii="Times New Roman" w:eastAsia="Times New Roman" w:hAnsi="Times New Roman" w:cs="Times New Roman"/>
          <w:sz w:val="28"/>
          <w:szCs w:val="28"/>
          <w:lang w:eastAsia="ru-RU"/>
        </w:rPr>
        <w:t xml:space="preserve"> счета 20 «Задолженность, не востребованная кредиторами» проводится на основании решения инвентаризационной комиссии органа системы ПФР, принятого в рамках инвентаризации, проводимой в целях составления годовой бюджетной (финансовой) отчетности, в соответствии с пунктом 371 Инструкции по применению Единого плана счетов бухгалтерского учета для органов государственной власти (государственных органов), органов местного</w:t>
      </w:r>
      <w:proofErr w:type="gramEnd"/>
      <w:r w:rsidRPr="00B9296C">
        <w:rPr>
          <w:rFonts w:ascii="Times New Roman" w:eastAsia="Times New Roman" w:hAnsi="Times New Roman" w:cs="Times New Roman"/>
          <w:sz w:val="28"/>
          <w:szCs w:val="28"/>
          <w:lang w:eastAsia="ru-RU"/>
        </w:rPr>
        <w:t xml:space="preserve"> самоуправления, органов управления государственными внебюджетными фондами, государственных академий наук, государственных (муниципальных) </w:t>
      </w:r>
      <w:r w:rsidRPr="00B9296C">
        <w:rPr>
          <w:rFonts w:ascii="Times New Roman" w:eastAsia="Times New Roman" w:hAnsi="Times New Roman" w:cs="Times New Roman"/>
          <w:sz w:val="28"/>
          <w:szCs w:val="28"/>
          <w:lang w:eastAsia="ru-RU"/>
        </w:rPr>
        <w:lastRenderedPageBreak/>
        <w:t>учреждений, утвержденной приказом Минфина России             от 1 декабря 2010 г. № 157н.</w:t>
      </w:r>
    </w:p>
    <w:p w:rsidR="00B9296C" w:rsidRPr="00B9296C" w:rsidRDefault="00B9296C" w:rsidP="00B9296C">
      <w:pPr>
        <w:suppressAutoHyphens/>
        <w:spacing w:after="0" w:line="360" w:lineRule="auto"/>
        <w:ind w:firstLine="567"/>
        <w:contextualSpacing/>
        <w:jc w:val="both"/>
        <w:rPr>
          <w:rFonts w:ascii="Times New Roman" w:eastAsia="Times New Roman" w:hAnsi="Times New Roman" w:cs="Times New Roman"/>
          <w:sz w:val="28"/>
          <w:szCs w:val="28"/>
          <w:lang w:eastAsia="ru-RU"/>
        </w:rPr>
      </w:pPr>
      <w:r w:rsidRPr="00B9296C">
        <w:rPr>
          <w:rFonts w:ascii="Times New Roman" w:eastAsia="Times New Roman" w:hAnsi="Times New Roman" w:cs="Times New Roman"/>
          <w:sz w:val="28"/>
          <w:szCs w:val="28"/>
          <w:lang w:eastAsia="ru-RU"/>
        </w:rPr>
        <w:t>3.</w:t>
      </w:r>
      <w:r w:rsidR="005A294F">
        <w:rPr>
          <w:rFonts w:ascii="Times New Roman" w:eastAsia="Times New Roman" w:hAnsi="Times New Roman" w:cs="Times New Roman"/>
          <w:sz w:val="28"/>
          <w:szCs w:val="28"/>
          <w:lang w:eastAsia="ru-RU"/>
        </w:rPr>
        <w:t>5</w:t>
      </w:r>
      <w:r w:rsidRPr="00B9296C">
        <w:rPr>
          <w:rFonts w:ascii="Times New Roman" w:eastAsia="Times New Roman" w:hAnsi="Times New Roman" w:cs="Times New Roman"/>
          <w:sz w:val="28"/>
          <w:szCs w:val="28"/>
          <w:lang w:eastAsia="ru-RU"/>
        </w:rPr>
        <w:t>.</w:t>
      </w:r>
      <w:r w:rsidR="005A294F">
        <w:rPr>
          <w:rFonts w:ascii="Times New Roman" w:eastAsia="Times New Roman" w:hAnsi="Times New Roman" w:cs="Times New Roman"/>
          <w:sz w:val="28"/>
          <w:szCs w:val="28"/>
          <w:lang w:eastAsia="ru-RU"/>
        </w:rPr>
        <w:t>4.</w:t>
      </w:r>
      <w:r w:rsidRPr="00B9296C">
        <w:rPr>
          <w:rFonts w:ascii="Times New Roman" w:eastAsia="Times New Roman" w:hAnsi="Times New Roman" w:cs="Times New Roman"/>
          <w:sz w:val="28"/>
          <w:szCs w:val="28"/>
          <w:lang w:eastAsia="ru-RU"/>
        </w:rPr>
        <w:t xml:space="preserve"> Регистрация в бюджетном учете операций по принятию к учету и выбытию объектов основных средств стоимостью до 10 000 рублей включительно на </w:t>
      </w:r>
      <w:proofErr w:type="spellStart"/>
      <w:r w:rsidRPr="00B9296C">
        <w:rPr>
          <w:rFonts w:ascii="Times New Roman" w:eastAsia="Times New Roman" w:hAnsi="Times New Roman" w:cs="Times New Roman"/>
          <w:sz w:val="28"/>
          <w:szCs w:val="28"/>
          <w:lang w:eastAsia="ru-RU"/>
        </w:rPr>
        <w:t>забалансовом</w:t>
      </w:r>
      <w:proofErr w:type="spellEnd"/>
      <w:r w:rsidRPr="00B9296C">
        <w:rPr>
          <w:rFonts w:ascii="Times New Roman" w:eastAsia="Times New Roman" w:hAnsi="Times New Roman" w:cs="Times New Roman"/>
          <w:sz w:val="28"/>
          <w:szCs w:val="28"/>
          <w:lang w:eastAsia="ru-RU"/>
        </w:rPr>
        <w:t xml:space="preserve"> счете 21 «Основные средства в эксплуатации» осуществляется на основании первичных учетных документов согласно приложению 20 </w:t>
      </w:r>
      <w:proofErr w:type="gramStart"/>
      <w:r w:rsidRPr="00B9296C">
        <w:rPr>
          <w:rFonts w:ascii="Times New Roman" w:eastAsia="Times New Roman" w:hAnsi="Times New Roman" w:cs="Times New Roman"/>
          <w:sz w:val="28"/>
          <w:szCs w:val="28"/>
          <w:lang w:eastAsia="ru-RU"/>
        </w:rPr>
        <w:t>к</w:t>
      </w:r>
      <w:proofErr w:type="gramEnd"/>
      <w:r w:rsidRPr="00B9296C">
        <w:rPr>
          <w:rFonts w:ascii="Times New Roman" w:eastAsia="Times New Roman" w:hAnsi="Times New Roman" w:cs="Times New Roman"/>
          <w:sz w:val="28"/>
          <w:szCs w:val="28"/>
          <w:lang w:eastAsia="ru-RU"/>
        </w:rPr>
        <w:t xml:space="preserve"> </w:t>
      </w:r>
      <w:r w:rsidR="00B4304F" w:rsidRPr="00780616">
        <w:rPr>
          <w:rFonts w:ascii="Times New Roman" w:eastAsia="Times New Roman" w:hAnsi="Times New Roman"/>
          <w:sz w:val="28"/>
          <w:szCs w:val="28"/>
          <w:lang w:eastAsia="ru-RU"/>
        </w:rPr>
        <w:t>Учетной политики ПФР, Постановление 553п</w:t>
      </w:r>
      <w:r w:rsidRPr="00B9296C">
        <w:rPr>
          <w:rFonts w:ascii="Times New Roman" w:eastAsia="Times New Roman" w:hAnsi="Times New Roman" w:cs="Times New Roman"/>
          <w:sz w:val="28"/>
          <w:szCs w:val="28"/>
          <w:lang w:eastAsia="ru-RU"/>
        </w:rPr>
        <w:t>.</w:t>
      </w:r>
    </w:p>
    <w:p w:rsidR="00B9296C" w:rsidRPr="00B9296C" w:rsidRDefault="00B9296C" w:rsidP="00B9296C">
      <w:pPr>
        <w:suppressAutoHyphens/>
        <w:autoSpaceDE w:val="0"/>
        <w:autoSpaceDN w:val="0"/>
        <w:adjustRightInd w:val="0"/>
        <w:spacing w:after="0" w:line="360" w:lineRule="auto"/>
        <w:ind w:firstLine="567"/>
        <w:jc w:val="both"/>
        <w:outlineLvl w:val="2"/>
        <w:rPr>
          <w:rFonts w:ascii="Times New Roman" w:eastAsia="Times New Roman" w:hAnsi="Times New Roman" w:cs="Times New Roman"/>
          <w:sz w:val="28"/>
          <w:szCs w:val="28"/>
          <w:lang w:eastAsia="ru-RU"/>
        </w:rPr>
      </w:pPr>
      <w:r w:rsidRPr="00B9296C">
        <w:rPr>
          <w:rFonts w:ascii="Times New Roman" w:eastAsia="Times New Roman" w:hAnsi="Times New Roman" w:cs="Times New Roman"/>
          <w:sz w:val="28"/>
          <w:szCs w:val="24"/>
          <w:lang w:eastAsia="ar-SA"/>
        </w:rPr>
        <w:t>3.</w:t>
      </w:r>
      <w:r w:rsidR="005A294F">
        <w:rPr>
          <w:rFonts w:ascii="Times New Roman" w:eastAsia="Times New Roman" w:hAnsi="Times New Roman" w:cs="Times New Roman"/>
          <w:sz w:val="28"/>
          <w:szCs w:val="24"/>
          <w:lang w:eastAsia="ar-SA"/>
        </w:rPr>
        <w:t>5</w:t>
      </w:r>
      <w:r w:rsidRPr="00B9296C">
        <w:rPr>
          <w:rFonts w:ascii="Times New Roman" w:eastAsia="Times New Roman" w:hAnsi="Times New Roman" w:cs="Times New Roman"/>
          <w:sz w:val="28"/>
          <w:szCs w:val="24"/>
          <w:lang w:eastAsia="ar-SA"/>
        </w:rPr>
        <w:t>.</w:t>
      </w:r>
      <w:r w:rsidR="005A294F">
        <w:rPr>
          <w:rFonts w:ascii="Times New Roman" w:eastAsia="Times New Roman" w:hAnsi="Times New Roman" w:cs="Times New Roman"/>
          <w:sz w:val="28"/>
          <w:szCs w:val="24"/>
          <w:lang w:eastAsia="ar-SA"/>
        </w:rPr>
        <w:t>5</w:t>
      </w:r>
      <w:r w:rsidRPr="00B9296C">
        <w:rPr>
          <w:rFonts w:ascii="Times New Roman" w:eastAsia="Times New Roman" w:hAnsi="Times New Roman" w:cs="Times New Roman"/>
          <w:sz w:val="28"/>
          <w:szCs w:val="24"/>
          <w:lang w:eastAsia="ar-SA"/>
        </w:rPr>
        <w:t xml:space="preserve"> </w:t>
      </w:r>
      <w:r w:rsidRPr="00B9296C">
        <w:rPr>
          <w:rFonts w:ascii="Times New Roman" w:eastAsia="Times New Roman" w:hAnsi="Times New Roman" w:cs="Times New Roman"/>
          <w:sz w:val="28"/>
          <w:szCs w:val="28"/>
          <w:lang w:eastAsia="ru-RU"/>
        </w:rPr>
        <w:t xml:space="preserve">Регистрация операций по принятию к учету и выбытию материальных запасов на </w:t>
      </w:r>
      <w:proofErr w:type="spellStart"/>
      <w:r w:rsidRPr="00B9296C">
        <w:rPr>
          <w:rFonts w:ascii="Times New Roman" w:eastAsia="Times New Roman" w:hAnsi="Times New Roman" w:cs="Times New Roman"/>
          <w:sz w:val="28"/>
          <w:szCs w:val="28"/>
          <w:lang w:eastAsia="ru-RU"/>
        </w:rPr>
        <w:t>забалансовом</w:t>
      </w:r>
      <w:proofErr w:type="spellEnd"/>
      <w:r w:rsidRPr="00B9296C">
        <w:rPr>
          <w:rFonts w:ascii="Times New Roman" w:eastAsia="Times New Roman" w:hAnsi="Times New Roman" w:cs="Times New Roman"/>
          <w:sz w:val="28"/>
          <w:szCs w:val="28"/>
          <w:lang w:eastAsia="ru-RU"/>
        </w:rPr>
        <w:t xml:space="preserve"> счете 27 «Материальные ценности, выданные в личное пользование работникам (сотрудникам)» осуществляется по балансовой стоимости  на основании первичных учетных документов, указанных в перечне  (приложение 20 </w:t>
      </w:r>
      <w:proofErr w:type="gramStart"/>
      <w:r w:rsidRPr="00B9296C">
        <w:rPr>
          <w:rFonts w:ascii="Times New Roman" w:eastAsia="Times New Roman" w:hAnsi="Times New Roman" w:cs="Times New Roman"/>
          <w:sz w:val="28"/>
          <w:szCs w:val="28"/>
          <w:lang w:eastAsia="ru-RU"/>
        </w:rPr>
        <w:t>к</w:t>
      </w:r>
      <w:proofErr w:type="gramEnd"/>
      <w:r w:rsidRPr="00B9296C">
        <w:rPr>
          <w:rFonts w:ascii="Times New Roman" w:eastAsia="Times New Roman" w:hAnsi="Times New Roman" w:cs="Times New Roman"/>
          <w:sz w:val="28"/>
          <w:szCs w:val="28"/>
          <w:lang w:eastAsia="ru-RU"/>
        </w:rPr>
        <w:t xml:space="preserve"> </w:t>
      </w:r>
      <w:r w:rsidR="00B4304F" w:rsidRPr="00780616">
        <w:rPr>
          <w:rFonts w:ascii="Times New Roman" w:eastAsia="Times New Roman" w:hAnsi="Times New Roman"/>
          <w:sz w:val="28"/>
          <w:szCs w:val="28"/>
          <w:lang w:eastAsia="ru-RU"/>
        </w:rPr>
        <w:t>Учетной политики ПФР, Постановление 553п</w:t>
      </w:r>
      <w:r w:rsidRPr="00B9296C">
        <w:rPr>
          <w:rFonts w:ascii="Times New Roman" w:eastAsia="Times New Roman" w:hAnsi="Times New Roman" w:cs="Times New Roman"/>
          <w:sz w:val="28"/>
          <w:szCs w:val="28"/>
          <w:lang w:eastAsia="ru-RU"/>
        </w:rPr>
        <w:t>).</w:t>
      </w:r>
    </w:p>
    <w:p w:rsidR="001121E5" w:rsidRPr="00337992" w:rsidRDefault="00B9296C" w:rsidP="005D6BDA">
      <w:pPr>
        <w:suppressAutoHyphens/>
        <w:spacing w:line="360" w:lineRule="auto"/>
        <w:ind w:firstLine="567"/>
        <w:contextualSpacing/>
        <w:jc w:val="both"/>
        <w:rPr>
          <w:rFonts w:ascii="Times New Roman" w:hAnsi="Times New Roman" w:cs="Times New Roman"/>
          <w:sz w:val="28"/>
          <w:szCs w:val="28"/>
        </w:rPr>
      </w:pPr>
      <w:r w:rsidRPr="00B9296C">
        <w:rPr>
          <w:rFonts w:ascii="Times New Roman" w:hAnsi="Times New Roman" w:cs="Times New Roman"/>
          <w:sz w:val="28"/>
          <w:szCs w:val="28"/>
        </w:rPr>
        <w:t>3.</w:t>
      </w:r>
      <w:r w:rsidR="005A294F">
        <w:rPr>
          <w:rFonts w:ascii="Times New Roman" w:hAnsi="Times New Roman" w:cs="Times New Roman"/>
          <w:sz w:val="28"/>
          <w:szCs w:val="28"/>
        </w:rPr>
        <w:t>5</w:t>
      </w:r>
      <w:r w:rsidRPr="00B9296C">
        <w:rPr>
          <w:rFonts w:ascii="Times New Roman" w:hAnsi="Times New Roman" w:cs="Times New Roman"/>
          <w:sz w:val="28"/>
          <w:szCs w:val="28"/>
        </w:rPr>
        <w:t>.</w:t>
      </w:r>
      <w:r w:rsidR="005A294F">
        <w:rPr>
          <w:rFonts w:ascii="Times New Roman" w:hAnsi="Times New Roman" w:cs="Times New Roman"/>
          <w:sz w:val="28"/>
          <w:szCs w:val="28"/>
        </w:rPr>
        <w:t>6.</w:t>
      </w:r>
      <w:r w:rsidRPr="00B9296C">
        <w:rPr>
          <w:rFonts w:ascii="Times New Roman" w:hAnsi="Times New Roman" w:cs="Times New Roman"/>
          <w:sz w:val="28"/>
          <w:szCs w:val="28"/>
        </w:rPr>
        <w:t xml:space="preserve"> Учет топливных карт, предоставленных поставщиком в соответствии с заключенным государственным контрактом (договором), для приобретения горюче-смазочных материалов ведется на </w:t>
      </w:r>
      <w:proofErr w:type="spellStart"/>
      <w:r w:rsidRPr="00B9296C">
        <w:rPr>
          <w:rFonts w:ascii="Times New Roman" w:hAnsi="Times New Roman" w:cs="Times New Roman"/>
          <w:sz w:val="28"/>
          <w:szCs w:val="28"/>
        </w:rPr>
        <w:t>забалансовом</w:t>
      </w:r>
      <w:proofErr w:type="spellEnd"/>
      <w:r w:rsidRPr="00B9296C">
        <w:rPr>
          <w:rFonts w:ascii="Times New Roman" w:hAnsi="Times New Roman" w:cs="Times New Roman"/>
          <w:sz w:val="28"/>
          <w:szCs w:val="28"/>
        </w:rPr>
        <w:t xml:space="preserve"> счете 27 «Топливные карты» в разрезе материально ответственных лиц по их количеству и стоимости приобретения, а в случае отсутствия стоимости - в условной оценке один рубл</w:t>
      </w:r>
      <w:r>
        <w:rPr>
          <w:rFonts w:ascii="Times New Roman" w:hAnsi="Times New Roman" w:cs="Times New Roman"/>
          <w:sz w:val="28"/>
          <w:szCs w:val="28"/>
        </w:rPr>
        <w:t>ь</w:t>
      </w:r>
    </w:p>
    <w:p w:rsidR="00AD5D0D" w:rsidRPr="00337992" w:rsidRDefault="00AD5D0D" w:rsidP="005D6BDA">
      <w:pPr>
        <w:suppressAutoHyphens/>
        <w:spacing w:line="360" w:lineRule="auto"/>
        <w:ind w:firstLine="567"/>
        <w:contextualSpacing/>
        <w:jc w:val="both"/>
        <w:rPr>
          <w:rFonts w:ascii="Times New Roman" w:hAnsi="Times New Roman" w:cs="Times New Roman"/>
          <w:color w:val="000000" w:themeColor="text1"/>
          <w:sz w:val="28"/>
          <w:szCs w:val="28"/>
        </w:rPr>
      </w:pPr>
    </w:p>
    <w:p w:rsidR="00CA0C81" w:rsidRDefault="00CA0C81" w:rsidP="001D5464">
      <w:pPr>
        <w:suppressAutoHyphens/>
        <w:spacing w:line="360" w:lineRule="auto"/>
        <w:ind w:firstLine="567"/>
        <w:contextualSpacing/>
        <w:jc w:val="center"/>
        <w:rPr>
          <w:rFonts w:ascii="Times New Roman" w:hAnsi="Times New Roman" w:cs="Times New Roman"/>
          <w:color w:val="000000" w:themeColor="text1"/>
          <w:sz w:val="28"/>
          <w:szCs w:val="28"/>
        </w:rPr>
      </w:pPr>
    </w:p>
    <w:p w:rsidR="001D5464" w:rsidRDefault="001F243E" w:rsidP="001D5464">
      <w:pPr>
        <w:suppressAutoHyphens/>
        <w:spacing w:line="360" w:lineRule="auto"/>
        <w:ind w:firstLine="567"/>
        <w:contextualSpacing/>
        <w:jc w:val="center"/>
        <w:rPr>
          <w:rFonts w:ascii="Times New Roman" w:hAnsi="Times New Roman" w:cs="Times New Roman"/>
          <w:b/>
          <w:color w:val="00B050"/>
          <w:sz w:val="28"/>
          <w:szCs w:val="28"/>
        </w:rPr>
      </w:pPr>
      <w:r w:rsidRPr="003D1BF9">
        <w:rPr>
          <w:rFonts w:ascii="Times New Roman" w:hAnsi="Times New Roman" w:cs="Times New Roman"/>
          <w:color w:val="000000" w:themeColor="text1"/>
          <w:sz w:val="28"/>
          <w:szCs w:val="28"/>
          <w:lang w:val="en-US"/>
        </w:rPr>
        <w:t>I</w:t>
      </w:r>
      <w:r w:rsidR="00AD5D0D">
        <w:rPr>
          <w:rFonts w:ascii="Times New Roman" w:hAnsi="Times New Roman" w:cs="Times New Roman"/>
          <w:color w:val="000000" w:themeColor="text1"/>
          <w:sz w:val="28"/>
          <w:szCs w:val="28"/>
          <w:lang w:val="en-US"/>
        </w:rPr>
        <w:t>V</w:t>
      </w:r>
      <w:r w:rsidRPr="003D1BF9">
        <w:rPr>
          <w:rFonts w:ascii="Times New Roman" w:hAnsi="Times New Roman" w:cs="Times New Roman"/>
          <w:color w:val="000000" w:themeColor="text1"/>
          <w:sz w:val="28"/>
          <w:szCs w:val="28"/>
        </w:rPr>
        <w:t xml:space="preserve">. </w:t>
      </w:r>
      <w:r w:rsidR="00FD7526" w:rsidRPr="003D1BF9">
        <w:rPr>
          <w:rFonts w:ascii="Times New Roman" w:hAnsi="Times New Roman" w:cs="Times New Roman"/>
          <w:color w:val="000000" w:themeColor="text1"/>
          <w:sz w:val="28"/>
          <w:szCs w:val="28"/>
        </w:rPr>
        <w:t>Финансовые активы</w:t>
      </w:r>
      <w:r w:rsidR="00F209BC" w:rsidRPr="001F31B8">
        <w:rPr>
          <w:rFonts w:ascii="Times New Roman" w:hAnsi="Times New Roman" w:cs="Times New Roman"/>
          <w:b/>
          <w:color w:val="00B050"/>
          <w:sz w:val="28"/>
          <w:szCs w:val="28"/>
        </w:rPr>
        <w:t>.</w:t>
      </w:r>
    </w:p>
    <w:p w:rsidR="008D196A" w:rsidRDefault="008D196A" w:rsidP="001D5464">
      <w:pPr>
        <w:suppressAutoHyphens/>
        <w:spacing w:line="360" w:lineRule="auto"/>
        <w:ind w:firstLine="567"/>
        <w:contextualSpacing/>
        <w:jc w:val="center"/>
        <w:rPr>
          <w:rFonts w:ascii="Times New Roman" w:hAnsi="Times New Roman" w:cs="Times New Roman"/>
          <w:b/>
          <w:color w:val="00B050"/>
          <w:sz w:val="28"/>
          <w:szCs w:val="28"/>
        </w:rPr>
      </w:pPr>
    </w:p>
    <w:p w:rsidR="008D196A" w:rsidRPr="008D196A" w:rsidRDefault="00AD5D0D" w:rsidP="008D196A">
      <w:pPr>
        <w:suppressAutoHyphens/>
        <w:spacing w:after="0" w:line="360" w:lineRule="auto"/>
        <w:ind w:firstLine="567"/>
        <w:contextualSpacing/>
        <w:jc w:val="both"/>
        <w:rPr>
          <w:rFonts w:ascii="Times New Roman" w:eastAsia="Times New Roman" w:hAnsi="Times New Roman" w:cs="Times New Roman"/>
          <w:sz w:val="28"/>
          <w:szCs w:val="28"/>
          <w:lang w:eastAsia="ru-RU"/>
        </w:rPr>
      </w:pPr>
      <w:r w:rsidRPr="00AD5D0D">
        <w:rPr>
          <w:rFonts w:ascii="Times New Roman" w:eastAsia="Times New Roman" w:hAnsi="Times New Roman" w:cs="Times New Roman"/>
          <w:sz w:val="28"/>
          <w:szCs w:val="28"/>
          <w:lang w:eastAsia="ru-RU"/>
        </w:rPr>
        <w:t>4</w:t>
      </w:r>
      <w:r w:rsidR="008D196A" w:rsidRPr="008D196A">
        <w:rPr>
          <w:rFonts w:ascii="Times New Roman" w:eastAsia="Times New Roman" w:hAnsi="Times New Roman" w:cs="Times New Roman"/>
          <w:sz w:val="28"/>
          <w:szCs w:val="28"/>
          <w:lang w:eastAsia="ru-RU"/>
        </w:rPr>
        <w:t>.</w:t>
      </w:r>
      <w:r w:rsidR="00FF6D03">
        <w:rPr>
          <w:rFonts w:ascii="Times New Roman" w:eastAsia="Times New Roman" w:hAnsi="Times New Roman" w:cs="Times New Roman"/>
          <w:sz w:val="28"/>
          <w:szCs w:val="28"/>
          <w:lang w:eastAsia="ru-RU"/>
        </w:rPr>
        <w:t>1</w:t>
      </w:r>
      <w:r w:rsidR="008D196A" w:rsidRPr="008D196A">
        <w:rPr>
          <w:rFonts w:ascii="Times New Roman" w:eastAsia="Times New Roman" w:hAnsi="Times New Roman" w:cs="Times New Roman"/>
          <w:sz w:val="28"/>
          <w:szCs w:val="28"/>
          <w:lang w:eastAsia="ru-RU"/>
        </w:rPr>
        <w:t>. Для осуществления операций по расходам бюджета на лицевом счете получателя бюджетных средств отражаются доведенные лимиты бюджетных обязательств по кодам бюджетной классификации расходов.</w:t>
      </w:r>
    </w:p>
    <w:p w:rsidR="008D196A" w:rsidRPr="008D196A" w:rsidRDefault="008D196A" w:rsidP="008D196A">
      <w:pPr>
        <w:suppressAutoHyphens/>
        <w:spacing w:after="0" w:line="360" w:lineRule="auto"/>
        <w:ind w:firstLine="567"/>
        <w:contextualSpacing/>
        <w:jc w:val="both"/>
        <w:rPr>
          <w:rFonts w:ascii="Times New Roman" w:eastAsia="Times New Roman" w:hAnsi="Times New Roman" w:cs="Times New Roman"/>
          <w:sz w:val="28"/>
          <w:szCs w:val="28"/>
          <w:lang w:eastAsia="ru-RU"/>
        </w:rPr>
      </w:pPr>
      <w:proofErr w:type="gramStart"/>
      <w:r w:rsidRPr="008D196A">
        <w:rPr>
          <w:rFonts w:ascii="Times New Roman" w:eastAsia="Times New Roman" w:hAnsi="Times New Roman" w:cs="Times New Roman"/>
          <w:sz w:val="28"/>
          <w:szCs w:val="28"/>
          <w:lang w:eastAsia="ru-RU"/>
        </w:rPr>
        <w:t xml:space="preserve">Получатель бюджетных средств в части осуществления расходов на обеспечение деятельности ПФР  отражает операции по движению средств на лицевом счете на основании выписок из лицевого счета получателя бюджетных средств (код формы по КФД 0531759), приложения к выписке из </w:t>
      </w:r>
      <w:r w:rsidRPr="008D196A">
        <w:rPr>
          <w:rFonts w:ascii="Times New Roman" w:eastAsia="Times New Roman" w:hAnsi="Times New Roman" w:cs="Times New Roman"/>
          <w:sz w:val="28"/>
          <w:szCs w:val="28"/>
          <w:lang w:eastAsia="ru-RU"/>
        </w:rPr>
        <w:lastRenderedPageBreak/>
        <w:t>лицевого счета получателя бюджетных средств (код формы по КФД 0531778) по письменному запросу, заявок на кассовый расход (код формы по КФД 0531801), заявок</w:t>
      </w:r>
      <w:proofErr w:type="gramEnd"/>
      <w:r w:rsidRPr="008D196A">
        <w:rPr>
          <w:rFonts w:ascii="Times New Roman" w:eastAsia="Times New Roman" w:hAnsi="Times New Roman" w:cs="Times New Roman"/>
          <w:sz w:val="28"/>
          <w:szCs w:val="28"/>
          <w:lang w:eastAsia="ru-RU"/>
        </w:rPr>
        <w:t xml:space="preserve"> на кассовый расход (сокращенные) (код формы по КФД 0531851), заявок на возврат (код формы по КФД 0531803), запроса на аннулирование заявки (консолидированной заявки) (код формы по КФД 0531807). </w:t>
      </w:r>
    </w:p>
    <w:p w:rsidR="008D196A" w:rsidRPr="008D196A" w:rsidRDefault="00AD5D0D" w:rsidP="008D196A">
      <w:pPr>
        <w:suppressAutoHyphens/>
        <w:spacing w:after="0" w:line="360" w:lineRule="auto"/>
        <w:ind w:firstLine="567"/>
        <w:contextualSpacing/>
        <w:jc w:val="both"/>
        <w:rPr>
          <w:rFonts w:ascii="Times New Roman" w:eastAsia="Times New Roman" w:hAnsi="Times New Roman" w:cs="Times New Roman"/>
          <w:sz w:val="28"/>
          <w:szCs w:val="28"/>
          <w:lang w:eastAsia="ru-RU"/>
        </w:rPr>
      </w:pPr>
      <w:r w:rsidRPr="00AD5D0D">
        <w:rPr>
          <w:rFonts w:ascii="Times New Roman" w:eastAsia="Times New Roman" w:hAnsi="Times New Roman" w:cs="Times New Roman"/>
          <w:sz w:val="28"/>
          <w:szCs w:val="28"/>
          <w:lang w:eastAsia="ru-RU"/>
        </w:rPr>
        <w:t>4</w:t>
      </w:r>
      <w:r w:rsidR="008D196A" w:rsidRPr="008D196A">
        <w:rPr>
          <w:rFonts w:ascii="Times New Roman" w:eastAsia="Times New Roman" w:hAnsi="Times New Roman" w:cs="Times New Roman"/>
          <w:sz w:val="28"/>
          <w:szCs w:val="28"/>
          <w:lang w:eastAsia="ru-RU"/>
        </w:rPr>
        <w:t>.</w:t>
      </w:r>
      <w:r w:rsidR="00FF6D03">
        <w:rPr>
          <w:rFonts w:ascii="Times New Roman" w:eastAsia="Times New Roman" w:hAnsi="Times New Roman" w:cs="Times New Roman"/>
          <w:sz w:val="28"/>
          <w:szCs w:val="28"/>
          <w:lang w:eastAsia="ru-RU"/>
        </w:rPr>
        <w:t>2</w:t>
      </w:r>
      <w:r w:rsidR="008D196A" w:rsidRPr="008D196A">
        <w:rPr>
          <w:rFonts w:ascii="Times New Roman" w:eastAsia="Times New Roman" w:hAnsi="Times New Roman" w:cs="Times New Roman"/>
          <w:sz w:val="28"/>
          <w:szCs w:val="28"/>
          <w:lang w:eastAsia="ru-RU"/>
        </w:rPr>
        <w:t>. Получатель бюджетных сре</w:t>
      </w:r>
      <w:proofErr w:type="gramStart"/>
      <w:r w:rsidR="008D196A" w:rsidRPr="008D196A">
        <w:rPr>
          <w:rFonts w:ascii="Times New Roman" w:eastAsia="Times New Roman" w:hAnsi="Times New Roman" w:cs="Times New Roman"/>
          <w:sz w:val="28"/>
          <w:szCs w:val="28"/>
          <w:lang w:eastAsia="ru-RU"/>
        </w:rPr>
        <w:t>дств дл</w:t>
      </w:r>
      <w:proofErr w:type="gramEnd"/>
      <w:r w:rsidR="008D196A" w:rsidRPr="008D196A">
        <w:rPr>
          <w:rFonts w:ascii="Times New Roman" w:eastAsia="Times New Roman" w:hAnsi="Times New Roman" w:cs="Times New Roman"/>
          <w:sz w:val="28"/>
          <w:szCs w:val="28"/>
          <w:lang w:eastAsia="ru-RU"/>
        </w:rPr>
        <w:t>я учета средств, поступающих во временное распоряжение от организаций в обеспечение заявок (контрактов), открывает лицевой счет с признаком «05» к балансовому счету № 40302 в территориальном органе Федерального казначейства.</w:t>
      </w:r>
    </w:p>
    <w:p w:rsidR="008D196A" w:rsidRPr="008D196A" w:rsidRDefault="00AD5D0D" w:rsidP="008D196A">
      <w:pPr>
        <w:suppressAutoHyphens/>
        <w:spacing w:after="0" w:line="360" w:lineRule="auto"/>
        <w:ind w:firstLine="567"/>
        <w:contextualSpacing/>
        <w:jc w:val="both"/>
        <w:rPr>
          <w:rFonts w:ascii="Times New Roman" w:eastAsia="Times New Roman" w:hAnsi="Times New Roman" w:cs="Times New Roman"/>
          <w:sz w:val="28"/>
          <w:szCs w:val="28"/>
          <w:lang w:eastAsia="ru-RU"/>
        </w:rPr>
      </w:pPr>
      <w:r w:rsidRPr="00AD5D0D">
        <w:rPr>
          <w:rFonts w:ascii="Times New Roman" w:eastAsia="Times New Roman" w:hAnsi="Times New Roman" w:cs="Times New Roman"/>
          <w:sz w:val="28"/>
          <w:szCs w:val="28"/>
          <w:lang w:eastAsia="ru-RU"/>
        </w:rPr>
        <w:t>4</w:t>
      </w:r>
      <w:r w:rsidR="008D196A" w:rsidRPr="008D196A">
        <w:rPr>
          <w:rFonts w:ascii="Times New Roman" w:eastAsia="Times New Roman" w:hAnsi="Times New Roman" w:cs="Times New Roman"/>
          <w:sz w:val="28"/>
          <w:szCs w:val="28"/>
          <w:lang w:eastAsia="ru-RU"/>
        </w:rPr>
        <w:t>.</w:t>
      </w:r>
      <w:r w:rsidR="00FF6D03">
        <w:rPr>
          <w:rFonts w:ascii="Times New Roman" w:eastAsia="Times New Roman" w:hAnsi="Times New Roman" w:cs="Times New Roman"/>
          <w:sz w:val="28"/>
          <w:szCs w:val="28"/>
          <w:lang w:eastAsia="ru-RU"/>
        </w:rPr>
        <w:t>3</w:t>
      </w:r>
      <w:r w:rsidR="008D196A" w:rsidRPr="008D196A">
        <w:rPr>
          <w:rFonts w:ascii="Times New Roman" w:eastAsia="Times New Roman" w:hAnsi="Times New Roman" w:cs="Times New Roman"/>
          <w:sz w:val="28"/>
          <w:szCs w:val="28"/>
          <w:lang w:eastAsia="ru-RU"/>
        </w:rPr>
        <w:t xml:space="preserve">. Суммы возврата дебиторской задолженности (в части обеспечения деятельности), образовавшиеся в текущем финансовом году, учитываются на лицевом счете получателя бюджетных средств как восстановление кассовой выплаты с отражением по тем же кодам бюджетной классификации, по которым была произведена выплата. </w:t>
      </w:r>
    </w:p>
    <w:p w:rsidR="008D196A" w:rsidRPr="008D196A" w:rsidRDefault="008D196A" w:rsidP="008D196A">
      <w:pPr>
        <w:suppressAutoHyphens/>
        <w:spacing w:after="0" w:line="360" w:lineRule="auto"/>
        <w:ind w:firstLine="567"/>
        <w:contextualSpacing/>
        <w:jc w:val="both"/>
        <w:rPr>
          <w:rFonts w:ascii="Times New Roman" w:eastAsia="Times New Roman" w:hAnsi="Times New Roman" w:cs="Times New Roman"/>
          <w:sz w:val="28"/>
          <w:szCs w:val="28"/>
          <w:lang w:eastAsia="ru-RU"/>
        </w:rPr>
      </w:pPr>
      <w:r w:rsidRPr="008D196A">
        <w:rPr>
          <w:rFonts w:ascii="Times New Roman" w:eastAsia="Times New Roman" w:hAnsi="Times New Roman" w:cs="Times New Roman"/>
          <w:sz w:val="28"/>
          <w:szCs w:val="28"/>
          <w:lang w:eastAsia="ru-RU"/>
        </w:rPr>
        <w:t>Суммы возврата дебиторской задолженности прошлых лет,  поступившие на лицевой счет получателя бюджета, подлежат перечислению в доход бюджета ПФР не позднее пяти рабочих дней со дня отражения их на лицевом счете.</w:t>
      </w:r>
    </w:p>
    <w:p w:rsidR="008D196A" w:rsidRPr="008D196A" w:rsidRDefault="008D196A" w:rsidP="008D196A">
      <w:pPr>
        <w:suppressAutoHyphens/>
        <w:spacing w:after="0" w:line="360" w:lineRule="auto"/>
        <w:ind w:firstLine="567"/>
        <w:jc w:val="both"/>
        <w:rPr>
          <w:rFonts w:ascii="Times New Roman" w:eastAsia="Times New Roman" w:hAnsi="Times New Roman" w:cs="Times New Roman"/>
          <w:sz w:val="28"/>
          <w:szCs w:val="28"/>
          <w:lang w:eastAsia="ru-RU"/>
        </w:rPr>
      </w:pPr>
      <w:proofErr w:type="gramStart"/>
      <w:r w:rsidRPr="008D196A">
        <w:rPr>
          <w:rFonts w:ascii="Times New Roman" w:eastAsia="Times New Roman" w:hAnsi="Times New Roman" w:cs="Times New Roman"/>
          <w:sz w:val="28"/>
          <w:szCs w:val="28"/>
          <w:lang w:eastAsia="ru-RU"/>
        </w:rPr>
        <w:t>Суммы финансовых требований по компенсации затрат государства к получателям авансовых платежей по произведенным предварительным оплатам  в рамках государственных контрактов на государственные нужды, соглашений, не возвращенные контрагентом в случае расторжения указанных контрактов (соглашений); суммы финансовых требований по компенсации затрат государства, образовавшихся по результатам претензионной работы (решению суда); суммы переплат заработной платы отражаются:</w:t>
      </w:r>
      <w:proofErr w:type="gramEnd"/>
    </w:p>
    <w:p w:rsidR="008D196A" w:rsidRPr="008D196A" w:rsidRDefault="008D196A" w:rsidP="008D196A">
      <w:pPr>
        <w:suppressAutoHyphens/>
        <w:spacing w:after="0" w:line="360" w:lineRule="auto"/>
        <w:ind w:firstLine="567"/>
        <w:jc w:val="both"/>
        <w:rPr>
          <w:rFonts w:ascii="Times New Roman" w:eastAsia="Times New Roman" w:hAnsi="Times New Roman" w:cs="Times New Roman"/>
          <w:sz w:val="28"/>
          <w:szCs w:val="28"/>
          <w:lang w:eastAsia="ru-RU"/>
        </w:rPr>
      </w:pPr>
      <w:r w:rsidRPr="008D196A">
        <w:rPr>
          <w:rFonts w:ascii="Times New Roman" w:eastAsia="Times New Roman" w:hAnsi="Times New Roman" w:cs="Times New Roman"/>
          <w:sz w:val="28"/>
          <w:szCs w:val="28"/>
          <w:lang w:eastAsia="ru-RU"/>
        </w:rPr>
        <w:t xml:space="preserve">при возмещении авансов текущего финансового года – по дебету счета  1 209 34 000 «Расчеты по доходам от компенсации затрат» с использованием </w:t>
      </w:r>
      <w:r w:rsidRPr="008D196A">
        <w:rPr>
          <w:rFonts w:ascii="Times New Roman" w:eastAsia="Times New Roman" w:hAnsi="Times New Roman" w:cs="Times New Roman"/>
          <w:sz w:val="28"/>
          <w:szCs w:val="28"/>
          <w:lang w:eastAsia="ru-RU"/>
        </w:rPr>
        <w:lastRenderedPageBreak/>
        <w:t>кода расходов бюджета в 1 – 17 разрядах номера счета  и кредиту счетов аналитического учета счета 1 206 00 000 «Расчеты по выданным авансам»;</w:t>
      </w:r>
    </w:p>
    <w:p w:rsidR="008D196A" w:rsidRPr="008D196A" w:rsidRDefault="008D196A" w:rsidP="008D196A">
      <w:pPr>
        <w:suppressAutoHyphens/>
        <w:spacing w:after="0" w:line="360" w:lineRule="auto"/>
        <w:ind w:firstLine="567"/>
        <w:contextualSpacing/>
        <w:jc w:val="both"/>
        <w:rPr>
          <w:rFonts w:ascii="Times New Roman" w:eastAsia="Times New Roman" w:hAnsi="Times New Roman" w:cs="Times New Roman"/>
          <w:sz w:val="28"/>
          <w:szCs w:val="28"/>
          <w:lang w:eastAsia="ru-RU"/>
        </w:rPr>
      </w:pPr>
      <w:r w:rsidRPr="008D196A">
        <w:rPr>
          <w:rFonts w:ascii="Times New Roman" w:eastAsia="Times New Roman" w:hAnsi="Times New Roman" w:cs="Times New Roman"/>
          <w:sz w:val="28"/>
          <w:szCs w:val="28"/>
          <w:lang w:eastAsia="ru-RU"/>
        </w:rPr>
        <w:t>при возмещении авансов прошлых лет – по дебету счета 1 209 36 000 «Расчеты по доходам бюджета от возврата дебиторской задолженности прошлых лет» с использованием кода доходов бюджета в 1 – 17 разрядах номера счета и кредиту счетов аналитического учета счета 1 206 00 000 «Расчеты по выданным авансам».</w:t>
      </w:r>
    </w:p>
    <w:p w:rsidR="008D196A" w:rsidRDefault="008D196A" w:rsidP="008D196A">
      <w:pPr>
        <w:suppressAutoHyphens/>
        <w:spacing w:after="0" w:line="360" w:lineRule="auto"/>
        <w:ind w:firstLine="567"/>
        <w:jc w:val="both"/>
        <w:rPr>
          <w:rFonts w:ascii="Times New Roman" w:eastAsia="Times New Roman" w:hAnsi="Times New Roman" w:cs="Times New Roman"/>
          <w:sz w:val="28"/>
          <w:szCs w:val="28"/>
          <w:lang w:eastAsia="ru-RU"/>
        </w:rPr>
      </w:pPr>
      <w:r w:rsidRPr="008D196A">
        <w:rPr>
          <w:rFonts w:ascii="Times New Roman" w:eastAsia="Times New Roman" w:hAnsi="Times New Roman" w:cs="Times New Roman"/>
          <w:sz w:val="28"/>
          <w:szCs w:val="28"/>
          <w:lang w:eastAsia="ru-RU"/>
        </w:rPr>
        <w:t>При завершении текущего финансового года остатки непогашенной дебиторской задолженности переносятся бухгалтерской записью по дебету счета КДБ 1 209 36 000 «Расчеты по доходам бюджета от возврата дебиторской задолженности прошлых лет» и кредиту счета КРБ 1 209 34 000 «Расчеты по доходам от компенсации затрат». Операция по переносу остатков задолженности осуществляется до отражения операций по закрытию счетов при завершении финансового года.</w:t>
      </w:r>
    </w:p>
    <w:p w:rsidR="00D2399C" w:rsidRPr="00D2399C" w:rsidRDefault="00AD5D0D" w:rsidP="00D2399C">
      <w:pPr>
        <w:suppressAutoHyphens/>
        <w:spacing w:after="0" w:line="360" w:lineRule="auto"/>
        <w:ind w:firstLine="567"/>
        <w:contextualSpacing/>
        <w:jc w:val="both"/>
        <w:rPr>
          <w:rFonts w:ascii="Times New Roman" w:eastAsia="Times New Roman" w:hAnsi="Times New Roman" w:cs="Times New Roman"/>
          <w:sz w:val="28"/>
          <w:szCs w:val="28"/>
          <w:lang w:eastAsia="ru-RU"/>
        </w:rPr>
      </w:pPr>
      <w:r w:rsidRPr="00AD5D0D">
        <w:rPr>
          <w:rFonts w:ascii="Times New Roman" w:eastAsia="Times New Roman" w:hAnsi="Times New Roman" w:cs="Times New Roman"/>
          <w:sz w:val="28"/>
          <w:szCs w:val="28"/>
          <w:lang w:eastAsia="ru-RU"/>
        </w:rPr>
        <w:t>4</w:t>
      </w:r>
      <w:r w:rsidR="00D2399C" w:rsidRPr="00D2399C">
        <w:rPr>
          <w:rFonts w:ascii="Times New Roman" w:eastAsia="Times New Roman" w:hAnsi="Times New Roman" w:cs="Times New Roman"/>
          <w:sz w:val="28"/>
          <w:szCs w:val="28"/>
          <w:lang w:eastAsia="ru-RU"/>
        </w:rPr>
        <w:t>.</w:t>
      </w:r>
      <w:r w:rsidR="00FF6D03">
        <w:rPr>
          <w:rFonts w:ascii="Times New Roman" w:eastAsia="Times New Roman" w:hAnsi="Times New Roman" w:cs="Times New Roman"/>
          <w:sz w:val="28"/>
          <w:szCs w:val="28"/>
          <w:lang w:eastAsia="ru-RU"/>
        </w:rPr>
        <w:t>4</w:t>
      </w:r>
      <w:r w:rsidR="00D2399C" w:rsidRPr="00D2399C">
        <w:rPr>
          <w:rFonts w:ascii="Times New Roman" w:eastAsia="Times New Roman" w:hAnsi="Times New Roman" w:cs="Times New Roman"/>
          <w:sz w:val="28"/>
          <w:szCs w:val="28"/>
          <w:lang w:eastAsia="ru-RU"/>
        </w:rPr>
        <w:t>. Получатель бюджетных средств ведет одну Кассовую книгу (код формы по ОКУД 0504514) по учету наличных денежных средств и по учету денежных документов. Учет операций с денежными документами ведется на отдельных листах Кассовой книги (код формы по ОКУД 0504514) с проставлением на них записи «Фондовый».</w:t>
      </w:r>
    </w:p>
    <w:p w:rsidR="00D2399C" w:rsidRPr="00D2399C" w:rsidRDefault="00D2399C" w:rsidP="00D2399C">
      <w:pPr>
        <w:suppressAutoHyphens/>
        <w:spacing w:after="0" w:line="360" w:lineRule="auto"/>
        <w:ind w:firstLine="567"/>
        <w:contextualSpacing/>
        <w:jc w:val="both"/>
        <w:rPr>
          <w:rFonts w:ascii="Times New Roman" w:eastAsia="Times New Roman" w:hAnsi="Times New Roman" w:cs="Times New Roman"/>
          <w:sz w:val="28"/>
          <w:szCs w:val="28"/>
          <w:lang w:eastAsia="ru-RU"/>
        </w:rPr>
      </w:pPr>
      <w:r w:rsidRPr="00D2399C">
        <w:rPr>
          <w:rFonts w:ascii="Times New Roman" w:eastAsia="Times New Roman" w:hAnsi="Times New Roman" w:cs="Times New Roman"/>
          <w:sz w:val="28"/>
          <w:szCs w:val="28"/>
          <w:lang w:eastAsia="ru-RU"/>
        </w:rPr>
        <w:t xml:space="preserve">При отсутствии кассовых операций в течение рабочего дня отчет кассира за этот день не распечатывается.  </w:t>
      </w:r>
    </w:p>
    <w:p w:rsidR="00D2399C" w:rsidRPr="008D196A" w:rsidRDefault="00D2399C" w:rsidP="008D196A">
      <w:pPr>
        <w:suppressAutoHyphens/>
        <w:spacing w:after="0" w:line="360" w:lineRule="auto"/>
        <w:ind w:firstLine="567"/>
        <w:jc w:val="both"/>
        <w:rPr>
          <w:rFonts w:ascii="Times New Roman" w:eastAsia="Times New Roman" w:hAnsi="Times New Roman" w:cs="Times New Roman"/>
          <w:sz w:val="28"/>
          <w:szCs w:val="28"/>
          <w:lang w:eastAsia="ru-RU"/>
        </w:rPr>
      </w:pPr>
    </w:p>
    <w:p w:rsidR="00FF6D03" w:rsidRPr="00FF6D03" w:rsidRDefault="00AD5D0D" w:rsidP="00FF6D03">
      <w:pPr>
        <w:suppressAutoHyphens/>
        <w:spacing w:after="0" w:line="360" w:lineRule="auto"/>
        <w:ind w:firstLine="567"/>
        <w:jc w:val="both"/>
        <w:rPr>
          <w:rFonts w:ascii="Times New Roman" w:eastAsia="Times New Roman" w:hAnsi="Times New Roman" w:cs="Times New Roman"/>
          <w:sz w:val="28"/>
          <w:szCs w:val="28"/>
          <w:lang w:eastAsia="ru-RU"/>
        </w:rPr>
      </w:pPr>
      <w:r w:rsidRPr="00AD5D0D">
        <w:rPr>
          <w:rFonts w:ascii="Times New Roman" w:eastAsia="Times New Roman" w:hAnsi="Times New Roman" w:cs="Times New Roman"/>
          <w:sz w:val="28"/>
          <w:szCs w:val="28"/>
          <w:lang w:eastAsia="ru-RU"/>
        </w:rPr>
        <w:t>4</w:t>
      </w:r>
      <w:r w:rsidR="00FF6D03" w:rsidRPr="00FF6D03">
        <w:rPr>
          <w:rFonts w:ascii="Times New Roman" w:eastAsia="Times New Roman" w:hAnsi="Times New Roman" w:cs="Times New Roman"/>
          <w:sz w:val="28"/>
          <w:szCs w:val="28"/>
          <w:lang w:eastAsia="ru-RU"/>
        </w:rPr>
        <w:t>.</w:t>
      </w:r>
      <w:r w:rsidR="00FF6D03">
        <w:rPr>
          <w:rFonts w:ascii="Times New Roman" w:eastAsia="Times New Roman" w:hAnsi="Times New Roman" w:cs="Times New Roman"/>
          <w:sz w:val="28"/>
          <w:szCs w:val="28"/>
          <w:lang w:eastAsia="ru-RU"/>
        </w:rPr>
        <w:t>5</w:t>
      </w:r>
      <w:r w:rsidR="00FF6D03" w:rsidRPr="00FF6D03">
        <w:rPr>
          <w:rFonts w:ascii="Times New Roman" w:eastAsia="Times New Roman" w:hAnsi="Times New Roman" w:cs="Times New Roman"/>
          <w:sz w:val="28"/>
          <w:szCs w:val="28"/>
          <w:lang w:eastAsia="ru-RU"/>
        </w:rPr>
        <w:t>. Регулирование сроков и порядка составления и представления отчетности подотчетными лицами.</w:t>
      </w:r>
    </w:p>
    <w:p w:rsidR="008D196A" w:rsidRPr="001F31B8" w:rsidRDefault="008D196A" w:rsidP="001D5464">
      <w:pPr>
        <w:suppressAutoHyphens/>
        <w:spacing w:line="360" w:lineRule="auto"/>
        <w:ind w:firstLine="567"/>
        <w:contextualSpacing/>
        <w:jc w:val="center"/>
        <w:rPr>
          <w:rFonts w:ascii="Times New Roman" w:hAnsi="Times New Roman" w:cs="Times New Roman"/>
          <w:b/>
          <w:color w:val="00B050"/>
          <w:sz w:val="28"/>
          <w:szCs w:val="28"/>
        </w:rPr>
      </w:pPr>
    </w:p>
    <w:p w:rsidR="001D5464" w:rsidRDefault="00AD5D0D" w:rsidP="00F209BC">
      <w:pPr>
        <w:tabs>
          <w:tab w:val="left" w:pos="1276"/>
        </w:tabs>
        <w:spacing w:after="0" w:line="348" w:lineRule="auto"/>
        <w:ind w:firstLine="709"/>
        <w:jc w:val="both"/>
        <w:rPr>
          <w:rFonts w:ascii="Times New Roman" w:eastAsia="Times New Roman" w:hAnsi="Times New Roman" w:cs="Times New Roman"/>
          <w:sz w:val="28"/>
          <w:szCs w:val="28"/>
          <w:lang w:eastAsia="ru-RU"/>
        </w:rPr>
      </w:pPr>
      <w:r w:rsidRPr="00337992">
        <w:rPr>
          <w:rFonts w:ascii="Times New Roman" w:eastAsia="Times New Roman" w:hAnsi="Times New Roman" w:cs="Times New Roman"/>
          <w:color w:val="000000" w:themeColor="text1"/>
          <w:sz w:val="28"/>
          <w:szCs w:val="28"/>
          <w:lang w:eastAsia="ru-RU"/>
        </w:rPr>
        <w:t>4</w:t>
      </w:r>
      <w:r w:rsidR="007B1560" w:rsidRPr="003D1BF9">
        <w:rPr>
          <w:rFonts w:ascii="Times New Roman" w:eastAsia="Times New Roman" w:hAnsi="Times New Roman" w:cs="Times New Roman"/>
          <w:color w:val="000000" w:themeColor="text1"/>
          <w:sz w:val="28"/>
          <w:szCs w:val="28"/>
          <w:lang w:eastAsia="ru-RU"/>
        </w:rPr>
        <w:t>.</w:t>
      </w:r>
      <w:r w:rsidR="000870C7">
        <w:rPr>
          <w:rFonts w:ascii="Times New Roman" w:eastAsia="Times New Roman" w:hAnsi="Times New Roman" w:cs="Times New Roman"/>
          <w:color w:val="000000" w:themeColor="text1"/>
          <w:sz w:val="28"/>
          <w:szCs w:val="28"/>
          <w:lang w:eastAsia="ru-RU"/>
        </w:rPr>
        <w:t>5.</w:t>
      </w:r>
      <w:r w:rsidR="007B1560" w:rsidRPr="003D1BF9">
        <w:rPr>
          <w:rFonts w:ascii="Times New Roman" w:eastAsia="Times New Roman" w:hAnsi="Times New Roman" w:cs="Times New Roman"/>
          <w:color w:val="000000" w:themeColor="text1"/>
          <w:sz w:val="28"/>
          <w:szCs w:val="28"/>
          <w:lang w:eastAsia="ru-RU"/>
        </w:rPr>
        <w:t>1.</w:t>
      </w:r>
      <w:r w:rsidR="001D5464" w:rsidRPr="003D1BF9">
        <w:rPr>
          <w:rFonts w:ascii="Times New Roman" w:eastAsia="Times New Roman" w:hAnsi="Times New Roman" w:cs="Times New Roman"/>
          <w:color w:val="000000" w:themeColor="text1"/>
          <w:sz w:val="28"/>
          <w:szCs w:val="28"/>
          <w:lang w:eastAsia="ru-RU"/>
        </w:rPr>
        <w:t xml:space="preserve">  Денежные</w:t>
      </w:r>
      <w:r w:rsidR="001D5464" w:rsidRPr="00884928">
        <w:rPr>
          <w:rFonts w:ascii="Times New Roman" w:eastAsia="Times New Roman" w:hAnsi="Times New Roman" w:cs="Times New Roman"/>
          <w:sz w:val="28"/>
          <w:szCs w:val="28"/>
          <w:lang w:eastAsia="ru-RU"/>
        </w:rPr>
        <w:t xml:space="preserve"> средства</w:t>
      </w:r>
      <w:r w:rsidR="005C5915">
        <w:rPr>
          <w:rFonts w:ascii="Times New Roman" w:eastAsia="Times New Roman" w:hAnsi="Times New Roman" w:cs="Times New Roman"/>
          <w:sz w:val="28"/>
          <w:szCs w:val="28"/>
          <w:lang w:eastAsia="ru-RU"/>
        </w:rPr>
        <w:t xml:space="preserve">, </w:t>
      </w:r>
      <w:r w:rsidR="005C5915" w:rsidRPr="00884928">
        <w:rPr>
          <w:rFonts w:ascii="Times New Roman" w:eastAsia="Times New Roman" w:hAnsi="Times New Roman" w:cs="Times New Roman"/>
          <w:sz w:val="28"/>
          <w:szCs w:val="28"/>
          <w:lang w:eastAsia="ru-RU"/>
        </w:rPr>
        <w:t xml:space="preserve">денежные документы </w:t>
      </w:r>
      <w:r w:rsidR="001D5464" w:rsidRPr="00884928">
        <w:rPr>
          <w:rFonts w:ascii="Times New Roman" w:eastAsia="Times New Roman" w:hAnsi="Times New Roman" w:cs="Times New Roman"/>
          <w:sz w:val="28"/>
          <w:szCs w:val="28"/>
          <w:lang w:eastAsia="ru-RU"/>
        </w:rPr>
        <w:t xml:space="preserve">выдаются под отчет работникам </w:t>
      </w:r>
      <w:r w:rsidR="009B3DB7">
        <w:rPr>
          <w:rFonts w:ascii="Times New Roman" w:eastAsia="Times New Roman" w:hAnsi="Times New Roman" w:cs="Times New Roman"/>
          <w:sz w:val="28"/>
          <w:szCs w:val="28"/>
          <w:lang w:eastAsia="ru-RU"/>
        </w:rPr>
        <w:t>У</w:t>
      </w:r>
      <w:r w:rsidR="001D5464" w:rsidRPr="00884928">
        <w:rPr>
          <w:rFonts w:ascii="Times New Roman" w:eastAsia="Times New Roman" w:hAnsi="Times New Roman" w:cs="Times New Roman"/>
          <w:sz w:val="28"/>
          <w:szCs w:val="28"/>
          <w:lang w:eastAsia="ru-RU"/>
        </w:rPr>
        <w:t>ПФР</w:t>
      </w:r>
      <w:r w:rsidR="005C5915">
        <w:rPr>
          <w:rFonts w:ascii="Times New Roman" w:eastAsia="Times New Roman" w:hAnsi="Times New Roman" w:cs="Times New Roman"/>
          <w:sz w:val="28"/>
          <w:szCs w:val="28"/>
          <w:lang w:eastAsia="ru-RU"/>
        </w:rPr>
        <w:t xml:space="preserve"> </w:t>
      </w:r>
      <w:r w:rsidR="001D5464" w:rsidRPr="00884928">
        <w:rPr>
          <w:rFonts w:ascii="Times New Roman" w:eastAsia="Times New Roman" w:hAnsi="Times New Roman" w:cs="Times New Roman"/>
          <w:sz w:val="28"/>
          <w:szCs w:val="28"/>
          <w:lang w:eastAsia="ru-RU"/>
        </w:rPr>
        <w:t xml:space="preserve">по распоряжению руководителя </w:t>
      </w:r>
      <w:r w:rsidR="009B3DB7">
        <w:rPr>
          <w:rFonts w:ascii="Times New Roman" w:eastAsia="Times New Roman" w:hAnsi="Times New Roman" w:cs="Times New Roman"/>
          <w:sz w:val="28"/>
          <w:szCs w:val="28"/>
          <w:lang w:eastAsia="ru-RU"/>
        </w:rPr>
        <w:t>У</w:t>
      </w:r>
      <w:r w:rsidR="001D5464" w:rsidRPr="00884928">
        <w:rPr>
          <w:rFonts w:ascii="Times New Roman" w:eastAsia="Times New Roman" w:hAnsi="Times New Roman" w:cs="Times New Roman"/>
          <w:sz w:val="28"/>
          <w:szCs w:val="28"/>
          <w:lang w:eastAsia="ru-RU"/>
        </w:rPr>
        <w:t xml:space="preserve">ПФР на основании письменного заявления </w:t>
      </w:r>
      <w:r w:rsidR="001D5464" w:rsidRPr="000870C7">
        <w:rPr>
          <w:rFonts w:ascii="Times New Roman" w:eastAsia="Times New Roman" w:hAnsi="Times New Roman" w:cs="Times New Roman"/>
          <w:sz w:val="28"/>
          <w:szCs w:val="28"/>
          <w:lang w:eastAsia="ru-RU"/>
        </w:rPr>
        <w:t xml:space="preserve">получателя </w:t>
      </w:r>
      <w:r w:rsidR="00AC0B73" w:rsidRPr="00A44236">
        <w:rPr>
          <w:rFonts w:ascii="Times New Roman" w:eastAsia="Times New Roman" w:hAnsi="Times New Roman" w:cs="Times New Roman"/>
          <w:sz w:val="28"/>
          <w:szCs w:val="28"/>
          <w:lang w:eastAsia="ru-RU"/>
        </w:rPr>
        <w:t xml:space="preserve">(Приложение </w:t>
      </w:r>
      <w:r w:rsidR="003D1BF9" w:rsidRPr="00A44236">
        <w:rPr>
          <w:rFonts w:ascii="Times New Roman" w:eastAsia="Times New Roman" w:hAnsi="Times New Roman" w:cs="Times New Roman"/>
          <w:sz w:val="28"/>
          <w:szCs w:val="28"/>
          <w:lang w:eastAsia="ru-RU"/>
        </w:rPr>
        <w:t>5</w:t>
      </w:r>
      <w:r w:rsidR="00A44236" w:rsidRPr="00A44236">
        <w:rPr>
          <w:rFonts w:ascii="Times New Roman" w:eastAsia="Times New Roman" w:hAnsi="Times New Roman" w:cs="Times New Roman"/>
          <w:sz w:val="28"/>
          <w:szCs w:val="28"/>
          <w:lang w:eastAsia="ru-RU"/>
        </w:rPr>
        <w:t>К</w:t>
      </w:r>
      <w:r w:rsidR="007C0A96" w:rsidRPr="00A44236">
        <w:rPr>
          <w:rFonts w:ascii="Times New Roman" w:eastAsia="Times New Roman" w:hAnsi="Times New Roman" w:cs="Times New Roman"/>
          <w:sz w:val="28"/>
          <w:szCs w:val="28"/>
          <w:lang w:eastAsia="ru-RU"/>
        </w:rPr>
        <w:t xml:space="preserve"> </w:t>
      </w:r>
      <w:r w:rsidR="007C0A96" w:rsidRPr="00A44236">
        <w:rPr>
          <w:rFonts w:ascii="Times New Roman" w:hAnsi="Times New Roman" w:cs="Times New Roman"/>
          <w:sz w:val="28"/>
          <w:szCs w:val="28"/>
        </w:rPr>
        <w:t>к</w:t>
      </w:r>
      <w:r w:rsidR="007C0A96" w:rsidRPr="000870C7">
        <w:rPr>
          <w:rFonts w:ascii="Times New Roman" w:hAnsi="Times New Roman" w:cs="Times New Roman"/>
          <w:sz w:val="28"/>
          <w:szCs w:val="28"/>
        </w:rPr>
        <w:t xml:space="preserve"> настоящей Учетной</w:t>
      </w:r>
      <w:r w:rsidR="007C0A96" w:rsidRPr="007C0A96">
        <w:rPr>
          <w:rFonts w:ascii="Times New Roman" w:hAnsi="Times New Roman" w:cs="Times New Roman"/>
          <w:sz w:val="28"/>
          <w:szCs w:val="28"/>
        </w:rPr>
        <w:t xml:space="preserve"> политике </w:t>
      </w:r>
      <w:r w:rsidR="009B3DB7">
        <w:rPr>
          <w:rFonts w:ascii="Times New Roman" w:hAnsi="Times New Roman" w:cs="Times New Roman"/>
          <w:sz w:val="28"/>
          <w:szCs w:val="28"/>
        </w:rPr>
        <w:t>У</w:t>
      </w:r>
      <w:r w:rsidR="007C0A96" w:rsidRPr="007C0A96">
        <w:rPr>
          <w:rFonts w:ascii="Times New Roman" w:hAnsi="Times New Roman" w:cs="Times New Roman"/>
          <w:sz w:val="28"/>
          <w:szCs w:val="28"/>
        </w:rPr>
        <w:t>ПФР</w:t>
      </w:r>
      <w:r w:rsidR="00AC0B73" w:rsidRPr="007C0A96">
        <w:rPr>
          <w:rFonts w:ascii="Times New Roman" w:eastAsia="Times New Roman" w:hAnsi="Times New Roman" w:cs="Times New Roman"/>
          <w:sz w:val="28"/>
          <w:szCs w:val="28"/>
          <w:lang w:eastAsia="ru-RU"/>
        </w:rPr>
        <w:t xml:space="preserve">) </w:t>
      </w:r>
      <w:r w:rsidR="001D5464" w:rsidRPr="007C0A96">
        <w:rPr>
          <w:rFonts w:ascii="Times New Roman" w:eastAsia="Times New Roman" w:hAnsi="Times New Roman" w:cs="Times New Roman"/>
          <w:sz w:val="28"/>
          <w:szCs w:val="28"/>
          <w:lang w:eastAsia="ru-RU"/>
        </w:rPr>
        <w:t>с указанием назначения и срока, на который они выдаются.</w:t>
      </w:r>
    </w:p>
    <w:p w:rsidR="007B1B0F" w:rsidRPr="007B1B0F" w:rsidRDefault="007B1B0F" w:rsidP="00F209BC">
      <w:pPr>
        <w:tabs>
          <w:tab w:val="left" w:pos="1276"/>
        </w:tabs>
        <w:spacing w:after="0" w:line="348" w:lineRule="auto"/>
        <w:ind w:firstLine="709"/>
        <w:jc w:val="both"/>
        <w:rPr>
          <w:rFonts w:ascii="Times New Roman" w:eastAsia="Times New Roman" w:hAnsi="Times New Roman" w:cs="Times New Roman"/>
          <w:sz w:val="28"/>
          <w:szCs w:val="28"/>
          <w:lang w:eastAsia="ru-RU"/>
        </w:rPr>
      </w:pPr>
      <w:r w:rsidRPr="00862DCB">
        <w:rPr>
          <w:sz w:val="28"/>
          <w:szCs w:val="28"/>
        </w:rPr>
        <w:lastRenderedPageBreak/>
        <w:t xml:space="preserve"> </w:t>
      </w:r>
      <w:r w:rsidRPr="007B1B0F">
        <w:rPr>
          <w:rFonts w:ascii="Times New Roman" w:hAnsi="Times New Roman" w:cs="Times New Roman"/>
          <w:sz w:val="28"/>
          <w:szCs w:val="28"/>
        </w:rPr>
        <w:t xml:space="preserve">Денежные средства, денежные документы под отчет выдаются по расходным кассовым ордерам и должны расходоваться строго по назначению. Также денежные средства могут выдаваться подотчетному лицу путем их перечисления на </w:t>
      </w:r>
      <w:r>
        <w:rPr>
          <w:rFonts w:ascii="Times New Roman" w:hAnsi="Times New Roman" w:cs="Times New Roman"/>
          <w:sz w:val="28"/>
          <w:szCs w:val="28"/>
        </w:rPr>
        <w:t>зарплатную банков</w:t>
      </w:r>
      <w:r w:rsidRPr="007B1B0F">
        <w:rPr>
          <w:rFonts w:ascii="Times New Roman" w:hAnsi="Times New Roman" w:cs="Times New Roman"/>
          <w:sz w:val="28"/>
          <w:szCs w:val="28"/>
        </w:rPr>
        <w:t>скую карту работника органа системы ПФР</w:t>
      </w:r>
      <w:r>
        <w:rPr>
          <w:rFonts w:ascii="Times New Roman" w:hAnsi="Times New Roman" w:cs="Times New Roman"/>
          <w:sz w:val="28"/>
          <w:szCs w:val="28"/>
        </w:rPr>
        <w:t>.</w:t>
      </w:r>
    </w:p>
    <w:p w:rsidR="001D5464" w:rsidRPr="00DB0DA9" w:rsidRDefault="001D5464" w:rsidP="001D5464">
      <w:pPr>
        <w:tabs>
          <w:tab w:val="left" w:pos="1276"/>
        </w:tabs>
        <w:spacing w:after="0" w:line="348" w:lineRule="auto"/>
        <w:ind w:firstLine="709"/>
        <w:jc w:val="both"/>
        <w:rPr>
          <w:rFonts w:ascii="Times New Roman" w:eastAsia="Times New Roman" w:hAnsi="Times New Roman" w:cs="Times New Roman"/>
          <w:sz w:val="28"/>
          <w:szCs w:val="28"/>
          <w:lang w:eastAsia="ru-RU"/>
        </w:rPr>
      </w:pPr>
      <w:r w:rsidRPr="007C0A96">
        <w:rPr>
          <w:rFonts w:ascii="Times New Roman" w:eastAsia="Times New Roman" w:hAnsi="Times New Roman" w:cs="Times New Roman"/>
          <w:sz w:val="28"/>
          <w:szCs w:val="28"/>
          <w:lang w:eastAsia="ru-RU"/>
        </w:rPr>
        <w:t>Командированному работнику перед отъездом</w:t>
      </w:r>
      <w:r w:rsidRPr="00DB0DA9">
        <w:rPr>
          <w:rFonts w:ascii="Times New Roman" w:eastAsia="Times New Roman" w:hAnsi="Times New Roman" w:cs="Times New Roman"/>
          <w:sz w:val="28"/>
          <w:szCs w:val="28"/>
          <w:lang w:eastAsia="ru-RU"/>
        </w:rPr>
        <w:t xml:space="preserve"> в служебную командировку </w:t>
      </w:r>
      <w:r w:rsidR="007B1B0F">
        <w:rPr>
          <w:rFonts w:ascii="Times New Roman" w:eastAsia="Times New Roman" w:hAnsi="Times New Roman" w:cs="Times New Roman"/>
          <w:sz w:val="28"/>
          <w:szCs w:val="28"/>
          <w:lang w:eastAsia="ru-RU"/>
        </w:rPr>
        <w:t xml:space="preserve">на срок свыше 1 рабочего дня </w:t>
      </w:r>
      <w:r w:rsidRPr="00DB0DA9">
        <w:rPr>
          <w:rFonts w:ascii="Times New Roman" w:eastAsia="Times New Roman" w:hAnsi="Times New Roman" w:cs="Times New Roman"/>
          <w:sz w:val="28"/>
          <w:szCs w:val="28"/>
          <w:lang w:eastAsia="ru-RU"/>
        </w:rPr>
        <w:t>выдается в подотчет денежный аванс в размере предполагаемой суммы, причитающейся на оплату проезда, расходов по найму жилого помещения и суточных</w:t>
      </w:r>
      <w:r w:rsidR="007C0A96" w:rsidRPr="007C0A96">
        <w:rPr>
          <w:rFonts w:ascii="Times New Roman" w:eastAsia="Times New Roman" w:hAnsi="Times New Roman" w:cs="Times New Roman"/>
          <w:sz w:val="28"/>
          <w:szCs w:val="28"/>
          <w:lang w:eastAsia="ru-RU"/>
        </w:rPr>
        <w:t xml:space="preserve"> </w:t>
      </w:r>
      <w:r w:rsidR="007C0A96" w:rsidRPr="00884928">
        <w:rPr>
          <w:rFonts w:ascii="Times New Roman" w:eastAsia="Times New Roman" w:hAnsi="Times New Roman" w:cs="Times New Roman"/>
          <w:sz w:val="28"/>
          <w:szCs w:val="28"/>
          <w:lang w:eastAsia="ru-RU"/>
        </w:rPr>
        <w:t>на основании письменного заявления получателя</w:t>
      </w:r>
      <w:r w:rsidR="007C0A96">
        <w:rPr>
          <w:rFonts w:ascii="Times New Roman" w:eastAsia="Times New Roman" w:hAnsi="Times New Roman" w:cs="Times New Roman"/>
          <w:sz w:val="28"/>
          <w:szCs w:val="28"/>
          <w:lang w:eastAsia="ru-RU"/>
        </w:rPr>
        <w:t xml:space="preserve"> </w:t>
      </w:r>
      <w:r w:rsidR="007C0A96" w:rsidRPr="00A44236">
        <w:rPr>
          <w:rFonts w:ascii="Times New Roman" w:eastAsia="Times New Roman" w:hAnsi="Times New Roman" w:cs="Times New Roman"/>
          <w:sz w:val="28"/>
          <w:szCs w:val="28"/>
          <w:lang w:eastAsia="ru-RU"/>
        </w:rPr>
        <w:t xml:space="preserve">(Приложение </w:t>
      </w:r>
      <w:r w:rsidR="003D1BF9" w:rsidRPr="00A44236">
        <w:rPr>
          <w:rFonts w:ascii="Times New Roman" w:eastAsia="Times New Roman" w:hAnsi="Times New Roman" w:cs="Times New Roman"/>
          <w:sz w:val="28"/>
          <w:szCs w:val="28"/>
          <w:lang w:eastAsia="ru-RU"/>
        </w:rPr>
        <w:t>4</w:t>
      </w:r>
      <w:r w:rsidR="00A44236" w:rsidRPr="00A44236">
        <w:rPr>
          <w:rFonts w:ascii="Times New Roman" w:eastAsia="Times New Roman" w:hAnsi="Times New Roman" w:cs="Times New Roman"/>
          <w:sz w:val="28"/>
          <w:szCs w:val="28"/>
          <w:lang w:eastAsia="ru-RU"/>
        </w:rPr>
        <w:t>К</w:t>
      </w:r>
      <w:r w:rsidR="007C0A96" w:rsidRPr="007C0A96">
        <w:rPr>
          <w:rFonts w:ascii="Times New Roman" w:eastAsia="Times New Roman" w:hAnsi="Times New Roman" w:cs="Times New Roman"/>
          <w:sz w:val="28"/>
          <w:szCs w:val="28"/>
          <w:lang w:eastAsia="ru-RU"/>
        </w:rPr>
        <w:t xml:space="preserve"> </w:t>
      </w:r>
      <w:r w:rsidR="007C0A96" w:rsidRPr="007C0A96">
        <w:rPr>
          <w:rFonts w:ascii="Times New Roman" w:hAnsi="Times New Roman" w:cs="Times New Roman"/>
          <w:sz w:val="28"/>
          <w:szCs w:val="28"/>
        </w:rPr>
        <w:t xml:space="preserve">к настоящей Учетной политике </w:t>
      </w:r>
      <w:r w:rsidR="009B3DB7">
        <w:rPr>
          <w:rFonts w:ascii="Times New Roman" w:hAnsi="Times New Roman" w:cs="Times New Roman"/>
          <w:sz w:val="28"/>
          <w:szCs w:val="28"/>
        </w:rPr>
        <w:t>У</w:t>
      </w:r>
      <w:r w:rsidR="007C0A96" w:rsidRPr="007C0A96">
        <w:rPr>
          <w:rFonts w:ascii="Times New Roman" w:hAnsi="Times New Roman" w:cs="Times New Roman"/>
          <w:sz w:val="28"/>
          <w:szCs w:val="28"/>
        </w:rPr>
        <w:t>ПФР</w:t>
      </w:r>
      <w:r w:rsidR="007C0A96" w:rsidRPr="007C0A96">
        <w:rPr>
          <w:rFonts w:ascii="Times New Roman" w:eastAsia="Times New Roman" w:hAnsi="Times New Roman" w:cs="Times New Roman"/>
          <w:sz w:val="28"/>
          <w:szCs w:val="28"/>
          <w:lang w:eastAsia="ru-RU"/>
        </w:rPr>
        <w:t>)</w:t>
      </w:r>
      <w:r w:rsidRPr="00DB0DA9">
        <w:rPr>
          <w:rFonts w:ascii="Times New Roman" w:eastAsia="Times New Roman" w:hAnsi="Times New Roman" w:cs="Times New Roman"/>
          <w:sz w:val="28"/>
          <w:szCs w:val="28"/>
          <w:lang w:eastAsia="ru-RU"/>
        </w:rPr>
        <w:t>.</w:t>
      </w:r>
    </w:p>
    <w:p w:rsidR="001D5464" w:rsidRPr="00DB0DA9" w:rsidRDefault="001D5464" w:rsidP="001D5464">
      <w:pPr>
        <w:tabs>
          <w:tab w:val="left" w:pos="1276"/>
        </w:tabs>
        <w:spacing w:after="0" w:line="348" w:lineRule="auto"/>
        <w:ind w:firstLine="709"/>
        <w:jc w:val="both"/>
        <w:rPr>
          <w:rFonts w:ascii="Times New Roman" w:eastAsia="Times New Roman" w:hAnsi="Times New Roman" w:cs="Times New Roman"/>
          <w:sz w:val="28"/>
          <w:szCs w:val="28"/>
          <w:lang w:eastAsia="ru-RU"/>
        </w:rPr>
      </w:pPr>
      <w:r w:rsidRPr="00DB0DA9">
        <w:rPr>
          <w:rFonts w:ascii="Times New Roman" w:eastAsia="Times New Roman" w:hAnsi="Times New Roman" w:cs="Times New Roman"/>
          <w:sz w:val="28"/>
          <w:szCs w:val="28"/>
          <w:lang w:eastAsia="ru-RU"/>
        </w:rPr>
        <w:t>Предполагаемые суммы на оплату проезда и найма жилого помещения определяются на основании данных, полученных от</w:t>
      </w:r>
      <w:r>
        <w:rPr>
          <w:rFonts w:ascii="Times New Roman" w:eastAsia="Times New Roman" w:hAnsi="Times New Roman" w:cs="Times New Roman"/>
          <w:sz w:val="28"/>
          <w:szCs w:val="28"/>
          <w:lang w:eastAsia="ru-RU"/>
        </w:rPr>
        <w:t xml:space="preserve"> организаций, предоставляющих</w:t>
      </w:r>
      <w:r w:rsidRPr="00DB0DA9">
        <w:rPr>
          <w:rFonts w:ascii="Times New Roman" w:eastAsia="Times New Roman" w:hAnsi="Times New Roman" w:cs="Times New Roman"/>
          <w:sz w:val="28"/>
          <w:szCs w:val="28"/>
          <w:lang w:eastAsia="ru-RU"/>
        </w:rPr>
        <w:t xml:space="preserve"> гостини</w:t>
      </w:r>
      <w:r>
        <w:rPr>
          <w:rFonts w:ascii="Times New Roman" w:eastAsia="Times New Roman" w:hAnsi="Times New Roman" w:cs="Times New Roman"/>
          <w:sz w:val="28"/>
          <w:szCs w:val="28"/>
          <w:lang w:eastAsia="ru-RU"/>
        </w:rPr>
        <w:t>чные услуги</w:t>
      </w:r>
      <w:r w:rsidRPr="00DB0DA9">
        <w:rPr>
          <w:rFonts w:ascii="Times New Roman" w:eastAsia="Times New Roman" w:hAnsi="Times New Roman" w:cs="Times New Roman"/>
          <w:sz w:val="28"/>
          <w:szCs w:val="28"/>
          <w:lang w:eastAsia="ru-RU"/>
        </w:rPr>
        <w:t>, осуществляющих транспортное обслуживание, в том числе информации, полученной из информационно-телекоммуникационной сети «Интернет».</w:t>
      </w:r>
    </w:p>
    <w:p w:rsidR="005C5915" w:rsidRDefault="001D5464" w:rsidP="001D5464">
      <w:pPr>
        <w:tabs>
          <w:tab w:val="left" w:pos="1276"/>
        </w:tabs>
        <w:spacing w:after="0" w:line="348" w:lineRule="auto"/>
        <w:ind w:firstLine="709"/>
        <w:jc w:val="both"/>
        <w:rPr>
          <w:rFonts w:ascii="Times New Roman" w:eastAsia="Times New Roman" w:hAnsi="Times New Roman" w:cs="Times New Roman"/>
          <w:sz w:val="28"/>
          <w:szCs w:val="28"/>
          <w:lang w:eastAsia="ru-RU"/>
        </w:rPr>
      </w:pPr>
      <w:r w:rsidRPr="008444F0">
        <w:rPr>
          <w:rFonts w:ascii="Times New Roman" w:eastAsia="Times New Roman" w:hAnsi="Times New Roman" w:cs="Times New Roman"/>
          <w:sz w:val="28"/>
          <w:szCs w:val="28"/>
          <w:lang w:eastAsia="ru-RU"/>
        </w:rPr>
        <w:t xml:space="preserve"> </w:t>
      </w:r>
      <w:r w:rsidRPr="006B0D02">
        <w:rPr>
          <w:rFonts w:ascii="Times New Roman" w:eastAsia="Times New Roman" w:hAnsi="Times New Roman" w:cs="Times New Roman"/>
          <w:sz w:val="28"/>
          <w:szCs w:val="28"/>
          <w:lang w:eastAsia="ru-RU"/>
        </w:rPr>
        <w:t>Работники, получившие денежные средства под отчет на командировку, обязаны в срок, не превышающий 3 рабочих дней со дня выхода на работу, представить Авансовый отчет (ф</w:t>
      </w:r>
      <w:r w:rsidR="00C17D48">
        <w:rPr>
          <w:rFonts w:ascii="Times New Roman" w:eastAsia="Times New Roman" w:hAnsi="Times New Roman" w:cs="Times New Roman"/>
          <w:sz w:val="28"/>
          <w:szCs w:val="28"/>
          <w:lang w:eastAsia="ru-RU"/>
        </w:rPr>
        <w:t xml:space="preserve">. </w:t>
      </w:r>
      <w:r w:rsidRPr="006B0D02">
        <w:rPr>
          <w:rFonts w:ascii="Times New Roman" w:eastAsia="Times New Roman" w:hAnsi="Times New Roman" w:cs="Times New Roman"/>
          <w:sz w:val="28"/>
          <w:szCs w:val="28"/>
          <w:lang w:eastAsia="ru-RU"/>
        </w:rPr>
        <w:t>0504505)</w:t>
      </w:r>
      <w:r w:rsidR="005C5915">
        <w:rPr>
          <w:rFonts w:ascii="Times New Roman" w:eastAsia="Times New Roman" w:hAnsi="Times New Roman" w:cs="Times New Roman"/>
          <w:sz w:val="28"/>
          <w:szCs w:val="28"/>
          <w:lang w:eastAsia="ru-RU"/>
        </w:rPr>
        <w:t>.</w:t>
      </w:r>
      <w:r w:rsidRPr="006B0D02">
        <w:rPr>
          <w:rFonts w:ascii="Times New Roman" w:eastAsia="Times New Roman" w:hAnsi="Times New Roman" w:cs="Times New Roman"/>
          <w:sz w:val="28"/>
          <w:szCs w:val="28"/>
          <w:lang w:eastAsia="ru-RU"/>
        </w:rPr>
        <w:t xml:space="preserve"> </w:t>
      </w:r>
    </w:p>
    <w:p w:rsidR="001D5464" w:rsidRPr="006B0D02" w:rsidRDefault="001D5464" w:rsidP="001D5464">
      <w:pPr>
        <w:tabs>
          <w:tab w:val="left" w:pos="1276"/>
        </w:tabs>
        <w:spacing w:after="0" w:line="348" w:lineRule="auto"/>
        <w:ind w:firstLine="709"/>
        <w:jc w:val="both"/>
        <w:rPr>
          <w:rFonts w:ascii="Times New Roman" w:eastAsia="Times New Roman" w:hAnsi="Times New Roman" w:cs="Times New Roman"/>
          <w:sz w:val="28"/>
          <w:szCs w:val="28"/>
          <w:lang w:eastAsia="ru-RU"/>
        </w:rPr>
      </w:pPr>
      <w:r w:rsidRPr="006B0D02">
        <w:rPr>
          <w:rFonts w:ascii="Times New Roman" w:eastAsia="Times New Roman" w:hAnsi="Times New Roman" w:cs="Times New Roman"/>
          <w:sz w:val="28"/>
          <w:szCs w:val="28"/>
          <w:lang w:eastAsia="ru-RU"/>
        </w:rPr>
        <w:t>К Авансовому отчету прилагаются: документы о найме жилого помещения, документы, подтверждающие расходы по проезду и иные связанные со служебной командировкой расходы, произведенные работником с разрешения работодателя.</w:t>
      </w:r>
    </w:p>
    <w:p w:rsidR="001D5464" w:rsidRPr="008444F0" w:rsidRDefault="00AD5D0D" w:rsidP="001D5464">
      <w:pPr>
        <w:tabs>
          <w:tab w:val="left" w:pos="1276"/>
        </w:tabs>
        <w:spacing w:after="0" w:line="348" w:lineRule="auto"/>
        <w:ind w:firstLine="709"/>
        <w:jc w:val="both"/>
        <w:rPr>
          <w:rFonts w:ascii="Times New Roman" w:eastAsia="Times New Roman" w:hAnsi="Times New Roman" w:cs="Times New Roman"/>
          <w:sz w:val="28"/>
          <w:szCs w:val="28"/>
          <w:lang w:eastAsia="ru-RU"/>
        </w:rPr>
      </w:pPr>
      <w:r w:rsidRPr="00337992">
        <w:rPr>
          <w:rFonts w:ascii="Times New Roman" w:eastAsia="Times New Roman" w:hAnsi="Times New Roman" w:cs="Times New Roman"/>
          <w:sz w:val="28"/>
          <w:szCs w:val="28"/>
          <w:lang w:eastAsia="ru-RU"/>
        </w:rPr>
        <w:t>4</w:t>
      </w:r>
      <w:r w:rsidR="00FF6D03">
        <w:rPr>
          <w:rFonts w:ascii="Times New Roman" w:eastAsia="Times New Roman" w:hAnsi="Times New Roman" w:cs="Times New Roman"/>
          <w:sz w:val="28"/>
          <w:szCs w:val="28"/>
          <w:lang w:eastAsia="ru-RU"/>
        </w:rPr>
        <w:t>.</w:t>
      </w:r>
      <w:r w:rsidR="000870C7">
        <w:rPr>
          <w:rFonts w:ascii="Times New Roman" w:eastAsia="Times New Roman" w:hAnsi="Times New Roman" w:cs="Times New Roman"/>
          <w:sz w:val="28"/>
          <w:szCs w:val="28"/>
          <w:lang w:eastAsia="ru-RU"/>
        </w:rPr>
        <w:t>5.2.</w:t>
      </w:r>
      <w:r w:rsidR="00FF6D03">
        <w:rPr>
          <w:rFonts w:ascii="Times New Roman" w:eastAsia="Times New Roman" w:hAnsi="Times New Roman" w:cs="Times New Roman"/>
          <w:sz w:val="28"/>
          <w:szCs w:val="28"/>
          <w:lang w:eastAsia="ru-RU"/>
        </w:rPr>
        <w:t xml:space="preserve"> </w:t>
      </w:r>
      <w:r w:rsidR="001D5464" w:rsidRPr="008444F0">
        <w:rPr>
          <w:rFonts w:ascii="Times New Roman" w:eastAsia="Times New Roman" w:hAnsi="Times New Roman" w:cs="Times New Roman"/>
          <w:sz w:val="28"/>
          <w:szCs w:val="28"/>
          <w:lang w:eastAsia="ru-RU"/>
        </w:rPr>
        <w:t xml:space="preserve">Перечисление средств на хозяйственные расходы и расходы не связанные с командировкой </w:t>
      </w:r>
      <w:r w:rsidR="001D5464" w:rsidRPr="006E0A28">
        <w:rPr>
          <w:rFonts w:ascii="Times New Roman" w:eastAsia="Times New Roman" w:hAnsi="Times New Roman" w:cs="Times New Roman"/>
          <w:sz w:val="28"/>
          <w:szCs w:val="28"/>
          <w:lang w:eastAsia="ru-RU"/>
        </w:rPr>
        <w:t>осуществляется на срок не более 14 календарных дней</w:t>
      </w:r>
      <w:r w:rsidR="001D5464">
        <w:rPr>
          <w:rFonts w:ascii="Times New Roman" w:eastAsia="Times New Roman" w:hAnsi="Times New Roman" w:cs="Times New Roman"/>
          <w:sz w:val="28"/>
          <w:szCs w:val="28"/>
          <w:lang w:eastAsia="ru-RU"/>
        </w:rPr>
        <w:t xml:space="preserve"> и </w:t>
      </w:r>
      <w:r w:rsidR="001D5464" w:rsidRPr="008444F0">
        <w:rPr>
          <w:rFonts w:ascii="Times New Roman" w:eastAsia="Times New Roman" w:hAnsi="Times New Roman" w:cs="Times New Roman"/>
          <w:sz w:val="28"/>
          <w:szCs w:val="28"/>
          <w:lang w:eastAsia="ru-RU"/>
        </w:rPr>
        <w:t xml:space="preserve">производятся работникам структурных подразделений </w:t>
      </w:r>
      <w:r w:rsidR="009B3DB7">
        <w:rPr>
          <w:rFonts w:ascii="Times New Roman" w:eastAsia="Times New Roman" w:hAnsi="Times New Roman" w:cs="Times New Roman"/>
          <w:sz w:val="28"/>
          <w:szCs w:val="28"/>
          <w:lang w:eastAsia="ru-RU"/>
        </w:rPr>
        <w:t>У</w:t>
      </w:r>
      <w:r w:rsidR="001D5464">
        <w:rPr>
          <w:rFonts w:ascii="Times New Roman" w:eastAsia="Times New Roman" w:hAnsi="Times New Roman" w:cs="Times New Roman"/>
          <w:sz w:val="28"/>
          <w:szCs w:val="28"/>
          <w:lang w:eastAsia="ru-RU"/>
        </w:rPr>
        <w:t>ПФР</w:t>
      </w:r>
      <w:r w:rsidR="001D5464" w:rsidRPr="008444F0">
        <w:rPr>
          <w:rFonts w:ascii="Times New Roman" w:eastAsia="Times New Roman" w:hAnsi="Times New Roman" w:cs="Times New Roman"/>
          <w:sz w:val="28"/>
          <w:szCs w:val="28"/>
          <w:lang w:eastAsia="ru-RU"/>
        </w:rPr>
        <w:t xml:space="preserve"> по указанию </w:t>
      </w:r>
      <w:r w:rsidR="009B3DB7">
        <w:rPr>
          <w:rFonts w:ascii="Times New Roman" w:eastAsia="Times New Roman" w:hAnsi="Times New Roman" w:cs="Times New Roman"/>
          <w:sz w:val="28"/>
          <w:szCs w:val="28"/>
          <w:lang w:eastAsia="ru-RU"/>
        </w:rPr>
        <w:t>начальника управления</w:t>
      </w:r>
      <w:r w:rsidR="001D5464" w:rsidRPr="008444F0">
        <w:rPr>
          <w:rFonts w:ascii="Times New Roman" w:eastAsia="Times New Roman" w:hAnsi="Times New Roman" w:cs="Times New Roman"/>
          <w:sz w:val="28"/>
          <w:szCs w:val="28"/>
          <w:lang w:eastAsia="ru-RU"/>
        </w:rPr>
        <w:t>.</w:t>
      </w:r>
    </w:p>
    <w:p w:rsidR="001D5464" w:rsidRPr="008444F0" w:rsidRDefault="001D5464" w:rsidP="001D5464">
      <w:pPr>
        <w:tabs>
          <w:tab w:val="left" w:pos="1276"/>
        </w:tabs>
        <w:spacing w:after="0" w:line="348"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w:t>
      </w:r>
      <w:r w:rsidRPr="008444F0">
        <w:rPr>
          <w:rFonts w:ascii="Times New Roman" w:eastAsia="Times New Roman" w:hAnsi="Times New Roman" w:cs="Times New Roman"/>
          <w:sz w:val="28"/>
          <w:szCs w:val="28"/>
          <w:lang w:eastAsia="ru-RU"/>
        </w:rPr>
        <w:t>енежны</w:t>
      </w:r>
      <w:r>
        <w:rPr>
          <w:rFonts w:ascii="Times New Roman" w:eastAsia="Times New Roman" w:hAnsi="Times New Roman" w:cs="Times New Roman"/>
          <w:sz w:val="28"/>
          <w:szCs w:val="28"/>
          <w:lang w:eastAsia="ru-RU"/>
        </w:rPr>
        <w:t>е</w:t>
      </w:r>
      <w:r w:rsidRPr="008444F0">
        <w:rPr>
          <w:rFonts w:ascii="Times New Roman" w:eastAsia="Times New Roman" w:hAnsi="Times New Roman" w:cs="Times New Roman"/>
          <w:sz w:val="28"/>
          <w:szCs w:val="28"/>
          <w:lang w:eastAsia="ru-RU"/>
        </w:rPr>
        <w:t xml:space="preserve"> средств</w:t>
      </w:r>
      <w:r>
        <w:rPr>
          <w:rFonts w:ascii="Times New Roman" w:eastAsia="Times New Roman" w:hAnsi="Times New Roman" w:cs="Times New Roman"/>
          <w:sz w:val="28"/>
          <w:szCs w:val="28"/>
          <w:lang w:eastAsia="ru-RU"/>
        </w:rPr>
        <w:t>а</w:t>
      </w:r>
      <w:r w:rsidRPr="008444F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выдаются </w:t>
      </w:r>
      <w:r w:rsidR="005C5915">
        <w:rPr>
          <w:rFonts w:ascii="Times New Roman" w:eastAsia="Times New Roman" w:hAnsi="Times New Roman" w:cs="Times New Roman"/>
          <w:sz w:val="28"/>
          <w:szCs w:val="28"/>
          <w:lang w:eastAsia="ru-RU"/>
        </w:rPr>
        <w:t xml:space="preserve">в </w:t>
      </w:r>
      <w:r>
        <w:rPr>
          <w:rFonts w:ascii="Times New Roman" w:eastAsia="Times New Roman" w:hAnsi="Times New Roman" w:cs="Times New Roman"/>
          <w:sz w:val="28"/>
          <w:szCs w:val="28"/>
          <w:lang w:eastAsia="ru-RU"/>
        </w:rPr>
        <w:t xml:space="preserve">подотчет сотрудникам </w:t>
      </w:r>
      <w:r w:rsidR="009B3DB7">
        <w:rPr>
          <w:rFonts w:ascii="Times New Roman" w:eastAsia="Times New Roman" w:hAnsi="Times New Roman" w:cs="Times New Roman"/>
          <w:sz w:val="28"/>
          <w:szCs w:val="28"/>
          <w:lang w:eastAsia="ru-RU"/>
        </w:rPr>
        <w:t>У</w:t>
      </w:r>
      <w:r>
        <w:rPr>
          <w:rFonts w:ascii="Times New Roman" w:eastAsia="Times New Roman" w:hAnsi="Times New Roman" w:cs="Times New Roman"/>
          <w:sz w:val="28"/>
          <w:szCs w:val="28"/>
          <w:lang w:eastAsia="ru-RU"/>
        </w:rPr>
        <w:t>ПФР н</w:t>
      </w:r>
      <w:r w:rsidRPr="008444F0">
        <w:rPr>
          <w:rFonts w:ascii="Times New Roman" w:eastAsia="Times New Roman" w:hAnsi="Times New Roman" w:cs="Times New Roman"/>
          <w:sz w:val="28"/>
          <w:szCs w:val="28"/>
          <w:lang w:eastAsia="ru-RU"/>
        </w:rPr>
        <w:t xml:space="preserve">а основании распоряжения руководителя </w:t>
      </w:r>
      <w:r>
        <w:rPr>
          <w:rFonts w:ascii="Times New Roman" w:eastAsia="Times New Roman" w:hAnsi="Times New Roman" w:cs="Times New Roman"/>
          <w:sz w:val="28"/>
          <w:szCs w:val="28"/>
          <w:lang w:eastAsia="ru-RU"/>
        </w:rPr>
        <w:t xml:space="preserve">в размере </w:t>
      </w:r>
      <w:r w:rsidRPr="008444F0">
        <w:rPr>
          <w:rFonts w:ascii="Times New Roman" w:eastAsia="Times New Roman" w:hAnsi="Times New Roman" w:cs="Times New Roman"/>
          <w:sz w:val="28"/>
          <w:szCs w:val="28"/>
          <w:lang w:eastAsia="ru-RU"/>
        </w:rPr>
        <w:t>не более лимита расчетов наличными средствами между юридическими лицами в соответствии с указаниями Банка России.</w:t>
      </w:r>
      <w:r w:rsidR="007B1B0F" w:rsidRPr="007B1B0F">
        <w:rPr>
          <w:rFonts w:ascii="Times New Roman" w:eastAsia="Times New Roman" w:hAnsi="Times New Roman" w:cs="Times New Roman"/>
          <w:sz w:val="28"/>
          <w:szCs w:val="28"/>
          <w:lang w:eastAsia="ru-RU"/>
        </w:rPr>
        <w:t xml:space="preserve"> </w:t>
      </w:r>
      <w:r w:rsidR="007B1B0F" w:rsidRPr="008444F0">
        <w:rPr>
          <w:rFonts w:ascii="Times New Roman" w:eastAsia="Times New Roman" w:hAnsi="Times New Roman" w:cs="Times New Roman"/>
          <w:sz w:val="28"/>
          <w:szCs w:val="28"/>
          <w:lang w:eastAsia="ru-RU"/>
        </w:rPr>
        <w:t xml:space="preserve">Выдача денежных средств под отчет производится </w:t>
      </w:r>
      <w:r w:rsidR="007B1B0F" w:rsidRPr="008444F0">
        <w:rPr>
          <w:rFonts w:ascii="Times New Roman" w:eastAsia="Times New Roman" w:hAnsi="Times New Roman" w:cs="Times New Roman"/>
          <w:sz w:val="28"/>
          <w:szCs w:val="28"/>
          <w:lang w:eastAsia="ru-RU"/>
        </w:rPr>
        <w:lastRenderedPageBreak/>
        <w:t>при отсутствии за подотчетным лицом задолженности по денежным средствам, по которым наступил срок представления Авансового отчета.</w:t>
      </w:r>
    </w:p>
    <w:p w:rsidR="001D5464" w:rsidRPr="008444F0" w:rsidRDefault="001D5464" w:rsidP="001D5464">
      <w:pPr>
        <w:tabs>
          <w:tab w:val="left" w:pos="1276"/>
        </w:tabs>
        <w:spacing w:after="0" w:line="348" w:lineRule="auto"/>
        <w:ind w:firstLine="709"/>
        <w:jc w:val="both"/>
        <w:rPr>
          <w:rFonts w:ascii="Times New Roman" w:eastAsia="Times New Roman" w:hAnsi="Times New Roman" w:cs="Times New Roman"/>
          <w:sz w:val="28"/>
          <w:szCs w:val="28"/>
          <w:lang w:eastAsia="ru-RU"/>
        </w:rPr>
      </w:pPr>
      <w:r w:rsidRPr="008444F0">
        <w:rPr>
          <w:rFonts w:ascii="Times New Roman" w:eastAsia="Times New Roman" w:hAnsi="Times New Roman" w:cs="Times New Roman"/>
          <w:sz w:val="28"/>
          <w:szCs w:val="28"/>
          <w:lang w:eastAsia="ru-RU"/>
        </w:rPr>
        <w:t xml:space="preserve">Проверка Авансового отчета </w:t>
      </w:r>
      <w:r w:rsidR="009B3DB7">
        <w:rPr>
          <w:rFonts w:ascii="Times New Roman" w:eastAsia="Times New Roman" w:hAnsi="Times New Roman" w:cs="Times New Roman"/>
          <w:sz w:val="28"/>
          <w:szCs w:val="28"/>
          <w:lang w:eastAsia="ru-RU"/>
        </w:rPr>
        <w:t>и</w:t>
      </w:r>
      <w:r w:rsidRPr="008444F0">
        <w:rPr>
          <w:rFonts w:ascii="Times New Roman" w:eastAsia="Times New Roman" w:hAnsi="Times New Roman" w:cs="Times New Roman"/>
          <w:sz w:val="28"/>
          <w:szCs w:val="28"/>
          <w:lang w:eastAsia="ru-RU"/>
        </w:rPr>
        <w:t xml:space="preserve"> его утверждение </w:t>
      </w:r>
      <w:r w:rsidR="009B3DB7">
        <w:rPr>
          <w:rFonts w:ascii="Times New Roman" w:eastAsia="Times New Roman" w:hAnsi="Times New Roman" w:cs="Times New Roman"/>
          <w:sz w:val="28"/>
          <w:szCs w:val="28"/>
          <w:lang w:eastAsia="ru-RU"/>
        </w:rPr>
        <w:t>начальником</w:t>
      </w:r>
      <w:r w:rsidRPr="008444F0">
        <w:rPr>
          <w:rFonts w:ascii="Times New Roman" w:eastAsia="Times New Roman" w:hAnsi="Times New Roman" w:cs="Times New Roman"/>
          <w:sz w:val="28"/>
          <w:szCs w:val="28"/>
          <w:lang w:eastAsia="ru-RU"/>
        </w:rPr>
        <w:t xml:space="preserve"> </w:t>
      </w:r>
      <w:r w:rsidR="009B3DB7">
        <w:rPr>
          <w:rFonts w:ascii="Times New Roman" w:eastAsia="Times New Roman" w:hAnsi="Times New Roman" w:cs="Times New Roman"/>
          <w:sz w:val="28"/>
          <w:szCs w:val="28"/>
          <w:lang w:eastAsia="ru-RU"/>
        </w:rPr>
        <w:t>У</w:t>
      </w:r>
      <w:r>
        <w:rPr>
          <w:rFonts w:ascii="Times New Roman" w:eastAsia="Times New Roman" w:hAnsi="Times New Roman" w:cs="Times New Roman"/>
          <w:sz w:val="28"/>
          <w:szCs w:val="28"/>
          <w:lang w:eastAsia="ru-RU"/>
        </w:rPr>
        <w:t>ПФР</w:t>
      </w:r>
      <w:r w:rsidRPr="008444F0">
        <w:rPr>
          <w:rFonts w:ascii="Times New Roman" w:eastAsia="Times New Roman" w:hAnsi="Times New Roman" w:cs="Times New Roman"/>
          <w:sz w:val="28"/>
          <w:szCs w:val="28"/>
          <w:lang w:eastAsia="ru-RU"/>
        </w:rPr>
        <w:t xml:space="preserve"> и окончательный расчет по суммам, выданным в подотчет, осуществляются в срок, не превышающий 5 рабочих дней после дня истечения срока представления Авансового отчета.</w:t>
      </w:r>
    </w:p>
    <w:p w:rsidR="001D5464" w:rsidRPr="008444F0" w:rsidRDefault="00AD5D0D" w:rsidP="001D5464">
      <w:pPr>
        <w:tabs>
          <w:tab w:val="left" w:pos="1276"/>
        </w:tabs>
        <w:spacing w:after="0" w:line="348" w:lineRule="auto"/>
        <w:ind w:firstLine="709"/>
        <w:jc w:val="both"/>
        <w:rPr>
          <w:rFonts w:ascii="Times New Roman" w:eastAsia="Times New Roman" w:hAnsi="Times New Roman" w:cs="Times New Roman"/>
          <w:sz w:val="28"/>
          <w:szCs w:val="28"/>
          <w:lang w:eastAsia="ru-RU"/>
        </w:rPr>
      </w:pPr>
      <w:r w:rsidRPr="00337992">
        <w:rPr>
          <w:rFonts w:ascii="Times New Roman" w:eastAsia="Times New Roman" w:hAnsi="Times New Roman" w:cs="Times New Roman"/>
          <w:color w:val="000000" w:themeColor="text1"/>
          <w:sz w:val="28"/>
          <w:szCs w:val="28"/>
          <w:lang w:eastAsia="ru-RU"/>
        </w:rPr>
        <w:t>4</w:t>
      </w:r>
      <w:r w:rsidR="00010E82" w:rsidRPr="003D1BF9">
        <w:rPr>
          <w:rFonts w:ascii="Times New Roman" w:eastAsia="Times New Roman" w:hAnsi="Times New Roman" w:cs="Times New Roman"/>
          <w:color w:val="000000" w:themeColor="text1"/>
          <w:sz w:val="28"/>
          <w:szCs w:val="28"/>
          <w:lang w:eastAsia="ru-RU"/>
        </w:rPr>
        <w:t>.</w:t>
      </w:r>
      <w:r w:rsidR="000870C7">
        <w:rPr>
          <w:rFonts w:ascii="Times New Roman" w:eastAsia="Times New Roman" w:hAnsi="Times New Roman" w:cs="Times New Roman"/>
          <w:color w:val="000000" w:themeColor="text1"/>
          <w:sz w:val="28"/>
          <w:szCs w:val="28"/>
          <w:lang w:eastAsia="ru-RU"/>
        </w:rPr>
        <w:t>5.</w:t>
      </w:r>
      <w:r w:rsidR="00010E82" w:rsidRPr="003D1BF9">
        <w:rPr>
          <w:rFonts w:ascii="Times New Roman" w:eastAsia="Times New Roman" w:hAnsi="Times New Roman" w:cs="Times New Roman"/>
          <w:color w:val="000000" w:themeColor="text1"/>
          <w:sz w:val="28"/>
          <w:szCs w:val="28"/>
          <w:lang w:eastAsia="ru-RU"/>
        </w:rPr>
        <w:t>3.</w:t>
      </w:r>
      <w:r w:rsidR="00010E82" w:rsidRPr="00010E82">
        <w:rPr>
          <w:rFonts w:ascii="Times New Roman" w:eastAsia="Times New Roman" w:hAnsi="Times New Roman" w:cs="Times New Roman"/>
          <w:color w:val="00B050"/>
          <w:sz w:val="28"/>
          <w:szCs w:val="28"/>
          <w:lang w:eastAsia="ru-RU"/>
        </w:rPr>
        <w:t xml:space="preserve"> </w:t>
      </w:r>
      <w:r w:rsidR="001D5464" w:rsidRPr="008444F0">
        <w:rPr>
          <w:rFonts w:ascii="Times New Roman" w:eastAsia="Times New Roman" w:hAnsi="Times New Roman" w:cs="Times New Roman"/>
          <w:sz w:val="28"/>
          <w:szCs w:val="28"/>
          <w:lang w:eastAsia="ru-RU"/>
        </w:rPr>
        <w:t>Основанием для выплаты работнику перерасхода или внесения в кассу неиспользованного аванса служит Авансовый отчет (</w:t>
      </w:r>
      <w:r w:rsidR="00C40238">
        <w:rPr>
          <w:rFonts w:ascii="Times New Roman" w:eastAsia="Times New Roman" w:hAnsi="Times New Roman" w:cs="Times New Roman"/>
          <w:sz w:val="28"/>
          <w:szCs w:val="28"/>
          <w:lang w:eastAsia="ru-RU"/>
        </w:rPr>
        <w:t xml:space="preserve">ф. </w:t>
      </w:r>
      <w:r w:rsidR="001D5464" w:rsidRPr="008444F0">
        <w:rPr>
          <w:rFonts w:ascii="Times New Roman" w:eastAsia="Times New Roman" w:hAnsi="Times New Roman" w:cs="Times New Roman"/>
          <w:sz w:val="28"/>
          <w:szCs w:val="28"/>
          <w:lang w:eastAsia="ru-RU"/>
        </w:rPr>
        <w:t>0504505)</w:t>
      </w:r>
      <w:r w:rsidR="00C40238">
        <w:rPr>
          <w:rFonts w:ascii="Times New Roman" w:eastAsia="Times New Roman" w:hAnsi="Times New Roman" w:cs="Times New Roman"/>
          <w:sz w:val="28"/>
          <w:szCs w:val="28"/>
          <w:lang w:eastAsia="ru-RU"/>
        </w:rPr>
        <w:t>,</w:t>
      </w:r>
      <w:r w:rsidR="001D5464" w:rsidRPr="008444F0">
        <w:rPr>
          <w:rFonts w:ascii="Times New Roman" w:eastAsia="Times New Roman" w:hAnsi="Times New Roman" w:cs="Times New Roman"/>
          <w:sz w:val="28"/>
          <w:szCs w:val="28"/>
          <w:lang w:eastAsia="ru-RU"/>
        </w:rPr>
        <w:t xml:space="preserve"> утвержденный </w:t>
      </w:r>
      <w:r w:rsidR="009B3DB7">
        <w:rPr>
          <w:rFonts w:ascii="Times New Roman" w:eastAsia="Times New Roman" w:hAnsi="Times New Roman" w:cs="Times New Roman"/>
          <w:sz w:val="28"/>
          <w:szCs w:val="28"/>
          <w:lang w:eastAsia="ru-RU"/>
        </w:rPr>
        <w:t>начальником УПФР</w:t>
      </w:r>
      <w:r w:rsidR="001D5464" w:rsidRPr="008444F0">
        <w:rPr>
          <w:rFonts w:ascii="Times New Roman" w:eastAsia="Times New Roman" w:hAnsi="Times New Roman" w:cs="Times New Roman"/>
          <w:sz w:val="28"/>
          <w:szCs w:val="28"/>
          <w:lang w:eastAsia="ru-RU"/>
        </w:rPr>
        <w:t>.</w:t>
      </w:r>
    </w:p>
    <w:p w:rsidR="001D5464" w:rsidRPr="008444F0" w:rsidRDefault="007B1560" w:rsidP="001D5464">
      <w:pPr>
        <w:tabs>
          <w:tab w:val="left" w:pos="1276"/>
        </w:tabs>
        <w:spacing w:after="0" w:line="348"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w:t>
      </w:r>
      <w:r w:rsidR="001D5464" w:rsidRPr="008444F0">
        <w:rPr>
          <w:rFonts w:ascii="Times New Roman" w:eastAsia="Times New Roman" w:hAnsi="Times New Roman" w:cs="Times New Roman"/>
          <w:sz w:val="28"/>
          <w:szCs w:val="28"/>
          <w:lang w:eastAsia="ru-RU"/>
        </w:rPr>
        <w:t>окумент</w:t>
      </w:r>
      <w:r>
        <w:rPr>
          <w:rFonts w:ascii="Times New Roman" w:eastAsia="Times New Roman" w:hAnsi="Times New Roman" w:cs="Times New Roman"/>
          <w:sz w:val="28"/>
          <w:szCs w:val="28"/>
          <w:lang w:eastAsia="ru-RU"/>
        </w:rPr>
        <w:t>ами</w:t>
      </w:r>
      <w:r w:rsidR="001D5464" w:rsidRPr="008444F0">
        <w:rPr>
          <w:rFonts w:ascii="Times New Roman" w:eastAsia="Times New Roman" w:hAnsi="Times New Roman" w:cs="Times New Roman"/>
          <w:sz w:val="28"/>
          <w:szCs w:val="28"/>
          <w:lang w:eastAsia="ru-RU"/>
        </w:rPr>
        <w:t>, подтверждающи</w:t>
      </w:r>
      <w:r>
        <w:rPr>
          <w:rFonts w:ascii="Times New Roman" w:eastAsia="Times New Roman" w:hAnsi="Times New Roman" w:cs="Times New Roman"/>
          <w:sz w:val="28"/>
          <w:szCs w:val="28"/>
          <w:lang w:eastAsia="ru-RU"/>
        </w:rPr>
        <w:t>ми</w:t>
      </w:r>
      <w:r w:rsidR="001D5464" w:rsidRPr="008444F0">
        <w:rPr>
          <w:rFonts w:ascii="Times New Roman" w:eastAsia="Times New Roman" w:hAnsi="Times New Roman" w:cs="Times New Roman"/>
          <w:sz w:val="28"/>
          <w:szCs w:val="28"/>
          <w:lang w:eastAsia="ru-RU"/>
        </w:rPr>
        <w:t xml:space="preserve"> расход</w:t>
      </w:r>
      <w:r w:rsidR="00BA7F53">
        <w:rPr>
          <w:rFonts w:ascii="Times New Roman" w:eastAsia="Times New Roman" w:hAnsi="Times New Roman" w:cs="Times New Roman"/>
          <w:sz w:val="28"/>
          <w:szCs w:val="28"/>
          <w:lang w:eastAsia="ru-RU"/>
        </w:rPr>
        <w:t>ование</w:t>
      </w:r>
      <w:r w:rsidR="001D5464" w:rsidRPr="008444F0">
        <w:rPr>
          <w:rFonts w:ascii="Times New Roman" w:eastAsia="Times New Roman" w:hAnsi="Times New Roman" w:cs="Times New Roman"/>
          <w:sz w:val="28"/>
          <w:szCs w:val="28"/>
          <w:lang w:eastAsia="ru-RU"/>
        </w:rPr>
        <w:t xml:space="preserve"> сумм, выданных под отчет</w:t>
      </w:r>
      <w:r w:rsidR="000568C4">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являются:</w:t>
      </w:r>
    </w:p>
    <w:p w:rsidR="001D5464" w:rsidRPr="008444F0" w:rsidRDefault="001D5464" w:rsidP="001D5464">
      <w:pPr>
        <w:tabs>
          <w:tab w:val="left" w:pos="1276"/>
        </w:tabs>
        <w:spacing w:after="0" w:line="348"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слу</w:t>
      </w:r>
      <w:r w:rsidRPr="008444F0">
        <w:rPr>
          <w:rFonts w:ascii="Times New Roman" w:eastAsia="Times New Roman" w:hAnsi="Times New Roman" w:cs="Times New Roman"/>
          <w:sz w:val="28"/>
          <w:szCs w:val="28"/>
          <w:lang w:eastAsia="ru-RU"/>
        </w:rPr>
        <w:t>жебное</w:t>
      </w:r>
      <w:r>
        <w:rPr>
          <w:rFonts w:ascii="Times New Roman" w:eastAsia="Times New Roman" w:hAnsi="Times New Roman" w:cs="Times New Roman"/>
          <w:sz w:val="28"/>
          <w:szCs w:val="28"/>
          <w:lang w:eastAsia="ru-RU"/>
        </w:rPr>
        <w:t xml:space="preserve">  </w:t>
      </w:r>
      <w:r w:rsidRPr="008444F0">
        <w:rPr>
          <w:rFonts w:ascii="Times New Roman" w:eastAsia="Times New Roman" w:hAnsi="Times New Roman" w:cs="Times New Roman"/>
          <w:sz w:val="28"/>
          <w:szCs w:val="28"/>
          <w:lang w:eastAsia="ru-RU"/>
        </w:rPr>
        <w:t>задание</w:t>
      </w:r>
      <w:r w:rsidR="007B1560">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8444F0">
        <w:rPr>
          <w:rFonts w:ascii="Times New Roman" w:eastAsia="Times New Roman" w:hAnsi="Times New Roman" w:cs="Times New Roman"/>
          <w:sz w:val="28"/>
          <w:szCs w:val="28"/>
          <w:lang w:eastAsia="ru-RU"/>
        </w:rPr>
        <w:t>квитанции</w:t>
      </w:r>
      <w:r w:rsidR="007B1560">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8444F0">
        <w:rPr>
          <w:rFonts w:ascii="Times New Roman" w:eastAsia="Times New Roman" w:hAnsi="Times New Roman" w:cs="Times New Roman"/>
          <w:sz w:val="28"/>
          <w:szCs w:val="28"/>
          <w:lang w:eastAsia="ru-RU"/>
        </w:rPr>
        <w:t>проездные документы</w:t>
      </w:r>
      <w:r w:rsidR="007B1560">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8444F0">
        <w:rPr>
          <w:rFonts w:ascii="Times New Roman" w:eastAsia="Times New Roman" w:hAnsi="Times New Roman" w:cs="Times New Roman"/>
          <w:sz w:val="28"/>
          <w:szCs w:val="28"/>
          <w:lang w:eastAsia="ru-RU"/>
        </w:rPr>
        <w:t>чеки ККМ и копия чека в случае, если в чеке ККМ не расписано наименование товара</w:t>
      </w:r>
      <w:r w:rsidR="007B1560">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8444F0">
        <w:rPr>
          <w:rFonts w:ascii="Times New Roman" w:eastAsia="Times New Roman" w:hAnsi="Times New Roman" w:cs="Times New Roman"/>
          <w:sz w:val="28"/>
          <w:szCs w:val="28"/>
          <w:lang w:eastAsia="ru-RU"/>
        </w:rPr>
        <w:t xml:space="preserve">товарные чеки </w:t>
      </w:r>
      <w:r w:rsidR="007B1560">
        <w:rPr>
          <w:rFonts w:ascii="Times New Roman" w:eastAsia="Times New Roman" w:hAnsi="Times New Roman" w:cs="Times New Roman"/>
          <w:sz w:val="28"/>
          <w:szCs w:val="28"/>
          <w:lang w:eastAsia="ru-RU"/>
        </w:rPr>
        <w:t>и</w:t>
      </w:r>
      <w:r w:rsidRPr="008444F0">
        <w:rPr>
          <w:rFonts w:ascii="Times New Roman" w:eastAsia="Times New Roman" w:hAnsi="Times New Roman" w:cs="Times New Roman"/>
          <w:sz w:val="28"/>
          <w:szCs w:val="28"/>
          <w:lang w:eastAsia="ru-RU"/>
        </w:rPr>
        <w:t xml:space="preserve"> другие оправдательные документы. </w:t>
      </w:r>
    </w:p>
    <w:p w:rsidR="001D5464" w:rsidRDefault="001D5464" w:rsidP="001D5464">
      <w:pPr>
        <w:suppressAutoHyphens/>
        <w:spacing w:after="0" w:line="360" w:lineRule="auto"/>
        <w:ind w:firstLine="567"/>
        <w:jc w:val="both"/>
        <w:rPr>
          <w:rFonts w:ascii="Times New Roman" w:eastAsia="Times New Roman" w:hAnsi="Times New Roman" w:cs="Times New Roman"/>
          <w:sz w:val="28"/>
          <w:szCs w:val="28"/>
          <w:lang w:eastAsia="ru-RU"/>
        </w:rPr>
      </w:pPr>
      <w:r w:rsidRPr="003D0E4A">
        <w:rPr>
          <w:rFonts w:ascii="Times New Roman" w:eastAsia="Times New Roman" w:hAnsi="Times New Roman" w:cs="Times New Roman"/>
          <w:sz w:val="28"/>
          <w:szCs w:val="28"/>
          <w:lang w:eastAsia="ru-RU"/>
        </w:rPr>
        <w:t>Выдача под отчет денежных документов (марки, конверты и т.д.) может производиться подотчетному лицу независимо от наличия денежных документов в подотчете.</w:t>
      </w:r>
    </w:p>
    <w:p w:rsidR="000870C7" w:rsidRPr="003D0E4A" w:rsidRDefault="000870C7" w:rsidP="001D5464">
      <w:pPr>
        <w:suppressAutoHyphens/>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Отчет по денежным документам подотчетным лицом предоставляется последним рабочим днем текущего месяца. При временном отсутствии подотчетного лица (отпуск, временная нетрудоспособность и др.) предоставляется авансовый отчет о произведенных </w:t>
      </w:r>
      <w:proofErr w:type="gramStart"/>
      <w:r>
        <w:rPr>
          <w:rFonts w:ascii="Times New Roman" w:eastAsia="Times New Roman" w:hAnsi="Times New Roman" w:cs="Times New Roman"/>
          <w:sz w:val="28"/>
          <w:szCs w:val="28"/>
          <w:lang w:eastAsia="ru-RU"/>
        </w:rPr>
        <w:t>расходах</w:t>
      </w:r>
      <w:proofErr w:type="gramEnd"/>
      <w:r>
        <w:rPr>
          <w:rFonts w:ascii="Times New Roman" w:eastAsia="Times New Roman" w:hAnsi="Times New Roman" w:cs="Times New Roman"/>
          <w:sz w:val="28"/>
          <w:szCs w:val="28"/>
          <w:lang w:eastAsia="ru-RU"/>
        </w:rPr>
        <w:t xml:space="preserve"> и остатки денежных документов сдаются в кассу УПФР.</w:t>
      </w:r>
    </w:p>
    <w:p w:rsidR="001D5464" w:rsidRDefault="001D5464" w:rsidP="001D5464">
      <w:pPr>
        <w:suppressAutoHyphens/>
        <w:spacing w:after="0" w:line="360" w:lineRule="auto"/>
        <w:ind w:firstLine="567"/>
        <w:jc w:val="both"/>
        <w:rPr>
          <w:rFonts w:ascii="Times New Roman" w:eastAsia="Times New Roman" w:hAnsi="Times New Roman" w:cs="Times New Roman"/>
          <w:sz w:val="28"/>
          <w:szCs w:val="28"/>
          <w:lang w:eastAsia="ru-RU"/>
        </w:rPr>
      </w:pPr>
      <w:r w:rsidRPr="003D0E4A">
        <w:rPr>
          <w:rFonts w:ascii="Times New Roman" w:eastAsia="Times New Roman" w:hAnsi="Times New Roman" w:cs="Times New Roman"/>
          <w:sz w:val="28"/>
          <w:szCs w:val="28"/>
          <w:lang w:eastAsia="ru-RU"/>
        </w:rPr>
        <w:t>Передача выданных под отчет денежных средств, денежных документов одним работником другому запрещается.</w:t>
      </w:r>
    </w:p>
    <w:p w:rsidR="00A22C96" w:rsidRDefault="00A22C96" w:rsidP="001D5464">
      <w:pPr>
        <w:suppressAutoHyphens/>
        <w:spacing w:after="0" w:line="360" w:lineRule="auto"/>
        <w:ind w:firstLine="567"/>
        <w:jc w:val="both"/>
        <w:rPr>
          <w:rFonts w:ascii="Times New Roman" w:eastAsia="Times New Roman" w:hAnsi="Times New Roman" w:cs="Times New Roman"/>
          <w:sz w:val="28"/>
          <w:szCs w:val="28"/>
          <w:lang w:eastAsia="ru-RU"/>
        </w:rPr>
      </w:pPr>
    </w:p>
    <w:p w:rsidR="00A22C96" w:rsidRDefault="00A22C96" w:rsidP="001D5464">
      <w:pPr>
        <w:suppressAutoHyphens/>
        <w:spacing w:after="0" w:line="360" w:lineRule="auto"/>
        <w:ind w:firstLine="567"/>
        <w:jc w:val="both"/>
        <w:rPr>
          <w:rFonts w:ascii="Times New Roman" w:eastAsia="Times New Roman" w:hAnsi="Times New Roman" w:cs="Times New Roman"/>
          <w:sz w:val="28"/>
          <w:szCs w:val="28"/>
          <w:lang w:eastAsia="ru-RU"/>
        </w:rPr>
      </w:pPr>
    </w:p>
    <w:p w:rsidR="00C81130" w:rsidRDefault="001F2DCB" w:rsidP="00EF07C9">
      <w:pPr>
        <w:suppressAutoHyphens/>
        <w:spacing w:line="360" w:lineRule="auto"/>
        <w:ind w:firstLine="567"/>
        <w:contextualSpacing/>
        <w:jc w:val="both"/>
        <w:rPr>
          <w:color w:val="000000" w:themeColor="text1"/>
          <w:sz w:val="28"/>
          <w:szCs w:val="28"/>
        </w:rPr>
      </w:pPr>
      <w:r w:rsidRPr="003D1BF9">
        <w:rPr>
          <w:rFonts w:ascii="Times New Roman" w:hAnsi="Times New Roman"/>
          <w:color w:val="000000" w:themeColor="text1"/>
          <w:sz w:val="28"/>
          <w:szCs w:val="28"/>
          <w:lang w:eastAsia="ru-RU"/>
        </w:rPr>
        <w:t xml:space="preserve"> </w:t>
      </w:r>
      <w:r w:rsidR="00884928" w:rsidRPr="003D1BF9">
        <w:rPr>
          <w:rFonts w:ascii="Times New Roman" w:hAnsi="Times New Roman"/>
          <w:color w:val="000000" w:themeColor="text1"/>
          <w:sz w:val="28"/>
          <w:szCs w:val="28"/>
          <w:lang w:eastAsia="ru-RU"/>
        </w:rPr>
        <w:t xml:space="preserve">     </w:t>
      </w:r>
      <w:r w:rsidR="000E2B64" w:rsidRPr="003D1BF9">
        <w:rPr>
          <w:color w:val="000000" w:themeColor="text1"/>
          <w:sz w:val="28"/>
          <w:szCs w:val="28"/>
        </w:rPr>
        <w:t xml:space="preserve">             </w:t>
      </w:r>
      <w:r w:rsidR="00331FE7" w:rsidRPr="003D1BF9">
        <w:rPr>
          <w:color w:val="000000" w:themeColor="text1"/>
          <w:sz w:val="28"/>
          <w:szCs w:val="28"/>
        </w:rPr>
        <w:t xml:space="preserve">                 </w:t>
      </w:r>
      <w:r w:rsidR="000E2B64" w:rsidRPr="003D1BF9">
        <w:rPr>
          <w:color w:val="000000" w:themeColor="text1"/>
          <w:sz w:val="28"/>
          <w:szCs w:val="28"/>
        </w:rPr>
        <w:t xml:space="preserve"> </w:t>
      </w:r>
    </w:p>
    <w:p w:rsidR="005A294F" w:rsidRDefault="005A294F" w:rsidP="00C81130">
      <w:pPr>
        <w:suppressAutoHyphens/>
        <w:spacing w:line="360" w:lineRule="auto"/>
        <w:ind w:left="2124" w:firstLine="708"/>
        <w:contextualSpacing/>
        <w:jc w:val="both"/>
        <w:rPr>
          <w:rFonts w:ascii="Times New Roman" w:hAnsi="Times New Roman" w:cs="Times New Roman"/>
          <w:color w:val="000000" w:themeColor="text1"/>
          <w:sz w:val="28"/>
          <w:szCs w:val="28"/>
        </w:rPr>
      </w:pPr>
    </w:p>
    <w:p w:rsidR="005A294F" w:rsidRDefault="005A294F" w:rsidP="00C81130">
      <w:pPr>
        <w:suppressAutoHyphens/>
        <w:spacing w:line="360" w:lineRule="auto"/>
        <w:ind w:left="2124" w:firstLine="708"/>
        <w:contextualSpacing/>
        <w:jc w:val="both"/>
        <w:rPr>
          <w:rFonts w:ascii="Times New Roman" w:hAnsi="Times New Roman" w:cs="Times New Roman"/>
          <w:color w:val="000000" w:themeColor="text1"/>
          <w:sz w:val="28"/>
          <w:szCs w:val="28"/>
        </w:rPr>
      </w:pPr>
    </w:p>
    <w:p w:rsidR="005A294F" w:rsidRDefault="005A294F" w:rsidP="00C81130">
      <w:pPr>
        <w:suppressAutoHyphens/>
        <w:spacing w:line="360" w:lineRule="auto"/>
        <w:ind w:left="2124" w:firstLine="708"/>
        <w:contextualSpacing/>
        <w:jc w:val="both"/>
        <w:rPr>
          <w:rFonts w:ascii="Times New Roman" w:hAnsi="Times New Roman" w:cs="Times New Roman"/>
          <w:color w:val="000000" w:themeColor="text1"/>
          <w:sz w:val="28"/>
          <w:szCs w:val="28"/>
        </w:rPr>
      </w:pPr>
    </w:p>
    <w:p w:rsidR="00EF07C9" w:rsidRDefault="000E2B64" w:rsidP="00C81130">
      <w:pPr>
        <w:suppressAutoHyphens/>
        <w:spacing w:line="360" w:lineRule="auto"/>
        <w:ind w:left="2124" w:firstLine="708"/>
        <w:contextualSpacing/>
        <w:jc w:val="both"/>
        <w:rPr>
          <w:rFonts w:ascii="Times New Roman" w:hAnsi="Times New Roman" w:cs="Times New Roman"/>
          <w:color w:val="000000" w:themeColor="text1"/>
          <w:sz w:val="28"/>
          <w:szCs w:val="28"/>
        </w:rPr>
      </w:pPr>
      <w:r w:rsidRPr="00A22C96">
        <w:rPr>
          <w:rFonts w:ascii="Times New Roman" w:hAnsi="Times New Roman" w:cs="Times New Roman"/>
          <w:color w:val="000000" w:themeColor="text1"/>
          <w:sz w:val="28"/>
          <w:szCs w:val="28"/>
        </w:rPr>
        <w:lastRenderedPageBreak/>
        <w:t xml:space="preserve">V. </w:t>
      </w:r>
      <w:r w:rsidR="006766B7" w:rsidRPr="00A22C96">
        <w:rPr>
          <w:rFonts w:ascii="Times New Roman" w:hAnsi="Times New Roman" w:cs="Times New Roman"/>
          <w:color w:val="000000" w:themeColor="text1"/>
          <w:sz w:val="28"/>
          <w:szCs w:val="28"/>
        </w:rPr>
        <w:t xml:space="preserve"> </w:t>
      </w:r>
      <w:r w:rsidR="00E452B5" w:rsidRPr="00A22C96">
        <w:rPr>
          <w:rFonts w:ascii="Times New Roman" w:hAnsi="Times New Roman" w:cs="Times New Roman"/>
          <w:color w:val="000000" w:themeColor="text1"/>
          <w:sz w:val="28"/>
          <w:szCs w:val="28"/>
        </w:rPr>
        <w:t>Обязательства</w:t>
      </w:r>
      <w:r w:rsidR="006766B7" w:rsidRPr="003D1BF9">
        <w:rPr>
          <w:rFonts w:ascii="Times New Roman" w:hAnsi="Times New Roman" w:cs="Times New Roman"/>
          <w:color w:val="000000" w:themeColor="text1"/>
          <w:sz w:val="28"/>
          <w:szCs w:val="28"/>
        </w:rPr>
        <w:t>.</w:t>
      </w:r>
    </w:p>
    <w:p w:rsidR="00A22C96" w:rsidRDefault="00A22C96" w:rsidP="00C81130">
      <w:pPr>
        <w:suppressAutoHyphens/>
        <w:spacing w:line="360" w:lineRule="auto"/>
        <w:ind w:left="2124" w:firstLine="708"/>
        <w:contextualSpacing/>
        <w:jc w:val="both"/>
        <w:rPr>
          <w:rFonts w:ascii="Times New Roman" w:hAnsi="Times New Roman" w:cs="Times New Roman"/>
          <w:color w:val="000000" w:themeColor="text1"/>
          <w:sz w:val="28"/>
          <w:szCs w:val="28"/>
        </w:rPr>
      </w:pPr>
    </w:p>
    <w:p w:rsidR="00A22C96" w:rsidRDefault="00A22C96" w:rsidP="00C81130">
      <w:pPr>
        <w:suppressAutoHyphens/>
        <w:spacing w:line="360" w:lineRule="auto"/>
        <w:ind w:left="2124" w:firstLine="708"/>
        <w:contextualSpacing/>
        <w:jc w:val="both"/>
        <w:rPr>
          <w:rFonts w:ascii="Times New Roman" w:hAnsi="Times New Roman" w:cs="Times New Roman"/>
          <w:color w:val="000000" w:themeColor="text1"/>
          <w:sz w:val="28"/>
          <w:szCs w:val="28"/>
        </w:rPr>
      </w:pPr>
    </w:p>
    <w:p w:rsidR="00A22C96" w:rsidRDefault="00AD5D0D" w:rsidP="00A22C96">
      <w:pPr>
        <w:suppressAutoHyphens/>
        <w:spacing w:line="360" w:lineRule="auto"/>
        <w:ind w:firstLine="567"/>
        <w:contextualSpacing/>
        <w:jc w:val="both"/>
        <w:rPr>
          <w:rFonts w:ascii="Times New Roman" w:hAnsi="Times New Roman" w:cs="Times New Roman"/>
          <w:sz w:val="28"/>
          <w:szCs w:val="28"/>
        </w:rPr>
      </w:pPr>
      <w:r w:rsidRPr="00AD5D0D">
        <w:rPr>
          <w:rFonts w:ascii="Times New Roman" w:hAnsi="Times New Roman" w:cs="Times New Roman"/>
          <w:sz w:val="28"/>
          <w:szCs w:val="28"/>
        </w:rPr>
        <w:t>5</w:t>
      </w:r>
      <w:r w:rsidR="00A22C96" w:rsidRPr="00A22C96">
        <w:rPr>
          <w:rFonts w:ascii="Times New Roman" w:hAnsi="Times New Roman" w:cs="Times New Roman"/>
          <w:sz w:val="28"/>
          <w:szCs w:val="28"/>
        </w:rPr>
        <w:t>.1. Учет расчетов с поставщиками и подрядчиками за поставленные материальные ценности, оказанные услуги и выполненные работы, а также начисление и выплата заработной платы, пенсий, пособий и иных социальных выплат отражаются по счету 1 302 00 000 «Расчеты по принятым обязательствам».</w:t>
      </w:r>
    </w:p>
    <w:p w:rsidR="00A22C96" w:rsidRPr="00A22C96" w:rsidRDefault="00A22C96" w:rsidP="00A22C96">
      <w:pPr>
        <w:suppressAutoHyphens/>
        <w:spacing w:after="0" w:line="341" w:lineRule="auto"/>
        <w:ind w:firstLine="567"/>
        <w:contextualSpacing/>
        <w:jc w:val="both"/>
        <w:rPr>
          <w:rFonts w:ascii="Times New Roman" w:eastAsia="Times New Roman" w:hAnsi="Times New Roman" w:cs="Times New Roman"/>
          <w:sz w:val="28"/>
          <w:szCs w:val="28"/>
          <w:lang w:eastAsia="ru-RU"/>
        </w:rPr>
      </w:pPr>
      <w:proofErr w:type="gramStart"/>
      <w:r w:rsidRPr="00A22C96">
        <w:rPr>
          <w:rFonts w:ascii="Times New Roman" w:eastAsia="Times New Roman" w:hAnsi="Times New Roman" w:cs="Times New Roman"/>
          <w:sz w:val="28"/>
          <w:szCs w:val="28"/>
          <w:lang w:eastAsia="ru-RU"/>
        </w:rPr>
        <w:t>Аналитический учет расчетов с поставщиками за поставленные материальные ценности, оказанные услуги</w:t>
      </w:r>
      <w:r>
        <w:rPr>
          <w:rFonts w:ascii="Times New Roman" w:eastAsia="Times New Roman" w:hAnsi="Times New Roman" w:cs="Times New Roman"/>
          <w:sz w:val="28"/>
          <w:szCs w:val="28"/>
          <w:lang w:eastAsia="ru-RU"/>
        </w:rPr>
        <w:t>,</w:t>
      </w:r>
      <w:r w:rsidRPr="00A22C96">
        <w:rPr>
          <w:rFonts w:ascii="Times New Roman" w:eastAsia="Times New Roman" w:hAnsi="Times New Roman" w:cs="Times New Roman"/>
          <w:sz w:val="28"/>
          <w:szCs w:val="28"/>
          <w:lang w:eastAsia="ru-RU"/>
        </w:rPr>
        <w:t xml:space="preserve"> выполненные работы ведется в Журнале операций по расчетам с поставщиками и подрядчиками в разрезе контрагентов (поставщиков (продавцов), подрядчиков, исполнителей, иного участника договора, в отношении которого принимаются обязательства.</w:t>
      </w:r>
      <w:proofErr w:type="gramEnd"/>
    </w:p>
    <w:p w:rsidR="00A22C96" w:rsidRPr="00A22C96" w:rsidRDefault="00A22C96" w:rsidP="00A22C96">
      <w:pPr>
        <w:suppressAutoHyphens/>
        <w:spacing w:after="0" w:line="341" w:lineRule="auto"/>
        <w:ind w:firstLine="567"/>
        <w:contextualSpacing/>
        <w:jc w:val="both"/>
        <w:rPr>
          <w:rFonts w:ascii="Times New Roman" w:eastAsia="Times New Roman" w:hAnsi="Times New Roman" w:cs="Times New Roman"/>
          <w:sz w:val="28"/>
          <w:szCs w:val="28"/>
          <w:lang w:eastAsia="ru-RU"/>
        </w:rPr>
      </w:pPr>
      <w:r w:rsidRPr="00A22C96">
        <w:rPr>
          <w:rFonts w:ascii="Times New Roman" w:eastAsia="Times New Roman" w:hAnsi="Times New Roman" w:cs="Times New Roman"/>
          <w:sz w:val="28"/>
          <w:szCs w:val="28"/>
          <w:lang w:eastAsia="ru-RU"/>
        </w:rPr>
        <w:t>Аналитический учет расчетов по пособиям и иным социальным выплатам ведется в Журнале по прочим операциям № 8 в части финансового и материально–технического обеспечения текущей деятельности ПФР</w:t>
      </w:r>
      <w:r>
        <w:rPr>
          <w:rFonts w:ascii="Times New Roman" w:eastAsia="Times New Roman" w:hAnsi="Times New Roman" w:cs="Times New Roman"/>
          <w:sz w:val="28"/>
          <w:szCs w:val="28"/>
          <w:lang w:eastAsia="ru-RU"/>
        </w:rPr>
        <w:t>.</w:t>
      </w:r>
      <w:r w:rsidRPr="00A22C96">
        <w:rPr>
          <w:rFonts w:ascii="Times New Roman" w:eastAsia="Times New Roman" w:hAnsi="Times New Roman" w:cs="Times New Roman"/>
          <w:sz w:val="28"/>
          <w:szCs w:val="28"/>
          <w:lang w:eastAsia="ru-RU"/>
        </w:rPr>
        <w:t xml:space="preserve"> </w:t>
      </w:r>
    </w:p>
    <w:p w:rsidR="00E452B5" w:rsidRPr="003D1BF9" w:rsidRDefault="002255AC" w:rsidP="00E452B5">
      <w:pPr>
        <w:rPr>
          <w:rFonts w:ascii="Times New Roman" w:hAnsi="Times New Roman"/>
          <w:color w:val="000000" w:themeColor="text1"/>
          <w:sz w:val="28"/>
          <w:szCs w:val="28"/>
        </w:rPr>
      </w:pPr>
      <w:r>
        <w:rPr>
          <w:rFonts w:ascii="Times New Roman" w:hAnsi="Times New Roman"/>
          <w:color w:val="000000" w:themeColor="text1"/>
          <w:sz w:val="28"/>
          <w:szCs w:val="28"/>
        </w:rPr>
        <w:t xml:space="preserve">       </w:t>
      </w:r>
      <w:r w:rsidR="00AD5D0D" w:rsidRPr="00AD5D0D">
        <w:rPr>
          <w:rFonts w:ascii="Times New Roman" w:hAnsi="Times New Roman"/>
          <w:color w:val="000000" w:themeColor="text1"/>
          <w:sz w:val="28"/>
          <w:szCs w:val="28"/>
        </w:rPr>
        <w:t>5</w:t>
      </w:r>
      <w:r w:rsidR="002420D9" w:rsidRPr="003D1BF9">
        <w:rPr>
          <w:rFonts w:ascii="Times New Roman" w:hAnsi="Times New Roman"/>
          <w:color w:val="000000" w:themeColor="text1"/>
          <w:sz w:val="28"/>
          <w:szCs w:val="28"/>
        </w:rPr>
        <w:t>.</w:t>
      </w:r>
      <w:r>
        <w:rPr>
          <w:rFonts w:ascii="Times New Roman" w:hAnsi="Times New Roman"/>
          <w:color w:val="000000" w:themeColor="text1"/>
          <w:sz w:val="28"/>
          <w:szCs w:val="28"/>
        </w:rPr>
        <w:t>2</w:t>
      </w:r>
      <w:r w:rsidR="00E452B5" w:rsidRPr="003D1BF9">
        <w:rPr>
          <w:rFonts w:ascii="Times New Roman" w:hAnsi="Times New Roman"/>
          <w:color w:val="000000" w:themeColor="text1"/>
          <w:sz w:val="28"/>
          <w:szCs w:val="28"/>
        </w:rPr>
        <w:t xml:space="preserve">. </w:t>
      </w:r>
      <w:r w:rsidR="00E452B5" w:rsidRPr="003D1BF9">
        <w:rPr>
          <w:rFonts w:ascii="Times New Roman" w:hAnsi="Times New Roman" w:cs="Times New Roman"/>
          <w:color w:val="000000" w:themeColor="text1"/>
          <w:sz w:val="28"/>
          <w:szCs w:val="28"/>
        </w:rPr>
        <w:t>Особенности отражения в учете в</w:t>
      </w:r>
      <w:r w:rsidR="00E452B5" w:rsidRPr="003D1BF9">
        <w:rPr>
          <w:rFonts w:ascii="Times New Roman" w:hAnsi="Times New Roman"/>
          <w:color w:val="000000" w:themeColor="text1"/>
          <w:sz w:val="28"/>
          <w:szCs w:val="28"/>
        </w:rPr>
        <w:t>нутриведомственных расчетов</w:t>
      </w:r>
    </w:p>
    <w:p w:rsidR="00E452B5" w:rsidRPr="007F4E5C" w:rsidRDefault="00AD5D0D" w:rsidP="00E452B5">
      <w:pPr>
        <w:suppressAutoHyphens/>
        <w:spacing w:line="360" w:lineRule="auto"/>
        <w:ind w:right="6" w:firstLine="567"/>
        <w:contextualSpacing/>
        <w:jc w:val="both"/>
        <w:rPr>
          <w:rFonts w:ascii="Times New Roman" w:hAnsi="Times New Roman"/>
          <w:sz w:val="28"/>
          <w:szCs w:val="28"/>
          <w:lang w:eastAsia="ru-RU"/>
        </w:rPr>
      </w:pPr>
      <w:r w:rsidRPr="00337992">
        <w:rPr>
          <w:rFonts w:ascii="Times New Roman" w:hAnsi="Times New Roman"/>
          <w:sz w:val="28"/>
          <w:szCs w:val="28"/>
          <w:lang w:eastAsia="ru-RU"/>
        </w:rPr>
        <w:t>5</w:t>
      </w:r>
      <w:r w:rsidR="002420D9">
        <w:rPr>
          <w:rFonts w:ascii="Times New Roman" w:hAnsi="Times New Roman"/>
          <w:sz w:val="28"/>
          <w:szCs w:val="28"/>
          <w:lang w:eastAsia="ru-RU"/>
        </w:rPr>
        <w:t>.</w:t>
      </w:r>
      <w:r w:rsidR="002255AC">
        <w:rPr>
          <w:rFonts w:ascii="Times New Roman" w:hAnsi="Times New Roman"/>
          <w:sz w:val="28"/>
          <w:szCs w:val="28"/>
          <w:lang w:eastAsia="ru-RU"/>
        </w:rPr>
        <w:t>2</w:t>
      </w:r>
      <w:r w:rsidR="002420D9">
        <w:rPr>
          <w:rFonts w:ascii="Times New Roman" w:hAnsi="Times New Roman"/>
          <w:sz w:val="28"/>
          <w:szCs w:val="28"/>
          <w:lang w:eastAsia="ru-RU"/>
        </w:rPr>
        <w:t xml:space="preserve">.1. </w:t>
      </w:r>
      <w:r w:rsidR="00E452B5">
        <w:rPr>
          <w:rFonts w:ascii="Times New Roman" w:hAnsi="Times New Roman"/>
          <w:sz w:val="28"/>
          <w:szCs w:val="28"/>
          <w:lang w:eastAsia="ru-RU"/>
        </w:rPr>
        <w:t xml:space="preserve">Расчеты между </w:t>
      </w:r>
      <w:r w:rsidR="008A44BE">
        <w:rPr>
          <w:rFonts w:ascii="Times New Roman" w:hAnsi="Times New Roman"/>
          <w:sz w:val="28"/>
          <w:szCs w:val="28"/>
          <w:lang w:eastAsia="ru-RU"/>
        </w:rPr>
        <w:t>О</w:t>
      </w:r>
      <w:r w:rsidR="00E452B5">
        <w:rPr>
          <w:rFonts w:ascii="Times New Roman" w:hAnsi="Times New Roman"/>
          <w:sz w:val="28"/>
          <w:szCs w:val="28"/>
          <w:lang w:eastAsia="ru-RU"/>
        </w:rPr>
        <w:t xml:space="preserve">ПФР </w:t>
      </w:r>
      <w:r w:rsidR="008A44BE">
        <w:rPr>
          <w:rFonts w:ascii="Times New Roman" w:hAnsi="Times New Roman"/>
          <w:sz w:val="28"/>
          <w:szCs w:val="28"/>
          <w:lang w:eastAsia="ru-RU"/>
        </w:rPr>
        <w:t xml:space="preserve">(как распорядителем бюджетных средств) </w:t>
      </w:r>
      <w:r w:rsidR="00E452B5">
        <w:rPr>
          <w:rFonts w:ascii="Times New Roman" w:hAnsi="Times New Roman"/>
          <w:sz w:val="28"/>
          <w:szCs w:val="28"/>
          <w:lang w:eastAsia="ru-RU"/>
        </w:rPr>
        <w:t xml:space="preserve">и </w:t>
      </w:r>
      <w:r w:rsidR="008A44BE">
        <w:rPr>
          <w:rFonts w:ascii="Times New Roman" w:hAnsi="Times New Roman"/>
          <w:sz w:val="28"/>
          <w:szCs w:val="28"/>
          <w:lang w:eastAsia="ru-RU"/>
        </w:rPr>
        <w:t>У</w:t>
      </w:r>
      <w:r w:rsidR="00E452B5">
        <w:rPr>
          <w:rFonts w:ascii="Times New Roman" w:hAnsi="Times New Roman"/>
          <w:sz w:val="28"/>
          <w:szCs w:val="28"/>
          <w:lang w:eastAsia="ru-RU"/>
        </w:rPr>
        <w:t xml:space="preserve">ПФР по безвозмездной передаче нефинансовых активов и обязательств в рамках централизованного снабжения осуществляются </w:t>
      </w:r>
      <w:r w:rsidR="00E452B5" w:rsidRPr="007F4E5C">
        <w:rPr>
          <w:rFonts w:ascii="Times New Roman" w:hAnsi="Times New Roman"/>
          <w:sz w:val="28"/>
          <w:szCs w:val="28"/>
          <w:lang w:eastAsia="ru-RU"/>
        </w:rPr>
        <w:t>по внутриведомственным расчетам</w:t>
      </w:r>
      <w:r w:rsidR="00E452B5">
        <w:rPr>
          <w:rFonts w:ascii="Times New Roman" w:hAnsi="Times New Roman"/>
          <w:sz w:val="28"/>
          <w:szCs w:val="28"/>
          <w:lang w:eastAsia="ru-RU"/>
        </w:rPr>
        <w:t xml:space="preserve"> с использованием </w:t>
      </w:r>
      <w:hyperlink r:id="rId7" w:history="1">
        <w:r w:rsidR="00E452B5" w:rsidRPr="007F4E5C">
          <w:rPr>
            <w:rFonts w:ascii="Times New Roman" w:hAnsi="Times New Roman"/>
            <w:sz w:val="28"/>
            <w:szCs w:val="28"/>
            <w:lang w:eastAsia="ru-RU"/>
          </w:rPr>
          <w:t>счета 1 304 04 000</w:t>
        </w:r>
      </w:hyperlink>
      <w:r w:rsidR="00E452B5" w:rsidRPr="007F4E5C">
        <w:rPr>
          <w:rFonts w:ascii="Times New Roman" w:hAnsi="Times New Roman"/>
          <w:sz w:val="28"/>
          <w:szCs w:val="28"/>
          <w:lang w:eastAsia="ru-RU"/>
        </w:rPr>
        <w:t xml:space="preserve"> "Внутриведомственные расчеты" (</w:t>
      </w:r>
      <w:hyperlink r:id="rId8" w:history="1">
        <w:r w:rsidR="00E452B5" w:rsidRPr="007F4E5C">
          <w:rPr>
            <w:rFonts w:ascii="Times New Roman" w:hAnsi="Times New Roman"/>
            <w:sz w:val="28"/>
            <w:szCs w:val="28"/>
            <w:lang w:eastAsia="ru-RU"/>
          </w:rPr>
          <w:t>п. 109</w:t>
        </w:r>
      </w:hyperlink>
      <w:r w:rsidR="00E452B5" w:rsidRPr="007F4E5C">
        <w:rPr>
          <w:rFonts w:ascii="Times New Roman" w:hAnsi="Times New Roman"/>
          <w:sz w:val="28"/>
          <w:szCs w:val="28"/>
          <w:lang w:eastAsia="ru-RU"/>
        </w:rPr>
        <w:t xml:space="preserve"> Инструкции N </w:t>
      </w:r>
      <w:r w:rsidR="00E452B5">
        <w:rPr>
          <w:rFonts w:ascii="Times New Roman" w:hAnsi="Times New Roman"/>
          <w:sz w:val="28"/>
          <w:szCs w:val="28"/>
          <w:lang w:eastAsia="ru-RU"/>
        </w:rPr>
        <w:t>162н</w:t>
      </w:r>
      <w:r w:rsidR="00E452B5" w:rsidRPr="00327D9B">
        <w:rPr>
          <w:rFonts w:ascii="Times New Roman" w:hAnsi="Times New Roman"/>
          <w:sz w:val="28"/>
          <w:szCs w:val="28"/>
          <w:lang w:eastAsia="ru-RU"/>
        </w:rPr>
        <w:t xml:space="preserve">), </w:t>
      </w:r>
      <w:r w:rsidR="00E452B5">
        <w:rPr>
          <w:rFonts w:ascii="Times New Roman" w:hAnsi="Times New Roman"/>
          <w:sz w:val="28"/>
          <w:szCs w:val="28"/>
          <w:lang w:eastAsia="ru-RU"/>
        </w:rPr>
        <w:t xml:space="preserve">посредством </w:t>
      </w:r>
      <w:r w:rsidR="00E452B5" w:rsidRPr="00327D9B">
        <w:rPr>
          <w:rFonts w:ascii="Times New Roman" w:hAnsi="Times New Roman"/>
          <w:sz w:val="28"/>
          <w:szCs w:val="28"/>
          <w:lang w:eastAsia="ru-RU"/>
        </w:rPr>
        <w:t>оформл</w:t>
      </w:r>
      <w:r w:rsidR="00E452B5">
        <w:rPr>
          <w:rFonts w:ascii="Times New Roman" w:hAnsi="Times New Roman"/>
          <w:sz w:val="28"/>
          <w:szCs w:val="28"/>
          <w:lang w:eastAsia="ru-RU"/>
        </w:rPr>
        <w:t>ения</w:t>
      </w:r>
      <w:r w:rsidR="00E452B5" w:rsidRPr="007F4E5C">
        <w:rPr>
          <w:rFonts w:ascii="Times New Roman" w:hAnsi="Times New Roman"/>
          <w:sz w:val="28"/>
          <w:szCs w:val="28"/>
          <w:lang w:eastAsia="ru-RU"/>
        </w:rPr>
        <w:t xml:space="preserve"> Извещени</w:t>
      </w:r>
      <w:r w:rsidR="00E452B5">
        <w:rPr>
          <w:rFonts w:ascii="Times New Roman" w:hAnsi="Times New Roman"/>
          <w:sz w:val="28"/>
          <w:szCs w:val="28"/>
          <w:lang w:eastAsia="ru-RU"/>
        </w:rPr>
        <w:t>я</w:t>
      </w:r>
      <w:r w:rsidR="00E452B5" w:rsidRPr="007F4E5C">
        <w:rPr>
          <w:rFonts w:ascii="Times New Roman" w:hAnsi="Times New Roman"/>
          <w:sz w:val="28"/>
          <w:szCs w:val="28"/>
          <w:lang w:eastAsia="ru-RU"/>
        </w:rPr>
        <w:t xml:space="preserve"> (</w:t>
      </w:r>
      <w:r w:rsidR="00C40238">
        <w:rPr>
          <w:rFonts w:ascii="Times New Roman" w:hAnsi="Times New Roman"/>
          <w:sz w:val="28"/>
          <w:szCs w:val="28"/>
          <w:lang w:eastAsia="ru-RU"/>
        </w:rPr>
        <w:t>ф.</w:t>
      </w:r>
      <w:r w:rsidR="00E452B5" w:rsidRPr="007F4E5C">
        <w:rPr>
          <w:rFonts w:ascii="Times New Roman" w:hAnsi="Times New Roman"/>
          <w:sz w:val="28"/>
          <w:szCs w:val="28"/>
          <w:lang w:eastAsia="ru-RU"/>
        </w:rPr>
        <w:t xml:space="preserve"> 0504805</w:t>
      </w:r>
      <w:r w:rsidR="00C40238">
        <w:rPr>
          <w:rFonts w:ascii="Times New Roman" w:hAnsi="Times New Roman"/>
          <w:sz w:val="28"/>
          <w:szCs w:val="28"/>
          <w:lang w:eastAsia="ru-RU"/>
        </w:rPr>
        <w:t>)</w:t>
      </w:r>
      <w:r w:rsidR="00E452B5" w:rsidRPr="007F4E5C">
        <w:rPr>
          <w:rFonts w:ascii="Times New Roman" w:hAnsi="Times New Roman"/>
          <w:sz w:val="28"/>
          <w:szCs w:val="28"/>
          <w:lang w:eastAsia="ru-RU"/>
        </w:rPr>
        <w:t xml:space="preserve">. </w:t>
      </w:r>
    </w:p>
    <w:p w:rsidR="00E452B5" w:rsidRDefault="00AD5D0D" w:rsidP="00E452B5">
      <w:pPr>
        <w:suppressAutoHyphens/>
        <w:spacing w:line="360" w:lineRule="auto"/>
        <w:ind w:right="6" w:firstLine="567"/>
        <w:contextualSpacing/>
        <w:jc w:val="both"/>
        <w:rPr>
          <w:rFonts w:ascii="Times New Roman" w:hAnsi="Times New Roman"/>
          <w:sz w:val="28"/>
          <w:szCs w:val="28"/>
          <w:lang w:eastAsia="ru-RU"/>
        </w:rPr>
      </w:pPr>
      <w:r w:rsidRPr="00337992">
        <w:rPr>
          <w:rFonts w:ascii="Times New Roman" w:hAnsi="Times New Roman"/>
          <w:sz w:val="28"/>
          <w:szCs w:val="28"/>
          <w:lang w:eastAsia="ru-RU"/>
        </w:rPr>
        <w:t>5</w:t>
      </w:r>
      <w:r w:rsidR="002420D9" w:rsidRPr="003D1BF9">
        <w:rPr>
          <w:rFonts w:ascii="Times New Roman" w:hAnsi="Times New Roman"/>
          <w:sz w:val="28"/>
          <w:szCs w:val="28"/>
          <w:lang w:eastAsia="ru-RU"/>
        </w:rPr>
        <w:t>.</w:t>
      </w:r>
      <w:r w:rsidR="002255AC">
        <w:rPr>
          <w:rFonts w:ascii="Times New Roman" w:hAnsi="Times New Roman"/>
          <w:sz w:val="28"/>
          <w:szCs w:val="28"/>
          <w:lang w:eastAsia="ru-RU"/>
        </w:rPr>
        <w:t>2</w:t>
      </w:r>
      <w:r w:rsidR="002420D9" w:rsidRPr="003D1BF9">
        <w:rPr>
          <w:rFonts w:ascii="Times New Roman" w:hAnsi="Times New Roman"/>
          <w:sz w:val="28"/>
          <w:szCs w:val="28"/>
          <w:lang w:eastAsia="ru-RU"/>
        </w:rPr>
        <w:t>.</w:t>
      </w:r>
      <w:r w:rsidR="00E452B5" w:rsidRPr="003D1BF9">
        <w:rPr>
          <w:rFonts w:ascii="Times New Roman" w:hAnsi="Times New Roman"/>
          <w:sz w:val="28"/>
          <w:szCs w:val="28"/>
          <w:lang w:eastAsia="ru-RU"/>
        </w:rPr>
        <w:t>2. При</w:t>
      </w:r>
      <w:r w:rsidR="00E452B5" w:rsidRPr="00652D96">
        <w:rPr>
          <w:rFonts w:ascii="Times New Roman" w:hAnsi="Times New Roman"/>
          <w:sz w:val="28"/>
          <w:szCs w:val="28"/>
          <w:lang w:eastAsia="ru-RU"/>
        </w:rPr>
        <w:t xml:space="preserve"> централизованных закупках, проводимых ОПФР для нужд </w:t>
      </w:r>
      <w:r w:rsidR="00E452B5">
        <w:rPr>
          <w:rFonts w:ascii="Times New Roman" w:hAnsi="Times New Roman"/>
          <w:sz w:val="28"/>
          <w:szCs w:val="28"/>
          <w:lang w:eastAsia="ru-RU"/>
        </w:rPr>
        <w:t>У</w:t>
      </w:r>
      <w:r w:rsidR="00E452B5" w:rsidRPr="00652D96">
        <w:rPr>
          <w:rFonts w:ascii="Times New Roman" w:hAnsi="Times New Roman"/>
          <w:sz w:val="28"/>
          <w:szCs w:val="28"/>
          <w:lang w:eastAsia="ru-RU"/>
        </w:rPr>
        <w:t>ПФР</w:t>
      </w:r>
      <w:r w:rsidR="003D1BF9">
        <w:rPr>
          <w:rFonts w:ascii="Times New Roman" w:hAnsi="Times New Roman"/>
          <w:sz w:val="28"/>
          <w:szCs w:val="28"/>
          <w:lang w:eastAsia="ru-RU"/>
        </w:rPr>
        <w:t>,</w:t>
      </w:r>
      <w:r w:rsidR="00E452B5" w:rsidRPr="00652D96">
        <w:rPr>
          <w:rFonts w:ascii="Times New Roman" w:hAnsi="Times New Roman"/>
          <w:sz w:val="28"/>
          <w:szCs w:val="28"/>
          <w:lang w:eastAsia="ru-RU"/>
        </w:rPr>
        <w:t xml:space="preserve"> </w:t>
      </w:r>
      <w:r w:rsidR="00E452B5">
        <w:rPr>
          <w:rFonts w:ascii="Times New Roman" w:hAnsi="Times New Roman"/>
          <w:sz w:val="28"/>
          <w:szCs w:val="28"/>
          <w:lang w:eastAsia="ru-RU"/>
        </w:rPr>
        <w:t>п</w:t>
      </w:r>
      <w:r w:rsidR="00E452B5" w:rsidRPr="00652D96">
        <w:rPr>
          <w:rFonts w:ascii="Times New Roman" w:hAnsi="Times New Roman"/>
          <w:sz w:val="28"/>
          <w:szCs w:val="28"/>
          <w:lang w:eastAsia="ru-RU"/>
        </w:rPr>
        <w:t>рименяется следующий порядок приемки товаров, работ и услуг</w:t>
      </w:r>
      <w:r w:rsidR="00E452B5">
        <w:rPr>
          <w:rFonts w:ascii="Times New Roman" w:hAnsi="Times New Roman"/>
          <w:sz w:val="28"/>
          <w:szCs w:val="28"/>
          <w:lang w:eastAsia="ru-RU"/>
        </w:rPr>
        <w:t>:</w:t>
      </w:r>
    </w:p>
    <w:p w:rsidR="00E452B5" w:rsidRDefault="00E452B5" w:rsidP="00E452B5">
      <w:pPr>
        <w:suppressAutoHyphens/>
        <w:spacing w:line="360" w:lineRule="auto"/>
        <w:ind w:right="6" w:firstLine="567"/>
        <w:contextualSpacing/>
        <w:jc w:val="both"/>
        <w:rPr>
          <w:rFonts w:ascii="Times New Roman" w:eastAsia="Times New Roman" w:hAnsi="Times New Roman"/>
          <w:sz w:val="28"/>
          <w:szCs w:val="28"/>
          <w:lang w:eastAsia="ru-RU"/>
        </w:rPr>
      </w:pPr>
      <w:r>
        <w:rPr>
          <w:rFonts w:ascii="Times New Roman" w:hAnsi="Times New Roman"/>
          <w:sz w:val="28"/>
          <w:szCs w:val="28"/>
          <w:lang w:eastAsia="ru-RU"/>
        </w:rPr>
        <w:t xml:space="preserve">В случае если в соответствии с условиями контракта Поставщик (Подрядчик, Исполнитель) осуществляет отгрузку и представляет документы (Акты, накладные, счета – фактуры) непосредственно в адрес подведомственных УПФР (Грузополучателей), приемку товаров, работ и услуг осуществляют представители УПФР. Оформление расчетов между </w:t>
      </w:r>
      <w:r>
        <w:rPr>
          <w:rFonts w:ascii="Times New Roman" w:hAnsi="Times New Roman"/>
          <w:sz w:val="28"/>
          <w:szCs w:val="28"/>
          <w:lang w:eastAsia="ru-RU"/>
        </w:rPr>
        <w:lastRenderedPageBreak/>
        <w:t xml:space="preserve">участниками централизованного снабжения ОПФР (Заказчиком) и УПФР (Грузополучателем) осуществляется посредством оформления </w:t>
      </w:r>
      <w:r>
        <w:rPr>
          <w:rFonts w:ascii="Times New Roman" w:eastAsia="Times New Roman" w:hAnsi="Times New Roman"/>
          <w:sz w:val="28"/>
          <w:szCs w:val="28"/>
          <w:lang w:eastAsia="ru-RU"/>
        </w:rPr>
        <w:t xml:space="preserve">Извещений </w:t>
      </w:r>
      <w:r w:rsidRPr="00D33AA1">
        <w:rPr>
          <w:rFonts w:ascii="Times New Roman" w:eastAsia="Times New Roman" w:hAnsi="Times New Roman"/>
          <w:sz w:val="28"/>
          <w:szCs w:val="28"/>
          <w:lang w:eastAsia="ru-RU"/>
        </w:rPr>
        <w:t>(</w:t>
      </w:r>
      <w:r w:rsidR="00C40238">
        <w:rPr>
          <w:rFonts w:ascii="Times New Roman" w:eastAsia="Times New Roman" w:hAnsi="Times New Roman"/>
          <w:sz w:val="28"/>
          <w:szCs w:val="28"/>
          <w:lang w:eastAsia="ru-RU"/>
        </w:rPr>
        <w:t>ф.</w:t>
      </w:r>
      <w:r w:rsidRPr="00D33AA1">
        <w:rPr>
          <w:rFonts w:ascii="Times New Roman" w:eastAsia="Times New Roman" w:hAnsi="Times New Roman"/>
          <w:sz w:val="28"/>
          <w:szCs w:val="28"/>
          <w:lang w:eastAsia="ru-RU"/>
        </w:rPr>
        <w:t xml:space="preserve"> 0504805)</w:t>
      </w:r>
      <w:r>
        <w:rPr>
          <w:rFonts w:ascii="Times New Roman" w:eastAsia="Times New Roman" w:hAnsi="Times New Roman"/>
          <w:sz w:val="28"/>
          <w:szCs w:val="28"/>
          <w:lang w:eastAsia="ru-RU"/>
        </w:rPr>
        <w:t xml:space="preserve"> в двух экземплярах.</w:t>
      </w:r>
    </w:p>
    <w:p w:rsidR="00E452B5" w:rsidRDefault="00E452B5" w:rsidP="00E452B5">
      <w:pPr>
        <w:suppressAutoHyphens/>
        <w:spacing w:line="360" w:lineRule="auto"/>
        <w:ind w:right="6" w:firstLine="567"/>
        <w:contextualSpacing/>
        <w:jc w:val="both"/>
        <w:rPr>
          <w:rFonts w:ascii="Times New Roman" w:eastAsia="Times New Roman" w:hAnsi="Times New Roman"/>
          <w:sz w:val="28"/>
          <w:szCs w:val="28"/>
          <w:lang w:eastAsia="ru-RU"/>
        </w:rPr>
      </w:pPr>
      <w:r>
        <w:rPr>
          <w:rFonts w:ascii="Times New Roman" w:hAnsi="Times New Roman"/>
          <w:sz w:val="28"/>
          <w:szCs w:val="28"/>
          <w:lang w:eastAsia="ru-RU"/>
        </w:rPr>
        <w:t xml:space="preserve">В случае если в соответствии с условиями контракта Поставщик (Подрядчик, Исполнитель) осуществляет отгрузку и представляет документы (Акты, накладные, счета – фактуры) непосредственно в адрес ОПФР, </w:t>
      </w:r>
      <w:r w:rsidR="00CE7A2F">
        <w:rPr>
          <w:rFonts w:ascii="Times New Roman" w:hAnsi="Times New Roman"/>
          <w:sz w:val="28"/>
          <w:szCs w:val="28"/>
          <w:lang w:eastAsia="ru-RU"/>
        </w:rPr>
        <w:t>п</w:t>
      </w:r>
      <w:r>
        <w:rPr>
          <w:rFonts w:ascii="Times New Roman" w:hAnsi="Times New Roman"/>
          <w:sz w:val="28"/>
          <w:szCs w:val="28"/>
          <w:lang w:eastAsia="ru-RU"/>
        </w:rPr>
        <w:t xml:space="preserve">осле приемки </w:t>
      </w:r>
      <w:r>
        <w:rPr>
          <w:rFonts w:ascii="Times New Roman" w:eastAsia="Times New Roman" w:hAnsi="Times New Roman"/>
          <w:sz w:val="28"/>
          <w:szCs w:val="28"/>
          <w:lang w:eastAsia="ru-RU"/>
        </w:rPr>
        <w:t>товаров, работ и услуг ОПФР осуществляет их передачу в адрес УПФР.</w:t>
      </w:r>
    </w:p>
    <w:p w:rsidR="00E452B5" w:rsidRDefault="00E452B5" w:rsidP="00E452B5">
      <w:pPr>
        <w:suppressAutoHyphens/>
        <w:spacing w:line="360" w:lineRule="auto"/>
        <w:ind w:right="6" w:firstLine="567"/>
        <w:contextualSpacing/>
        <w:jc w:val="both"/>
        <w:rPr>
          <w:rFonts w:ascii="Times New Roman" w:eastAsia="Times New Roman" w:hAnsi="Times New Roman"/>
          <w:sz w:val="28"/>
          <w:szCs w:val="28"/>
          <w:lang w:eastAsia="ru-RU"/>
        </w:rPr>
      </w:pPr>
      <w:proofErr w:type="gramStart"/>
      <w:r>
        <w:rPr>
          <w:rFonts w:ascii="Times New Roman" w:eastAsia="Times New Roman" w:hAnsi="Times New Roman"/>
          <w:sz w:val="28"/>
          <w:szCs w:val="28"/>
          <w:lang w:eastAsia="ru-RU"/>
        </w:rPr>
        <w:t>Структурное подразделение ОПФР (АХО) осуществляет  передачу распределенных товаров</w:t>
      </w:r>
      <w:r w:rsidRPr="00C5436A">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подведомственным УПФР со склада </w:t>
      </w:r>
      <w:r w:rsidRPr="00884928">
        <w:rPr>
          <w:rFonts w:ascii="Times New Roman" w:eastAsia="Times New Roman" w:hAnsi="Times New Roman"/>
          <w:sz w:val="28"/>
          <w:szCs w:val="28"/>
          <w:lang w:eastAsia="ru-RU"/>
        </w:rPr>
        <w:t>ОПФР по доверенности с оформлением накладной на отпуск материалов на сторону</w:t>
      </w:r>
      <w:r>
        <w:rPr>
          <w:rFonts w:ascii="Times New Roman" w:eastAsia="Times New Roman" w:hAnsi="Times New Roman"/>
          <w:sz w:val="28"/>
          <w:szCs w:val="28"/>
          <w:lang w:eastAsia="ru-RU"/>
        </w:rPr>
        <w:t xml:space="preserve"> (</w:t>
      </w:r>
      <w:r w:rsidR="00C40238">
        <w:rPr>
          <w:rFonts w:ascii="Times New Roman" w:eastAsia="Times New Roman" w:hAnsi="Times New Roman"/>
          <w:sz w:val="28"/>
          <w:szCs w:val="28"/>
          <w:lang w:eastAsia="ru-RU"/>
        </w:rPr>
        <w:t>ф.</w:t>
      </w:r>
      <w:r>
        <w:rPr>
          <w:rFonts w:ascii="Times New Roman" w:eastAsia="Times New Roman" w:hAnsi="Times New Roman"/>
          <w:sz w:val="28"/>
          <w:szCs w:val="28"/>
          <w:lang w:eastAsia="ru-RU"/>
        </w:rPr>
        <w:t xml:space="preserve"> 0504205), с последующей их передачей в отдел учета Управления казначейства.</w:t>
      </w:r>
      <w:proofErr w:type="gramEnd"/>
      <w:r>
        <w:rPr>
          <w:rFonts w:ascii="Times New Roman" w:eastAsia="Times New Roman" w:hAnsi="Times New Roman"/>
          <w:sz w:val="28"/>
          <w:szCs w:val="28"/>
          <w:lang w:eastAsia="ru-RU"/>
        </w:rPr>
        <w:t xml:space="preserve"> </w:t>
      </w:r>
      <w:proofErr w:type="gramStart"/>
      <w:r>
        <w:rPr>
          <w:rFonts w:ascii="Times New Roman" w:eastAsia="Times New Roman" w:hAnsi="Times New Roman"/>
          <w:sz w:val="28"/>
          <w:szCs w:val="28"/>
          <w:lang w:eastAsia="ru-RU"/>
        </w:rPr>
        <w:t xml:space="preserve">На основании представленных документов, отдел учета Управления казначейства формирует и отправляет в адрес УПФР Извещения </w:t>
      </w:r>
      <w:r w:rsidRPr="00D33AA1">
        <w:rPr>
          <w:rFonts w:ascii="Times New Roman" w:eastAsia="Times New Roman" w:hAnsi="Times New Roman"/>
          <w:sz w:val="28"/>
          <w:szCs w:val="28"/>
          <w:lang w:eastAsia="ru-RU"/>
        </w:rPr>
        <w:t>(</w:t>
      </w:r>
      <w:r w:rsidR="00C40238">
        <w:rPr>
          <w:rFonts w:ascii="Times New Roman" w:eastAsia="Times New Roman" w:hAnsi="Times New Roman"/>
          <w:sz w:val="28"/>
          <w:szCs w:val="28"/>
          <w:lang w:eastAsia="ru-RU"/>
        </w:rPr>
        <w:t>ф.</w:t>
      </w:r>
      <w:r w:rsidRPr="00D33AA1">
        <w:rPr>
          <w:rFonts w:ascii="Times New Roman" w:eastAsia="Times New Roman" w:hAnsi="Times New Roman"/>
          <w:sz w:val="28"/>
          <w:szCs w:val="28"/>
          <w:lang w:eastAsia="ru-RU"/>
        </w:rPr>
        <w:t xml:space="preserve"> 0504805)</w:t>
      </w:r>
      <w:r>
        <w:rPr>
          <w:rFonts w:ascii="Times New Roman" w:eastAsia="Times New Roman" w:hAnsi="Times New Roman"/>
          <w:sz w:val="28"/>
          <w:szCs w:val="28"/>
          <w:lang w:eastAsia="ru-RU"/>
        </w:rPr>
        <w:t xml:space="preserve"> в двух экземплярах с первичными  учетными документами (накладная на отпуск материалов на сторону</w:t>
      </w:r>
      <w:r w:rsidR="00374058">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w:t>
      </w:r>
      <w:proofErr w:type="gramEnd"/>
    </w:p>
    <w:p w:rsidR="00E452B5" w:rsidRPr="003D1BF9" w:rsidRDefault="00AD5D0D" w:rsidP="00775574">
      <w:pPr>
        <w:suppressAutoHyphens/>
        <w:spacing w:line="360" w:lineRule="auto"/>
        <w:ind w:firstLine="567"/>
        <w:contextualSpacing/>
        <w:jc w:val="both"/>
        <w:rPr>
          <w:rFonts w:ascii="Times New Roman" w:hAnsi="Times New Roman" w:cs="Times New Roman"/>
          <w:color w:val="000000" w:themeColor="text1"/>
          <w:sz w:val="28"/>
          <w:szCs w:val="28"/>
        </w:rPr>
      </w:pPr>
      <w:r w:rsidRPr="00AD5D0D">
        <w:rPr>
          <w:rFonts w:ascii="Times New Roman" w:hAnsi="Times New Roman" w:cs="Times New Roman"/>
          <w:color w:val="000000" w:themeColor="text1"/>
          <w:sz w:val="28"/>
          <w:szCs w:val="28"/>
        </w:rPr>
        <w:t>5</w:t>
      </w:r>
      <w:r w:rsidR="00374058" w:rsidRPr="003D1BF9">
        <w:rPr>
          <w:rFonts w:ascii="Times New Roman" w:hAnsi="Times New Roman" w:cs="Times New Roman"/>
          <w:color w:val="000000" w:themeColor="text1"/>
          <w:sz w:val="28"/>
          <w:szCs w:val="28"/>
        </w:rPr>
        <w:t>.</w:t>
      </w:r>
      <w:r w:rsidR="002255AC">
        <w:rPr>
          <w:rFonts w:ascii="Times New Roman" w:hAnsi="Times New Roman" w:cs="Times New Roman"/>
          <w:color w:val="000000" w:themeColor="text1"/>
          <w:sz w:val="28"/>
          <w:szCs w:val="28"/>
        </w:rPr>
        <w:t>3</w:t>
      </w:r>
      <w:r w:rsidR="00374058" w:rsidRPr="003D1BF9">
        <w:rPr>
          <w:rFonts w:ascii="Times New Roman" w:hAnsi="Times New Roman" w:cs="Times New Roman"/>
          <w:color w:val="000000" w:themeColor="text1"/>
          <w:sz w:val="28"/>
          <w:szCs w:val="28"/>
        </w:rPr>
        <w:t xml:space="preserve">. </w:t>
      </w:r>
      <w:r w:rsidR="002420D9" w:rsidRPr="003D1BF9">
        <w:rPr>
          <w:rFonts w:ascii="Times New Roman" w:hAnsi="Times New Roman" w:cs="Times New Roman"/>
          <w:color w:val="000000" w:themeColor="text1"/>
          <w:sz w:val="28"/>
          <w:szCs w:val="28"/>
        </w:rPr>
        <w:t>Особенности отражения в учете операций по расчетам по заработной плате</w:t>
      </w:r>
      <w:r w:rsidR="00374058" w:rsidRPr="003D1BF9">
        <w:rPr>
          <w:rFonts w:ascii="Times New Roman" w:hAnsi="Times New Roman" w:cs="Times New Roman"/>
          <w:color w:val="000000" w:themeColor="text1"/>
          <w:sz w:val="28"/>
          <w:szCs w:val="28"/>
        </w:rPr>
        <w:t>.</w:t>
      </w:r>
    </w:p>
    <w:p w:rsidR="00FD7526" w:rsidRPr="00374058" w:rsidRDefault="00AD5D0D" w:rsidP="00374058">
      <w:pPr>
        <w:suppressAutoHyphens/>
        <w:spacing w:line="360" w:lineRule="auto"/>
        <w:ind w:right="6" w:firstLine="567"/>
        <w:contextualSpacing/>
        <w:jc w:val="both"/>
        <w:rPr>
          <w:rFonts w:ascii="Times New Roman" w:eastAsia="Times New Roman" w:hAnsi="Times New Roman"/>
          <w:sz w:val="28"/>
          <w:szCs w:val="28"/>
          <w:lang w:eastAsia="ru-RU"/>
        </w:rPr>
      </w:pPr>
      <w:r w:rsidRPr="00337992">
        <w:rPr>
          <w:rFonts w:ascii="Times New Roman" w:hAnsi="Times New Roman"/>
          <w:sz w:val="28"/>
          <w:szCs w:val="28"/>
        </w:rPr>
        <w:t>5</w:t>
      </w:r>
      <w:r w:rsidR="00374058">
        <w:rPr>
          <w:rFonts w:ascii="Times New Roman" w:hAnsi="Times New Roman"/>
          <w:sz w:val="28"/>
          <w:szCs w:val="28"/>
        </w:rPr>
        <w:t>.</w:t>
      </w:r>
      <w:r w:rsidR="002255AC">
        <w:rPr>
          <w:rFonts w:ascii="Times New Roman" w:hAnsi="Times New Roman"/>
          <w:sz w:val="28"/>
          <w:szCs w:val="28"/>
        </w:rPr>
        <w:t>3</w:t>
      </w:r>
      <w:r w:rsidR="00374058" w:rsidRPr="00374058">
        <w:rPr>
          <w:rFonts w:ascii="Times New Roman" w:eastAsia="Times New Roman" w:hAnsi="Times New Roman"/>
          <w:sz w:val="28"/>
          <w:szCs w:val="28"/>
          <w:lang w:eastAsia="ru-RU"/>
        </w:rPr>
        <w:t xml:space="preserve">.1. </w:t>
      </w:r>
      <w:r w:rsidR="00FD7526" w:rsidRPr="00374058">
        <w:rPr>
          <w:rFonts w:ascii="Times New Roman" w:eastAsia="Times New Roman" w:hAnsi="Times New Roman"/>
          <w:sz w:val="28"/>
          <w:szCs w:val="28"/>
          <w:lang w:eastAsia="ru-RU"/>
        </w:rPr>
        <w:t xml:space="preserve">В период между выплатой заработной платы за 1 половину месяца и выплатой окончательного расчета по заработной плате производятся следующие виды выплат:      </w:t>
      </w:r>
    </w:p>
    <w:p w:rsidR="00FD7526" w:rsidRPr="00374058" w:rsidRDefault="00FD7526" w:rsidP="00374058">
      <w:pPr>
        <w:suppressAutoHyphens/>
        <w:spacing w:line="360" w:lineRule="auto"/>
        <w:ind w:firstLine="567"/>
        <w:contextualSpacing/>
        <w:jc w:val="both"/>
        <w:rPr>
          <w:rFonts w:ascii="Times New Roman" w:hAnsi="Times New Roman" w:cs="Times New Roman"/>
          <w:sz w:val="28"/>
          <w:szCs w:val="28"/>
        </w:rPr>
      </w:pPr>
      <w:r w:rsidRPr="00374058">
        <w:rPr>
          <w:rFonts w:ascii="Times New Roman" w:hAnsi="Times New Roman" w:cs="Times New Roman"/>
          <w:sz w:val="28"/>
          <w:szCs w:val="28"/>
        </w:rPr>
        <w:t>премиальные выплаты</w:t>
      </w:r>
      <w:r w:rsidR="00374058" w:rsidRPr="00374058">
        <w:rPr>
          <w:rFonts w:ascii="Times New Roman" w:hAnsi="Times New Roman" w:cs="Times New Roman"/>
          <w:sz w:val="28"/>
          <w:szCs w:val="28"/>
        </w:rPr>
        <w:t>,</w:t>
      </w:r>
      <w:r w:rsidRPr="00374058">
        <w:rPr>
          <w:rFonts w:ascii="Times New Roman" w:hAnsi="Times New Roman" w:cs="Times New Roman"/>
          <w:sz w:val="28"/>
          <w:szCs w:val="28"/>
        </w:rPr>
        <w:t xml:space="preserve"> отпускные</w:t>
      </w:r>
      <w:r w:rsidR="00374058" w:rsidRPr="00374058">
        <w:rPr>
          <w:rFonts w:ascii="Times New Roman" w:hAnsi="Times New Roman" w:cs="Times New Roman"/>
          <w:sz w:val="28"/>
          <w:szCs w:val="28"/>
        </w:rPr>
        <w:t>,</w:t>
      </w:r>
      <w:r w:rsidRPr="00374058">
        <w:rPr>
          <w:rFonts w:ascii="Times New Roman" w:hAnsi="Times New Roman" w:cs="Times New Roman"/>
          <w:sz w:val="28"/>
          <w:szCs w:val="28"/>
        </w:rPr>
        <w:t xml:space="preserve"> единовременная выплата  при предоставлении ежегодного оплачиваемого  отпуска</w:t>
      </w:r>
      <w:r w:rsidR="00374058" w:rsidRPr="00374058">
        <w:rPr>
          <w:rFonts w:ascii="Times New Roman" w:hAnsi="Times New Roman" w:cs="Times New Roman"/>
          <w:sz w:val="28"/>
          <w:szCs w:val="28"/>
        </w:rPr>
        <w:t>,</w:t>
      </w:r>
      <w:r w:rsidRPr="00374058">
        <w:rPr>
          <w:rFonts w:ascii="Times New Roman" w:hAnsi="Times New Roman" w:cs="Times New Roman"/>
          <w:sz w:val="28"/>
          <w:szCs w:val="28"/>
        </w:rPr>
        <w:t xml:space="preserve"> выходное пособие</w:t>
      </w:r>
      <w:r w:rsidR="00374058" w:rsidRPr="00374058">
        <w:rPr>
          <w:rFonts w:ascii="Times New Roman" w:hAnsi="Times New Roman" w:cs="Times New Roman"/>
          <w:sz w:val="28"/>
          <w:szCs w:val="28"/>
        </w:rPr>
        <w:t>,</w:t>
      </w:r>
      <w:r w:rsidRPr="00374058">
        <w:rPr>
          <w:rFonts w:ascii="Times New Roman" w:hAnsi="Times New Roman" w:cs="Times New Roman"/>
          <w:sz w:val="28"/>
          <w:szCs w:val="28"/>
        </w:rPr>
        <w:t xml:space="preserve"> </w:t>
      </w:r>
      <w:r w:rsidR="009977F8">
        <w:rPr>
          <w:rFonts w:ascii="Times New Roman" w:hAnsi="Times New Roman" w:cs="Times New Roman"/>
          <w:sz w:val="28"/>
          <w:szCs w:val="28"/>
        </w:rPr>
        <w:t xml:space="preserve">материальная помощь, </w:t>
      </w:r>
      <w:r w:rsidRPr="00374058">
        <w:rPr>
          <w:rFonts w:ascii="Times New Roman" w:hAnsi="Times New Roman" w:cs="Times New Roman"/>
          <w:sz w:val="28"/>
          <w:szCs w:val="28"/>
        </w:rPr>
        <w:t>компенсационные выплаты при увольнении</w:t>
      </w:r>
    </w:p>
    <w:p w:rsidR="00FD7526" w:rsidRPr="00374058" w:rsidRDefault="00AD5D0D" w:rsidP="00374058">
      <w:pPr>
        <w:suppressAutoHyphens/>
        <w:spacing w:line="360" w:lineRule="auto"/>
        <w:ind w:firstLine="567"/>
        <w:contextualSpacing/>
        <w:jc w:val="both"/>
        <w:rPr>
          <w:rFonts w:ascii="Times New Roman" w:hAnsi="Times New Roman" w:cs="Times New Roman"/>
          <w:sz w:val="28"/>
          <w:szCs w:val="28"/>
        </w:rPr>
      </w:pPr>
      <w:r w:rsidRPr="00337992">
        <w:rPr>
          <w:rFonts w:ascii="Times New Roman" w:hAnsi="Times New Roman" w:cs="Times New Roman"/>
          <w:sz w:val="28"/>
          <w:szCs w:val="28"/>
        </w:rPr>
        <w:t>5</w:t>
      </w:r>
      <w:r w:rsidR="00374058" w:rsidRPr="00374058">
        <w:rPr>
          <w:rFonts w:ascii="Times New Roman" w:hAnsi="Times New Roman" w:cs="Times New Roman"/>
          <w:sz w:val="28"/>
          <w:szCs w:val="28"/>
        </w:rPr>
        <w:t>.</w:t>
      </w:r>
      <w:r w:rsidR="002255AC">
        <w:rPr>
          <w:rFonts w:ascii="Times New Roman" w:hAnsi="Times New Roman" w:cs="Times New Roman"/>
          <w:sz w:val="28"/>
          <w:szCs w:val="28"/>
        </w:rPr>
        <w:t>3</w:t>
      </w:r>
      <w:r w:rsidR="00374058" w:rsidRPr="00374058">
        <w:rPr>
          <w:rFonts w:ascii="Times New Roman" w:hAnsi="Times New Roman" w:cs="Times New Roman"/>
          <w:sz w:val="28"/>
          <w:szCs w:val="28"/>
        </w:rPr>
        <w:t>.2.</w:t>
      </w:r>
      <w:r w:rsidR="00FD7526" w:rsidRPr="00374058">
        <w:rPr>
          <w:rFonts w:ascii="Times New Roman" w:hAnsi="Times New Roman" w:cs="Times New Roman"/>
          <w:sz w:val="28"/>
          <w:szCs w:val="28"/>
        </w:rPr>
        <w:t xml:space="preserve"> Оплата труда в выходной или праздничный день осуществляется в соответствии со статьей 153 ТКРФ.</w:t>
      </w:r>
    </w:p>
    <w:p w:rsidR="003D1BF9" w:rsidRDefault="00AD5D0D" w:rsidP="00195570">
      <w:pPr>
        <w:suppressAutoHyphens/>
        <w:spacing w:line="360" w:lineRule="auto"/>
        <w:ind w:right="6" w:firstLine="567"/>
        <w:contextualSpacing/>
        <w:jc w:val="both"/>
        <w:rPr>
          <w:rFonts w:ascii="Times New Roman" w:eastAsia="Times New Roman" w:hAnsi="Times New Roman"/>
          <w:sz w:val="28"/>
          <w:szCs w:val="28"/>
          <w:lang w:eastAsia="ru-RU"/>
        </w:rPr>
      </w:pPr>
      <w:r w:rsidRPr="00337992">
        <w:rPr>
          <w:rFonts w:ascii="Times New Roman" w:eastAsia="Times New Roman" w:hAnsi="Times New Roman"/>
          <w:sz w:val="28"/>
          <w:szCs w:val="28"/>
          <w:lang w:eastAsia="ru-RU"/>
        </w:rPr>
        <w:t>5</w:t>
      </w:r>
      <w:r w:rsidR="007B2019" w:rsidRPr="00780616">
        <w:rPr>
          <w:rFonts w:ascii="Times New Roman" w:eastAsia="Times New Roman" w:hAnsi="Times New Roman"/>
          <w:sz w:val="28"/>
          <w:szCs w:val="28"/>
          <w:lang w:eastAsia="ru-RU"/>
        </w:rPr>
        <w:t>.</w:t>
      </w:r>
      <w:r w:rsidR="002255AC">
        <w:rPr>
          <w:rFonts w:ascii="Times New Roman" w:eastAsia="Times New Roman" w:hAnsi="Times New Roman"/>
          <w:sz w:val="28"/>
          <w:szCs w:val="28"/>
          <w:lang w:eastAsia="ru-RU"/>
        </w:rPr>
        <w:t>3</w:t>
      </w:r>
      <w:r w:rsidR="007B2019" w:rsidRPr="00780616">
        <w:rPr>
          <w:rFonts w:ascii="Times New Roman" w:eastAsia="Times New Roman" w:hAnsi="Times New Roman"/>
          <w:sz w:val="28"/>
          <w:szCs w:val="28"/>
          <w:lang w:eastAsia="ru-RU"/>
        </w:rPr>
        <w:t>.</w:t>
      </w:r>
      <w:r w:rsidR="009509AA">
        <w:rPr>
          <w:rFonts w:ascii="Times New Roman" w:eastAsia="Times New Roman" w:hAnsi="Times New Roman"/>
          <w:sz w:val="28"/>
          <w:szCs w:val="28"/>
          <w:lang w:eastAsia="ru-RU"/>
        </w:rPr>
        <w:t>3</w:t>
      </w:r>
      <w:r w:rsidR="00FD7526" w:rsidRPr="00780616">
        <w:rPr>
          <w:rFonts w:ascii="Times New Roman" w:eastAsia="Times New Roman" w:hAnsi="Times New Roman"/>
          <w:sz w:val="28"/>
          <w:szCs w:val="28"/>
          <w:lang w:eastAsia="ru-RU"/>
        </w:rPr>
        <w:t>.</w:t>
      </w:r>
      <w:r w:rsidR="00195570" w:rsidRPr="00195570">
        <w:rPr>
          <w:rFonts w:ascii="Times New Roman" w:eastAsia="Times New Roman" w:hAnsi="Times New Roman"/>
          <w:sz w:val="28"/>
          <w:szCs w:val="28"/>
          <w:lang w:eastAsia="ru-RU"/>
        </w:rPr>
        <w:t xml:space="preserve">  </w:t>
      </w:r>
      <w:r w:rsidR="00FD7526" w:rsidRPr="00780616">
        <w:rPr>
          <w:rFonts w:ascii="Times New Roman" w:eastAsia="Times New Roman" w:hAnsi="Times New Roman"/>
          <w:sz w:val="28"/>
          <w:szCs w:val="28"/>
          <w:lang w:eastAsia="ru-RU"/>
        </w:rPr>
        <w:t>Ежемесячно,</w:t>
      </w:r>
      <w:r w:rsidR="00056DE6">
        <w:rPr>
          <w:rFonts w:ascii="Times New Roman" w:eastAsia="Times New Roman" w:hAnsi="Times New Roman"/>
          <w:sz w:val="28"/>
          <w:szCs w:val="28"/>
          <w:lang w:eastAsia="ru-RU"/>
        </w:rPr>
        <w:t xml:space="preserve"> при</w:t>
      </w:r>
      <w:r w:rsidR="009977F8">
        <w:rPr>
          <w:rFonts w:ascii="Times New Roman" w:eastAsia="Times New Roman" w:hAnsi="Times New Roman"/>
          <w:sz w:val="28"/>
          <w:szCs w:val="28"/>
          <w:lang w:eastAsia="ru-RU"/>
        </w:rPr>
        <w:t xml:space="preserve"> перечислении заработной платы з</w:t>
      </w:r>
      <w:r w:rsidR="00056DE6">
        <w:rPr>
          <w:rFonts w:ascii="Times New Roman" w:eastAsia="Times New Roman" w:hAnsi="Times New Roman"/>
          <w:sz w:val="28"/>
          <w:szCs w:val="28"/>
          <w:lang w:eastAsia="ru-RU"/>
        </w:rPr>
        <w:t>а 2-ю половину месяца</w:t>
      </w:r>
      <w:r w:rsidR="008E5BE7">
        <w:rPr>
          <w:rFonts w:ascii="Times New Roman" w:eastAsia="Times New Roman" w:hAnsi="Times New Roman"/>
          <w:sz w:val="28"/>
          <w:szCs w:val="28"/>
          <w:lang w:eastAsia="ru-RU"/>
        </w:rPr>
        <w:t>,</w:t>
      </w:r>
      <w:r w:rsidR="00056DE6">
        <w:rPr>
          <w:rFonts w:ascii="Times New Roman" w:eastAsia="Times New Roman" w:hAnsi="Times New Roman"/>
          <w:sz w:val="28"/>
          <w:szCs w:val="28"/>
          <w:lang w:eastAsia="ru-RU"/>
        </w:rPr>
        <w:t xml:space="preserve"> </w:t>
      </w:r>
      <w:r w:rsidR="008E5BE7">
        <w:rPr>
          <w:rFonts w:ascii="Times New Roman" w:eastAsia="Times New Roman" w:hAnsi="Times New Roman"/>
          <w:sz w:val="28"/>
          <w:szCs w:val="28"/>
          <w:lang w:eastAsia="ru-RU"/>
        </w:rPr>
        <w:t xml:space="preserve">работниками, </w:t>
      </w:r>
      <w:r w:rsidR="008E5BE7" w:rsidRPr="00780616">
        <w:rPr>
          <w:rFonts w:ascii="Times New Roman" w:eastAsia="Times New Roman" w:hAnsi="Times New Roman"/>
          <w:sz w:val="28"/>
          <w:szCs w:val="28"/>
          <w:lang w:eastAsia="ru-RU"/>
        </w:rPr>
        <w:t>ответственными за расчет заработной платы</w:t>
      </w:r>
      <w:r w:rsidR="008E5BE7">
        <w:rPr>
          <w:rFonts w:ascii="Times New Roman" w:eastAsia="Times New Roman" w:hAnsi="Times New Roman"/>
          <w:sz w:val="28"/>
          <w:szCs w:val="28"/>
          <w:lang w:eastAsia="ru-RU"/>
        </w:rPr>
        <w:t xml:space="preserve">, </w:t>
      </w:r>
      <w:r w:rsidR="00FD7526" w:rsidRPr="00780616">
        <w:rPr>
          <w:rFonts w:ascii="Times New Roman" w:eastAsia="Times New Roman" w:hAnsi="Times New Roman"/>
          <w:sz w:val="28"/>
          <w:szCs w:val="28"/>
          <w:lang w:eastAsia="ru-RU"/>
        </w:rPr>
        <w:t xml:space="preserve">  формируются в программе 1С Предприятие 8.3 «Зарплата и кадры </w:t>
      </w:r>
      <w:r w:rsidR="00FD7526" w:rsidRPr="00780616">
        <w:rPr>
          <w:rFonts w:ascii="Times New Roman" w:eastAsia="Times New Roman" w:hAnsi="Times New Roman"/>
          <w:sz w:val="28"/>
          <w:szCs w:val="28"/>
          <w:lang w:eastAsia="ru-RU"/>
        </w:rPr>
        <w:lastRenderedPageBreak/>
        <w:t xml:space="preserve">бюджетного учреждения» </w:t>
      </w:r>
      <w:r w:rsidR="008E5BE7">
        <w:rPr>
          <w:rFonts w:ascii="Times New Roman" w:eastAsia="Times New Roman" w:hAnsi="Times New Roman"/>
          <w:sz w:val="28"/>
          <w:szCs w:val="28"/>
          <w:lang w:eastAsia="ru-RU"/>
        </w:rPr>
        <w:t>расчетные листки и</w:t>
      </w:r>
      <w:r w:rsidR="00FD7526" w:rsidRPr="00780616">
        <w:rPr>
          <w:rFonts w:ascii="Times New Roman" w:eastAsia="Times New Roman" w:hAnsi="Times New Roman"/>
          <w:sz w:val="28"/>
          <w:szCs w:val="28"/>
          <w:lang w:eastAsia="ru-RU"/>
        </w:rPr>
        <w:t xml:space="preserve"> предоставляются </w:t>
      </w:r>
      <w:r w:rsidR="00FD7526" w:rsidRPr="003842C2">
        <w:rPr>
          <w:rFonts w:ascii="Times New Roman" w:eastAsia="Times New Roman" w:hAnsi="Times New Roman"/>
          <w:sz w:val="28"/>
          <w:szCs w:val="28"/>
          <w:lang w:eastAsia="ru-RU"/>
        </w:rPr>
        <w:t>каждому сотруднику</w:t>
      </w:r>
      <w:r w:rsidR="007B2019" w:rsidRPr="003842C2">
        <w:rPr>
          <w:rFonts w:ascii="Times New Roman" w:eastAsia="Times New Roman" w:hAnsi="Times New Roman"/>
          <w:sz w:val="28"/>
          <w:szCs w:val="28"/>
          <w:lang w:eastAsia="ru-RU"/>
        </w:rPr>
        <w:t xml:space="preserve"> под роспись</w:t>
      </w:r>
      <w:r w:rsidR="00195570" w:rsidRPr="003842C2">
        <w:rPr>
          <w:rFonts w:ascii="Times New Roman" w:eastAsia="Times New Roman" w:hAnsi="Times New Roman"/>
          <w:sz w:val="28"/>
          <w:szCs w:val="28"/>
          <w:lang w:eastAsia="ru-RU"/>
        </w:rPr>
        <w:t xml:space="preserve"> в журнале учета выдачи расчетных листков</w:t>
      </w:r>
      <w:r w:rsidR="008E5BE7">
        <w:rPr>
          <w:rFonts w:ascii="Times New Roman" w:eastAsia="Times New Roman" w:hAnsi="Times New Roman"/>
          <w:sz w:val="28"/>
          <w:szCs w:val="28"/>
          <w:lang w:eastAsia="ru-RU"/>
        </w:rPr>
        <w:t>.</w:t>
      </w:r>
    </w:p>
    <w:p w:rsidR="00195570" w:rsidRPr="00195570" w:rsidRDefault="00AD5D0D" w:rsidP="00195570">
      <w:pPr>
        <w:suppressAutoHyphens/>
        <w:spacing w:line="360" w:lineRule="auto"/>
        <w:ind w:right="6" w:firstLine="567"/>
        <w:contextualSpacing/>
        <w:jc w:val="both"/>
        <w:rPr>
          <w:rFonts w:ascii="Times New Roman" w:eastAsia="Times New Roman" w:hAnsi="Times New Roman"/>
          <w:sz w:val="28"/>
          <w:szCs w:val="28"/>
          <w:lang w:eastAsia="ru-RU"/>
        </w:rPr>
      </w:pPr>
      <w:r w:rsidRPr="00337992">
        <w:rPr>
          <w:rFonts w:ascii="Times New Roman" w:eastAsia="Calibri" w:hAnsi="Times New Roman" w:cs="Times New Roman"/>
          <w:kern w:val="32"/>
          <w:sz w:val="28"/>
          <w:szCs w:val="28"/>
          <w:lang w:eastAsia="ru-RU"/>
        </w:rPr>
        <w:t>5</w:t>
      </w:r>
      <w:r w:rsidR="00195570">
        <w:rPr>
          <w:rFonts w:ascii="Times New Roman" w:eastAsia="Calibri" w:hAnsi="Times New Roman" w:cs="Times New Roman"/>
          <w:kern w:val="32"/>
          <w:sz w:val="28"/>
          <w:szCs w:val="28"/>
          <w:lang w:eastAsia="ru-RU"/>
        </w:rPr>
        <w:t>.</w:t>
      </w:r>
      <w:r w:rsidR="002255AC">
        <w:rPr>
          <w:rFonts w:ascii="Times New Roman" w:eastAsia="Calibri" w:hAnsi="Times New Roman" w:cs="Times New Roman"/>
          <w:kern w:val="32"/>
          <w:sz w:val="28"/>
          <w:szCs w:val="28"/>
          <w:lang w:eastAsia="ru-RU"/>
        </w:rPr>
        <w:t>3</w:t>
      </w:r>
      <w:r w:rsidR="00195570">
        <w:rPr>
          <w:rFonts w:ascii="Times New Roman" w:eastAsia="Calibri" w:hAnsi="Times New Roman" w:cs="Times New Roman"/>
          <w:kern w:val="32"/>
          <w:sz w:val="28"/>
          <w:szCs w:val="28"/>
          <w:lang w:eastAsia="ru-RU"/>
        </w:rPr>
        <w:t>.</w:t>
      </w:r>
      <w:r w:rsidR="009509AA">
        <w:rPr>
          <w:rFonts w:ascii="Times New Roman" w:eastAsia="Calibri" w:hAnsi="Times New Roman" w:cs="Times New Roman"/>
          <w:kern w:val="32"/>
          <w:sz w:val="28"/>
          <w:szCs w:val="28"/>
          <w:lang w:eastAsia="ru-RU"/>
        </w:rPr>
        <w:t>4</w:t>
      </w:r>
      <w:r w:rsidR="00195570">
        <w:rPr>
          <w:rFonts w:ascii="Times New Roman" w:eastAsia="Calibri" w:hAnsi="Times New Roman" w:cs="Times New Roman"/>
          <w:kern w:val="32"/>
          <w:sz w:val="28"/>
          <w:szCs w:val="28"/>
          <w:lang w:eastAsia="ru-RU"/>
        </w:rPr>
        <w:t xml:space="preserve">. </w:t>
      </w:r>
      <w:r w:rsidR="00195570" w:rsidRPr="00195570">
        <w:rPr>
          <w:rFonts w:ascii="Times New Roman" w:eastAsia="Times New Roman" w:hAnsi="Times New Roman"/>
          <w:sz w:val="28"/>
          <w:szCs w:val="28"/>
          <w:lang w:eastAsia="ru-RU"/>
        </w:rPr>
        <w:t>Заработная плата выплачивается дважды, за каждые 15 календарных дней:</w:t>
      </w:r>
    </w:p>
    <w:p w:rsidR="00195570" w:rsidRPr="00195570" w:rsidRDefault="00195570" w:rsidP="00195570">
      <w:pPr>
        <w:suppressAutoHyphens/>
        <w:spacing w:line="360" w:lineRule="auto"/>
        <w:ind w:right="6" w:firstLine="567"/>
        <w:contextualSpacing/>
        <w:jc w:val="both"/>
        <w:rPr>
          <w:rFonts w:ascii="Times New Roman" w:eastAsia="Times New Roman" w:hAnsi="Times New Roman"/>
          <w:sz w:val="28"/>
          <w:szCs w:val="28"/>
          <w:lang w:eastAsia="ru-RU"/>
        </w:rPr>
      </w:pPr>
      <w:r w:rsidRPr="00195570">
        <w:rPr>
          <w:rFonts w:ascii="Times New Roman" w:eastAsia="Times New Roman" w:hAnsi="Times New Roman"/>
          <w:sz w:val="28"/>
          <w:szCs w:val="28"/>
          <w:lang w:eastAsia="ru-RU"/>
        </w:rPr>
        <w:t xml:space="preserve">  </w:t>
      </w:r>
      <w:r w:rsidRPr="009509AA">
        <w:rPr>
          <w:rFonts w:ascii="Times New Roman" w:eastAsia="Times New Roman" w:hAnsi="Times New Roman"/>
          <w:sz w:val="28"/>
          <w:szCs w:val="28"/>
          <w:lang w:eastAsia="ru-RU"/>
        </w:rPr>
        <w:t>- за первую половину месяца</w:t>
      </w:r>
      <w:r w:rsidR="005D6BDA" w:rsidRPr="009509AA">
        <w:rPr>
          <w:rFonts w:ascii="Times New Roman" w:eastAsia="Times New Roman" w:hAnsi="Times New Roman"/>
          <w:sz w:val="28"/>
          <w:szCs w:val="28"/>
          <w:lang w:eastAsia="ru-RU"/>
        </w:rPr>
        <w:t xml:space="preserve"> </w:t>
      </w:r>
      <w:r w:rsidRPr="009509AA">
        <w:rPr>
          <w:rFonts w:ascii="Times New Roman" w:eastAsia="Times New Roman" w:hAnsi="Times New Roman"/>
          <w:sz w:val="28"/>
          <w:szCs w:val="28"/>
          <w:lang w:eastAsia="ru-RU"/>
        </w:rPr>
        <w:t xml:space="preserve">(по 15 число включительно) </w:t>
      </w:r>
      <w:r w:rsidR="00621293" w:rsidRPr="009509AA">
        <w:rPr>
          <w:rFonts w:ascii="Times New Roman" w:eastAsia="Times New Roman" w:hAnsi="Times New Roman"/>
          <w:sz w:val="28"/>
          <w:szCs w:val="28"/>
          <w:lang w:eastAsia="ru-RU"/>
        </w:rPr>
        <w:t>пропорционально отработанному времени из расчета</w:t>
      </w:r>
      <w:r w:rsidRPr="009509AA">
        <w:rPr>
          <w:rFonts w:ascii="Times New Roman" w:eastAsia="Times New Roman" w:hAnsi="Times New Roman"/>
          <w:sz w:val="28"/>
          <w:szCs w:val="28"/>
          <w:lang w:eastAsia="ru-RU"/>
        </w:rPr>
        <w:t xml:space="preserve"> 4</w:t>
      </w:r>
      <w:r w:rsidR="009509AA" w:rsidRPr="009509AA">
        <w:rPr>
          <w:rFonts w:ascii="Times New Roman" w:eastAsia="Times New Roman" w:hAnsi="Times New Roman"/>
          <w:sz w:val="28"/>
          <w:szCs w:val="28"/>
          <w:lang w:eastAsia="ru-RU"/>
        </w:rPr>
        <w:t>5</w:t>
      </w:r>
      <w:r w:rsidRPr="009509AA">
        <w:rPr>
          <w:rFonts w:ascii="Times New Roman" w:eastAsia="Times New Roman" w:hAnsi="Times New Roman"/>
          <w:sz w:val="28"/>
          <w:szCs w:val="28"/>
          <w:lang w:eastAsia="ru-RU"/>
        </w:rPr>
        <w:t>% оклада с установленными надбавками</w:t>
      </w:r>
      <w:r w:rsidR="00621293" w:rsidRPr="009509AA">
        <w:rPr>
          <w:rFonts w:ascii="Times New Roman" w:eastAsia="Times New Roman" w:hAnsi="Times New Roman"/>
          <w:sz w:val="28"/>
          <w:szCs w:val="28"/>
          <w:lang w:eastAsia="ru-RU"/>
        </w:rPr>
        <w:t>, которые не зависят от  результата работы</w:t>
      </w:r>
      <w:r w:rsidRPr="009509AA">
        <w:rPr>
          <w:rFonts w:ascii="Times New Roman" w:eastAsia="Times New Roman" w:hAnsi="Times New Roman"/>
          <w:sz w:val="28"/>
          <w:szCs w:val="28"/>
          <w:lang w:eastAsia="ru-RU"/>
        </w:rPr>
        <w:t xml:space="preserve"> </w:t>
      </w:r>
      <w:r w:rsidR="00621293" w:rsidRPr="009509AA">
        <w:rPr>
          <w:rFonts w:ascii="Times New Roman" w:eastAsia="Times New Roman" w:hAnsi="Times New Roman"/>
          <w:sz w:val="28"/>
          <w:szCs w:val="28"/>
          <w:lang w:eastAsia="ru-RU"/>
        </w:rPr>
        <w:t xml:space="preserve">за весь месяц,  за вычетом НДФЛ </w:t>
      </w:r>
      <w:r w:rsidRPr="009509AA">
        <w:rPr>
          <w:rFonts w:ascii="Times New Roman" w:eastAsia="Times New Roman" w:hAnsi="Times New Roman"/>
          <w:sz w:val="28"/>
          <w:szCs w:val="28"/>
          <w:lang w:eastAsia="ru-RU"/>
        </w:rPr>
        <w:t xml:space="preserve">– 20 - </w:t>
      </w:r>
      <w:proofErr w:type="spellStart"/>
      <w:r w:rsidRPr="009509AA">
        <w:rPr>
          <w:rFonts w:ascii="Times New Roman" w:eastAsia="Times New Roman" w:hAnsi="Times New Roman"/>
          <w:sz w:val="28"/>
          <w:szCs w:val="28"/>
          <w:lang w:eastAsia="ru-RU"/>
        </w:rPr>
        <w:t>го</w:t>
      </w:r>
      <w:proofErr w:type="spellEnd"/>
      <w:r w:rsidRPr="009509AA">
        <w:rPr>
          <w:rFonts w:ascii="Times New Roman" w:eastAsia="Times New Roman" w:hAnsi="Times New Roman"/>
          <w:sz w:val="28"/>
          <w:szCs w:val="28"/>
          <w:lang w:eastAsia="ru-RU"/>
        </w:rPr>
        <w:t xml:space="preserve"> числа текущего месяца;</w:t>
      </w:r>
    </w:p>
    <w:p w:rsidR="00195570" w:rsidRPr="00195570" w:rsidRDefault="00195570" w:rsidP="00195570">
      <w:pPr>
        <w:suppressAutoHyphens/>
        <w:spacing w:line="360" w:lineRule="auto"/>
        <w:ind w:right="6" w:firstLine="567"/>
        <w:contextualSpacing/>
        <w:jc w:val="both"/>
        <w:rPr>
          <w:rFonts w:ascii="Times New Roman" w:eastAsia="Times New Roman" w:hAnsi="Times New Roman"/>
          <w:sz w:val="28"/>
          <w:szCs w:val="28"/>
          <w:lang w:eastAsia="ru-RU"/>
        </w:rPr>
      </w:pPr>
      <w:r w:rsidRPr="00195570">
        <w:rPr>
          <w:rFonts w:ascii="Times New Roman" w:eastAsia="Times New Roman" w:hAnsi="Times New Roman"/>
          <w:sz w:val="28"/>
          <w:szCs w:val="28"/>
          <w:lang w:eastAsia="ru-RU"/>
        </w:rPr>
        <w:t xml:space="preserve">  - за вторую половину месяца окончательный расчет по итогам истекшего месяца - 5-го числа следующего месяца. </w:t>
      </w:r>
    </w:p>
    <w:p w:rsidR="00195570" w:rsidRPr="00195570" w:rsidRDefault="00195570" w:rsidP="00195570">
      <w:pPr>
        <w:suppressAutoHyphens/>
        <w:spacing w:line="360" w:lineRule="auto"/>
        <w:ind w:right="6" w:firstLine="567"/>
        <w:contextualSpacing/>
        <w:jc w:val="both"/>
        <w:rPr>
          <w:rFonts w:ascii="Times New Roman" w:eastAsia="Times New Roman" w:hAnsi="Times New Roman"/>
          <w:sz w:val="28"/>
          <w:szCs w:val="28"/>
          <w:lang w:eastAsia="ru-RU"/>
        </w:rPr>
      </w:pPr>
      <w:r w:rsidRPr="00195570">
        <w:rPr>
          <w:rFonts w:ascii="Times New Roman" w:eastAsia="Times New Roman" w:hAnsi="Times New Roman"/>
          <w:sz w:val="28"/>
          <w:szCs w:val="28"/>
          <w:lang w:eastAsia="ru-RU"/>
        </w:rPr>
        <w:t>Денежные средства выплачивается путем перечисления на банковскую карту сотрудника. В случае отсутствия карты зарплата перечисляется по заявлению  сотрудника на предоставленные им реквизиты счета в банке, до открытия банковской карты.</w:t>
      </w:r>
    </w:p>
    <w:p w:rsidR="00195570" w:rsidRPr="00195570" w:rsidRDefault="00AD5D0D" w:rsidP="00195570">
      <w:pPr>
        <w:suppressAutoHyphens/>
        <w:spacing w:line="360" w:lineRule="auto"/>
        <w:ind w:right="6" w:firstLine="567"/>
        <w:contextualSpacing/>
        <w:jc w:val="both"/>
        <w:rPr>
          <w:rFonts w:ascii="Times New Roman" w:eastAsia="Times New Roman" w:hAnsi="Times New Roman"/>
          <w:sz w:val="28"/>
          <w:szCs w:val="28"/>
          <w:lang w:eastAsia="ru-RU"/>
        </w:rPr>
      </w:pPr>
      <w:r w:rsidRPr="00337992">
        <w:rPr>
          <w:rFonts w:ascii="Times New Roman" w:eastAsia="Times New Roman" w:hAnsi="Times New Roman"/>
          <w:sz w:val="28"/>
          <w:szCs w:val="28"/>
          <w:lang w:eastAsia="ru-RU"/>
        </w:rPr>
        <w:t>5</w:t>
      </w:r>
      <w:r w:rsidR="00195570" w:rsidRPr="00195570">
        <w:rPr>
          <w:rFonts w:ascii="Times New Roman" w:eastAsia="Times New Roman" w:hAnsi="Times New Roman"/>
          <w:sz w:val="28"/>
          <w:szCs w:val="28"/>
          <w:lang w:eastAsia="ru-RU"/>
        </w:rPr>
        <w:t>.</w:t>
      </w:r>
      <w:r w:rsidR="002255AC">
        <w:rPr>
          <w:rFonts w:ascii="Times New Roman" w:eastAsia="Times New Roman" w:hAnsi="Times New Roman"/>
          <w:sz w:val="28"/>
          <w:szCs w:val="28"/>
          <w:lang w:eastAsia="ru-RU"/>
        </w:rPr>
        <w:t>3</w:t>
      </w:r>
      <w:r w:rsidR="00195570" w:rsidRPr="00195570">
        <w:rPr>
          <w:rFonts w:ascii="Times New Roman" w:eastAsia="Times New Roman" w:hAnsi="Times New Roman"/>
          <w:sz w:val="28"/>
          <w:szCs w:val="28"/>
          <w:lang w:eastAsia="ru-RU"/>
        </w:rPr>
        <w:t>.</w:t>
      </w:r>
      <w:r w:rsidR="00D34CCE">
        <w:rPr>
          <w:rFonts w:ascii="Times New Roman" w:eastAsia="Times New Roman" w:hAnsi="Times New Roman"/>
          <w:sz w:val="28"/>
          <w:szCs w:val="28"/>
          <w:lang w:eastAsia="ru-RU"/>
        </w:rPr>
        <w:t>5</w:t>
      </w:r>
      <w:r w:rsidR="00195570" w:rsidRPr="00195570">
        <w:rPr>
          <w:rFonts w:ascii="Times New Roman" w:eastAsia="Times New Roman" w:hAnsi="Times New Roman"/>
          <w:sz w:val="28"/>
          <w:szCs w:val="28"/>
          <w:lang w:eastAsia="ru-RU"/>
        </w:rPr>
        <w:t xml:space="preserve">. В соответствии с </w:t>
      </w:r>
      <w:hyperlink r:id="rId9" w:history="1">
        <w:r w:rsidR="00195570" w:rsidRPr="00195570">
          <w:rPr>
            <w:rFonts w:ascii="Times New Roman" w:eastAsia="Times New Roman" w:hAnsi="Times New Roman"/>
            <w:sz w:val="28"/>
            <w:szCs w:val="28"/>
            <w:lang w:eastAsia="ru-RU"/>
          </w:rPr>
          <w:t>пунктом 1 статьи 230</w:t>
        </w:r>
      </w:hyperlink>
      <w:r w:rsidR="00195570" w:rsidRPr="00195570">
        <w:rPr>
          <w:rFonts w:ascii="Times New Roman" w:eastAsia="Times New Roman" w:hAnsi="Times New Roman"/>
          <w:sz w:val="28"/>
          <w:szCs w:val="28"/>
          <w:lang w:eastAsia="ru-RU"/>
        </w:rPr>
        <w:t xml:space="preserve"> НК РФ учет доходов физических лиц, полученных в налоговом периоде, предоставленных физическим лицам налоговых вычетов, исчисленных и удержанных налогов работодатель (налоговый агент) ведет в регистрах налогового учета.</w:t>
      </w:r>
    </w:p>
    <w:p w:rsidR="00195570" w:rsidRPr="00195570" w:rsidRDefault="00195570" w:rsidP="00623717">
      <w:pPr>
        <w:suppressAutoHyphens/>
        <w:spacing w:line="360" w:lineRule="auto"/>
        <w:ind w:right="6"/>
        <w:contextualSpacing/>
        <w:jc w:val="both"/>
        <w:rPr>
          <w:rFonts w:ascii="Times New Roman" w:eastAsia="Times New Roman" w:hAnsi="Times New Roman"/>
          <w:sz w:val="28"/>
          <w:szCs w:val="28"/>
          <w:lang w:eastAsia="ru-RU"/>
        </w:rPr>
      </w:pPr>
      <w:r w:rsidRPr="00195570">
        <w:rPr>
          <w:rFonts w:ascii="Times New Roman" w:eastAsia="Times New Roman" w:hAnsi="Times New Roman"/>
          <w:sz w:val="28"/>
          <w:szCs w:val="28"/>
          <w:lang w:eastAsia="ru-RU"/>
        </w:rPr>
        <w:t xml:space="preserve"> Регистр ведется в электронной форме с возможностью вывода на печать. </w:t>
      </w:r>
    </w:p>
    <w:p w:rsidR="002255AC" w:rsidRPr="00A22C96" w:rsidRDefault="00AD5D0D" w:rsidP="002255AC">
      <w:pPr>
        <w:suppressAutoHyphens/>
        <w:spacing w:after="0" w:line="341" w:lineRule="auto"/>
        <w:ind w:firstLine="567"/>
        <w:contextualSpacing/>
        <w:jc w:val="both"/>
        <w:rPr>
          <w:rFonts w:ascii="Times New Roman" w:eastAsia="Times New Roman" w:hAnsi="Times New Roman" w:cs="Times New Roman"/>
          <w:sz w:val="28"/>
          <w:szCs w:val="28"/>
          <w:lang w:eastAsia="ru-RU"/>
        </w:rPr>
      </w:pPr>
      <w:r w:rsidRPr="00AD5D0D">
        <w:rPr>
          <w:rFonts w:ascii="Times New Roman" w:eastAsia="Times New Roman" w:hAnsi="Times New Roman" w:cs="Times New Roman"/>
          <w:sz w:val="28"/>
          <w:szCs w:val="28"/>
          <w:lang w:eastAsia="ru-RU"/>
        </w:rPr>
        <w:t>5</w:t>
      </w:r>
      <w:r w:rsidR="002255AC" w:rsidRPr="00A22C96">
        <w:rPr>
          <w:rFonts w:ascii="Times New Roman" w:eastAsia="Times New Roman" w:hAnsi="Times New Roman" w:cs="Times New Roman"/>
          <w:sz w:val="28"/>
          <w:szCs w:val="28"/>
          <w:lang w:eastAsia="ru-RU"/>
        </w:rPr>
        <w:t>.</w:t>
      </w:r>
      <w:r w:rsidR="002255AC">
        <w:rPr>
          <w:rFonts w:ascii="Times New Roman" w:eastAsia="Times New Roman" w:hAnsi="Times New Roman" w:cs="Times New Roman"/>
          <w:sz w:val="28"/>
          <w:szCs w:val="28"/>
          <w:lang w:eastAsia="ru-RU"/>
        </w:rPr>
        <w:t>4</w:t>
      </w:r>
      <w:r w:rsidR="002255AC" w:rsidRPr="00A22C96">
        <w:rPr>
          <w:rFonts w:ascii="Times New Roman" w:eastAsia="Times New Roman" w:hAnsi="Times New Roman" w:cs="Times New Roman"/>
          <w:sz w:val="28"/>
          <w:szCs w:val="28"/>
          <w:lang w:eastAsia="ru-RU"/>
        </w:rPr>
        <w:t>. При проведении расчетов с физическими лицами по оплате труда и прочим выплатам используются следующие формы первичных учетных документов и регистров налогового учета:</w:t>
      </w:r>
    </w:p>
    <w:p w:rsidR="002255AC" w:rsidRPr="00A22C96" w:rsidRDefault="002255AC" w:rsidP="002255AC">
      <w:pPr>
        <w:suppressAutoHyphens/>
        <w:spacing w:after="0" w:line="341" w:lineRule="auto"/>
        <w:ind w:firstLine="567"/>
        <w:jc w:val="both"/>
        <w:rPr>
          <w:rFonts w:ascii="Times New Roman" w:eastAsia="Times New Roman" w:hAnsi="Times New Roman" w:cs="Times New Roman"/>
          <w:sz w:val="28"/>
          <w:szCs w:val="28"/>
          <w:lang w:eastAsia="ru-RU"/>
        </w:rPr>
      </w:pPr>
      <w:r w:rsidRPr="00A22C96">
        <w:rPr>
          <w:rFonts w:ascii="Times New Roman" w:eastAsia="Times New Roman" w:hAnsi="Times New Roman" w:cs="Times New Roman"/>
          <w:sz w:val="28"/>
          <w:szCs w:val="28"/>
          <w:lang w:eastAsia="ru-RU"/>
        </w:rPr>
        <w:t>Табель учета использования рабочего времени (код формы по ОКУД 0504421);</w:t>
      </w:r>
    </w:p>
    <w:p w:rsidR="002255AC" w:rsidRPr="00A22C96" w:rsidRDefault="002255AC" w:rsidP="002255AC">
      <w:pPr>
        <w:suppressAutoHyphens/>
        <w:spacing w:after="0" w:line="341" w:lineRule="auto"/>
        <w:ind w:firstLine="567"/>
        <w:jc w:val="both"/>
        <w:rPr>
          <w:rFonts w:ascii="Times New Roman" w:eastAsia="Times New Roman" w:hAnsi="Times New Roman" w:cs="Times New Roman"/>
          <w:sz w:val="28"/>
          <w:szCs w:val="28"/>
          <w:lang w:eastAsia="ru-RU"/>
        </w:rPr>
      </w:pPr>
      <w:r w:rsidRPr="00A22C96">
        <w:rPr>
          <w:rFonts w:ascii="Times New Roman" w:eastAsia="Times New Roman" w:hAnsi="Times New Roman" w:cs="Times New Roman"/>
          <w:sz w:val="28"/>
          <w:szCs w:val="28"/>
          <w:lang w:eastAsia="ru-RU"/>
        </w:rPr>
        <w:t xml:space="preserve"> Ведомость начислений оплаты труда (приложение 64 к </w:t>
      </w:r>
      <w:r w:rsidR="00B4304F" w:rsidRPr="00780616">
        <w:rPr>
          <w:rFonts w:ascii="Times New Roman" w:eastAsia="Times New Roman" w:hAnsi="Times New Roman"/>
          <w:sz w:val="28"/>
          <w:szCs w:val="28"/>
          <w:lang w:eastAsia="ru-RU"/>
        </w:rPr>
        <w:t>Учетной политики ПФР, Постановление 553п</w:t>
      </w:r>
      <w:proofErr w:type="gramStart"/>
      <w:r w:rsidR="00B4304F" w:rsidRPr="00A22C96">
        <w:rPr>
          <w:rFonts w:ascii="Times New Roman" w:eastAsia="Times New Roman" w:hAnsi="Times New Roman" w:cs="Times New Roman"/>
          <w:sz w:val="28"/>
          <w:szCs w:val="28"/>
          <w:lang w:eastAsia="ru-RU"/>
        </w:rPr>
        <w:t xml:space="preserve"> </w:t>
      </w:r>
      <w:r w:rsidRPr="00A22C96">
        <w:rPr>
          <w:rFonts w:ascii="Times New Roman" w:eastAsia="Times New Roman" w:hAnsi="Times New Roman" w:cs="Times New Roman"/>
          <w:sz w:val="28"/>
          <w:szCs w:val="28"/>
          <w:lang w:eastAsia="ru-RU"/>
        </w:rPr>
        <w:t>)</w:t>
      </w:r>
      <w:proofErr w:type="gramEnd"/>
      <w:r w:rsidRPr="00A22C96">
        <w:rPr>
          <w:rFonts w:ascii="Times New Roman" w:eastAsia="Times New Roman" w:hAnsi="Times New Roman" w:cs="Times New Roman"/>
          <w:sz w:val="28"/>
          <w:szCs w:val="28"/>
          <w:lang w:eastAsia="ru-RU"/>
        </w:rPr>
        <w:t>;</w:t>
      </w:r>
    </w:p>
    <w:p w:rsidR="002255AC" w:rsidRPr="00A22C96" w:rsidRDefault="002255AC" w:rsidP="002255AC">
      <w:pPr>
        <w:suppressAutoHyphens/>
        <w:spacing w:after="0" w:line="341" w:lineRule="auto"/>
        <w:ind w:firstLine="567"/>
        <w:jc w:val="both"/>
        <w:rPr>
          <w:rFonts w:ascii="Times New Roman" w:eastAsia="Times New Roman" w:hAnsi="Times New Roman" w:cs="Times New Roman"/>
          <w:sz w:val="28"/>
          <w:szCs w:val="28"/>
          <w:lang w:eastAsia="ru-RU"/>
        </w:rPr>
      </w:pPr>
      <w:r w:rsidRPr="00A22C96">
        <w:rPr>
          <w:rFonts w:ascii="Times New Roman" w:eastAsia="Times New Roman" w:hAnsi="Times New Roman" w:cs="Times New Roman"/>
          <w:sz w:val="28"/>
          <w:szCs w:val="28"/>
          <w:lang w:eastAsia="ru-RU"/>
        </w:rPr>
        <w:t>Расчетный листок (приложение 108 к настоящей Учетной политике);</w:t>
      </w:r>
    </w:p>
    <w:p w:rsidR="002255AC" w:rsidRPr="00A22C96" w:rsidRDefault="002255AC" w:rsidP="002255AC">
      <w:pPr>
        <w:suppressAutoHyphens/>
        <w:spacing w:after="0" w:line="341" w:lineRule="auto"/>
        <w:ind w:firstLine="567"/>
        <w:jc w:val="both"/>
        <w:rPr>
          <w:rFonts w:ascii="Times New Roman" w:eastAsia="Times New Roman" w:hAnsi="Times New Roman" w:cs="Times New Roman"/>
          <w:sz w:val="28"/>
          <w:szCs w:val="28"/>
          <w:lang w:eastAsia="ru-RU"/>
        </w:rPr>
      </w:pPr>
      <w:r w:rsidRPr="00A22C96">
        <w:rPr>
          <w:rFonts w:ascii="Times New Roman" w:eastAsia="Times New Roman" w:hAnsi="Times New Roman" w:cs="Times New Roman"/>
          <w:sz w:val="28"/>
          <w:szCs w:val="28"/>
          <w:lang w:eastAsia="ru-RU"/>
        </w:rPr>
        <w:t xml:space="preserve">Регистр налогового учета по налогу на доходы физических лиц (приложение 109 </w:t>
      </w:r>
      <w:proofErr w:type="gramStart"/>
      <w:r w:rsidRPr="00A22C96">
        <w:rPr>
          <w:rFonts w:ascii="Times New Roman" w:eastAsia="Times New Roman" w:hAnsi="Times New Roman" w:cs="Times New Roman"/>
          <w:sz w:val="28"/>
          <w:szCs w:val="28"/>
          <w:lang w:eastAsia="ru-RU"/>
        </w:rPr>
        <w:t>к</w:t>
      </w:r>
      <w:proofErr w:type="gramEnd"/>
      <w:r w:rsidRPr="00A22C96">
        <w:rPr>
          <w:rFonts w:ascii="Times New Roman" w:eastAsia="Times New Roman" w:hAnsi="Times New Roman" w:cs="Times New Roman"/>
          <w:sz w:val="28"/>
          <w:szCs w:val="28"/>
          <w:lang w:eastAsia="ru-RU"/>
        </w:rPr>
        <w:t xml:space="preserve"> </w:t>
      </w:r>
      <w:r w:rsidR="00B4304F" w:rsidRPr="00780616">
        <w:rPr>
          <w:rFonts w:ascii="Times New Roman" w:eastAsia="Times New Roman" w:hAnsi="Times New Roman"/>
          <w:sz w:val="28"/>
          <w:szCs w:val="28"/>
          <w:lang w:eastAsia="ru-RU"/>
        </w:rPr>
        <w:t>Учетной политики ПФР, Постановление 553п</w:t>
      </w:r>
      <w:r w:rsidR="000C3E84">
        <w:rPr>
          <w:rFonts w:ascii="Times New Roman" w:eastAsia="Times New Roman" w:hAnsi="Times New Roman"/>
          <w:sz w:val="28"/>
          <w:szCs w:val="28"/>
          <w:lang w:eastAsia="ru-RU"/>
        </w:rPr>
        <w:t>)</w:t>
      </w:r>
    </w:p>
    <w:p w:rsidR="002255AC" w:rsidRPr="00A22C96" w:rsidRDefault="002255AC" w:rsidP="002255AC">
      <w:pPr>
        <w:suppressAutoHyphens/>
        <w:spacing w:after="0" w:line="341" w:lineRule="auto"/>
        <w:ind w:firstLine="567"/>
        <w:jc w:val="both"/>
        <w:rPr>
          <w:rFonts w:ascii="Times New Roman" w:eastAsia="Times New Roman" w:hAnsi="Times New Roman" w:cs="Times New Roman"/>
          <w:sz w:val="28"/>
          <w:szCs w:val="28"/>
          <w:lang w:eastAsia="ru-RU"/>
        </w:rPr>
      </w:pPr>
      <w:r w:rsidRPr="00A22C96">
        <w:rPr>
          <w:rFonts w:ascii="Times New Roman" w:eastAsia="Times New Roman" w:hAnsi="Times New Roman" w:cs="Times New Roman"/>
          <w:sz w:val="28"/>
          <w:szCs w:val="28"/>
          <w:lang w:eastAsia="ru-RU"/>
        </w:rPr>
        <w:t xml:space="preserve">Табель учета использования рабочего времени (код формы по ОКУД 0504421) применяется для </w:t>
      </w:r>
      <w:r>
        <w:rPr>
          <w:rFonts w:ascii="Times New Roman" w:eastAsia="Times New Roman" w:hAnsi="Times New Roman" w:cs="Times New Roman"/>
          <w:sz w:val="28"/>
          <w:szCs w:val="28"/>
          <w:lang w:eastAsia="ru-RU"/>
        </w:rPr>
        <w:t xml:space="preserve">регистрации отклонений от нормального </w:t>
      </w:r>
      <w:r>
        <w:rPr>
          <w:rFonts w:ascii="Times New Roman" w:eastAsia="Times New Roman" w:hAnsi="Times New Roman" w:cs="Times New Roman"/>
          <w:sz w:val="28"/>
          <w:szCs w:val="28"/>
          <w:lang w:eastAsia="ru-RU"/>
        </w:rPr>
        <w:lastRenderedPageBreak/>
        <w:t>использования рабочего времени</w:t>
      </w:r>
      <w:r w:rsidRPr="00A22C96">
        <w:rPr>
          <w:rFonts w:ascii="Times New Roman" w:eastAsia="Times New Roman" w:hAnsi="Times New Roman" w:cs="Times New Roman"/>
          <w:sz w:val="28"/>
          <w:szCs w:val="28"/>
          <w:lang w:eastAsia="ru-RU"/>
        </w:rPr>
        <w:t>. Для отражения в Табеле учета использования рабочего времени (код формы по ОКУД 0504421) дней прохождения диспансеризации, предусмотренной статьей 185.1 Трудового кодекса Российской Федерации, используется дополнительное условное обозначение с буквенным кодом «Д».</w:t>
      </w:r>
    </w:p>
    <w:p w:rsidR="002255AC" w:rsidRPr="00A22C96" w:rsidRDefault="002255AC" w:rsidP="002255AC">
      <w:pPr>
        <w:suppressAutoHyphens/>
        <w:spacing w:after="0" w:line="341" w:lineRule="auto"/>
        <w:ind w:firstLine="567"/>
        <w:contextualSpacing/>
        <w:jc w:val="both"/>
        <w:rPr>
          <w:rFonts w:ascii="Times New Roman" w:eastAsia="Times New Roman" w:hAnsi="Times New Roman" w:cs="Times New Roman"/>
          <w:sz w:val="28"/>
          <w:szCs w:val="28"/>
          <w:lang w:eastAsia="ru-RU"/>
        </w:rPr>
      </w:pPr>
      <w:r w:rsidRPr="00A22C96">
        <w:rPr>
          <w:rFonts w:ascii="Times New Roman" w:eastAsia="Times New Roman" w:hAnsi="Times New Roman" w:cs="Times New Roman"/>
          <w:sz w:val="28"/>
          <w:szCs w:val="28"/>
          <w:lang w:eastAsia="ru-RU"/>
        </w:rPr>
        <w:t>Аналитический учет расчетов по оплате труда ведется в Журнале операций расчетов по оплате труда</w:t>
      </w:r>
      <w:r>
        <w:rPr>
          <w:rFonts w:ascii="Times New Roman" w:eastAsia="Times New Roman" w:hAnsi="Times New Roman" w:cs="Times New Roman"/>
          <w:sz w:val="28"/>
          <w:szCs w:val="28"/>
          <w:lang w:eastAsia="ru-RU"/>
        </w:rPr>
        <w:t xml:space="preserve"> № 6</w:t>
      </w:r>
      <w:r w:rsidRPr="00A22C96">
        <w:rPr>
          <w:rFonts w:ascii="Times New Roman" w:eastAsia="Times New Roman" w:hAnsi="Times New Roman" w:cs="Times New Roman"/>
          <w:sz w:val="28"/>
          <w:szCs w:val="28"/>
          <w:lang w:eastAsia="ru-RU"/>
        </w:rPr>
        <w:t>.</w:t>
      </w:r>
    </w:p>
    <w:p w:rsidR="002255AC" w:rsidRPr="002255AC" w:rsidRDefault="00AD5D0D" w:rsidP="002255AC">
      <w:pPr>
        <w:suppressAutoHyphens/>
        <w:spacing w:after="0" w:line="360" w:lineRule="auto"/>
        <w:ind w:firstLine="567"/>
        <w:contextualSpacing/>
        <w:jc w:val="both"/>
        <w:rPr>
          <w:rFonts w:ascii="Times New Roman" w:eastAsia="Times New Roman" w:hAnsi="Times New Roman" w:cs="Times New Roman"/>
          <w:sz w:val="28"/>
          <w:szCs w:val="28"/>
          <w:lang w:eastAsia="ru-RU"/>
        </w:rPr>
      </w:pPr>
      <w:r w:rsidRPr="00AD5D0D">
        <w:rPr>
          <w:rFonts w:ascii="Times New Roman" w:eastAsia="Times New Roman" w:hAnsi="Times New Roman" w:cs="Times New Roman"/>
          <w:sz w:val="28"/>
          <w:szCs w:val="28"/>
          <w:lang w:eastAsia="ru-RU"/>
        </w:rPr>
        <w:t>5</w:t>
      </w:r>
      <w:r w:rsidR="002255AC" w:rsidRPr="002255AC">
        <w:rPr>
          <w:rFonts w:ascii="Times New Roman" w:eastAsia="Times New Roman" w:hAnsi="Times New Roman" w:cs="Times New Roman"/>
          <w:sz w:val="28"/>
          <w:szCs w:val="28"/>
          <w:lang w:eastAsia="ru-RU"/>
        </w:rPr>
        <w:t>.</w:t>
      </w:r>
      <w:r w:rsidR="002255AC">
        <w:rPr>
          <w:rFonts w:ascii="Times New Roman" w:eastAsia="Times New Roman" w:hAnsi="Times New Roman" w:cs="Times New Roman"/>
          <w:sz w:val="28"/>
          <w:szCs w:val="28"/>
          <w:lang w:eastAsia="ru-RU"/>
        </w:rPr>
        <w:t>5</w:t>
      </w:r>
      <w:r w:rsidR="002255AC" w:rsidRPr="002255AC">
        <w:rPr>
          <w:rFonts w:ascii="Times New Roman" w:eastAsia="Times New Roman" w:hAnsi="Times New Roman" w:cs="Times New Roman"/>
          <w:sz w:val="28"/>
          <w:szCs w:val="28"/>
          <w:lang w:eastAsia="ru-RU"/>
        </w:rPr>
        <w:t xml:space="preserve"> Учет расчетов с бюджетами бюджетной системы Российской Федерации по видам платежей в бюджеты отражается по счету 1 303 00 000 «Расчеты по платежам в бюджеты».</w:t>
      </w:r>
    </w:p>
    <w:p w:rsidR="002255AC" w:rsidRPr="002255AC" w:rsidRDefault="002255AC" w:rsidP="002255AC">
      <w:pPr>
        <w:suppressAutoHyphens/>
        <w:spacing w:after="0" w:line="348" w:lineRule="auto"/>
        <w:ind w:firstLine="567"/>
        <w:contextualSpacing/>
        <w:jc w:val="both"/>
        <w:rPr>
          <w:rFonts w:ascii="Times New Roman" w:eastAsia="Times New Roman" w:hAnsi="Times New Roman" w:cs="Times New Roman"/>
          <w:sz w:val="28"/>
          <w:szCs w:val="28"/>
          <w:lang w:eastAsia="ru-RU"/>
        </w:rPr>
      </w:pPr>
      <w:r w:rsidRPr="002255AC">
        <w:rPr>
          <w:rFonts w:ascii="Times New Roman" w:eastAsia="Times New Roman" w:hAnsi="Times New Roman" w:cs="Times New Roman"/>
          <w:sz w:val="28"/>
          <w:szCs w:val="28"/>
          <w:lang w:eastAsia="ru-RU"/>
        </w:rPr>
        <w:t>Признание обязательств по уплате налогов, сборов в бюджеты бюджетной системы Российской Федерации осуществляется на основании следующих первичных учетных документов:</w:t>
      </w:r>
    </w:p>
    <w:p w:rsidR="002255AC" w:rsidRPr="002255AC" w:rsidRDefault="002255AC" w:rsidP="002255AC">
      <w:pPr>
        <w:suppressAutoHyphens/>
        <w:spacing w:after="0" w:line="348" w:lineRule="auto"/>
        <w:ind w:firstLine="567"/>
        <w:contextualSpacing/>
        <w:jc w:val="both"/>
        <w:rPr>
          <w:rFonts w:ascii="Times New Roman" w:eastAsia="Times New Roman" w:hAnsi="Times New Roman" w:cs="Times New Roman"/>
          <w:sz w:val="28"/>
          <w:szCs w:val="28"/>
          <w:lang w:eastAsia="ru-RU"/>
        </w:rPr>
      </w:pPr>
      <w:r w:rsidRPr="002255AC">
        <w:rPr>
          <w:rFonts w:ascii="Times New Roman" w:eastAsia="Times New Roman" w:hAnsi="Times New Roman" w:cs="Times New Roman"/>
          <w:sz w:val="28"/>
          <w:szCs w:val="28"/>
          <w:lang w:eastAsia="ru-RU"/>
        </w:rPr>
        <w:t xml:space="preserve">- налогового расчета по авансовым платежам по налогам (справки-расчета) – за </w:t>
      </w:r>
      <w:r w:rsidRPr="002255AC">
        <w:rPr>
          <w:rFonts w:ascii="Times New Roman" w:eastAsia="Times New Roman" w:hAnsi="Times New Roman" w:cs="Times New Roman"/>
          <w:sz w:val="28"/>
          <w:szCs w:val="28"/>
          <w:lang w:val="en-US" w:eastAsia="ru-RU"/>
        </w:rPr>
        <w:t>I</w:t>
      </w:r>
      <w:r w:rsidRPr="002255AC">
        <w:rPr>
          <w:rFonts w:ascii="Times New Roman" w:eastAsia="Times New Roman" w:hAnsi="Times New Roman" w:cs="Times New Roman"/>
          <w:sz w:val="28"/>
          <w:szCs w:val="28"/>
          <w:lang w:eastAsia="ru-RU"/>
        </w:rPr>
        <w:t>-</w:t>
      </w:r>
      <w:r w:rsidRPr="002255AC">
        <w:rPr>
          <w:rFonts w:ascii="Times New Roman" w:eastAsia="Times New Roman" w:hAnsi="Times New Roman" w:cs="Times New Roman"/>
          <w:sz w:val="28"/>
          <w:szCs w:val="28"/>
          <w:lang w:val="en-US" w:eastAsia="ru-RU"/>
        </w:rPr>
        <w:t>III</w:t>
      </w:r>
      <w:r w:rsidRPr="002255AC">
        <w:rPr>
          <w:rFonts w:ascii="Times New Roman" w:eastAsia="Times New Roman" w:hAnsi="Times New Roman" w:cs="Times New Roman"/>
          <w:sz w:val="28"/>
          <w:szCs w:val="28"/>
          <w:lang w:eastAsia="ru-RU"/>
        </w:rPr>
        <w:t xml:space="preserve"> кварталы отчетного налогового периода;</w:t>
      </w:r>
    </w:p>
    <w:p w:rsidR="002255AC" w:rsidRPr="002255AC" w:rsidRDefault="002255AC" w:rsidP="002255AC">
      <w:pPr>
        <w:suppressAutoHyphens/>
        <w:spacing w:after="0" w:line="348" w:lineRule="auto"/>
        <w:ind w:firstLine="567"/>
        <w:contextualSpacing/>
        <w:jc w:val="both"/>
        <w:rPr>
          <w:rFonts w:ascii="Times New Roman" w:eastAsia="Times New Roman" w:hAnsi="Times New Roman" w:cs="Times New Roman"/>
          <w:sz w:val="28"/>
          <w:szCs w:val="28"/>
          <w:lang w:eastAsia="ru-RU"/>
        </w:rPr>
      </w:pPr>
      <w:r w:rsidRPr="002255AC">
        <w:rPr>
          <w:rFonts w:ascii="Times New Roman" w:eastAsia="Times New Roman" w:hAnsi="Times New Roman" w:cs="Times New Roman"/>
          <w:sz w:val="28"/>
          <w:szCs w:val="28"/>
          <w:lang w:eastAsia="ru-RU"/>
        </w:rPr>
        <w:t xml:space="preserve">- налоговой декларации - за </w:t>
      </w:r>
      <w:r w:rsidRPr="002255AC">
        <w:rPr>
          <w:rFonts w:ascii="Times New Roman" w:eastAsia="Times New Roman" w:hAnsi="Times New Roman" w:cs="Times New Roman"/>
          <w:sz w:val="28"/>
          <w:szCs w:val="28"/>
          <w:lang w:val="en-US" w:eastAsia="ru-RU"/>
        </w:rPr>
        <w:t>IV</w:t>
      </w:r>
      <w:r w:rsidRPr="002255AC">
        <w:rPr>
          <w:rFonts w:ascii="Times New Roman" w:eastAsia="Times New Roman" w:hAnsi="Times New Roman" w:cs="Times New Roman"/>
          <w:sz w:val="28"/>
          <w:szCs w:val="28"/>
          <w:lang w:eastAsia="ru-RU"/>
        </w:rPr>
        <w:t xml:space="preserve"> квартал отчетного налогового периода.</w:t>
      </w:r>
    </w:p>
    <w:p w:rsidR="002255AC" w:rsidRPr="002255AC" w:rsidRDefault="00AD5D0D" w:rsidP="002255AC">
      <w:pPr>
        <w:spacing w:after="0" w:line="348" w:lineRule="auto"/>
        <w:ind w:firstLine="709"/>
        <w:jc w:val="both"/>
        <w:rPr>
          <w:rFonts w:ascii="Times New Roman" w:eastAsia="Times New Roman" w:hAnsi="Times New Roman" w:cs="Times New Roman"/>
          <w:sz w:val="28"/>
          <w:szCs w:val="24"/>
          <w:lang w:eastAsia="ru-RU"/>
        </w:rPr>
      </w:pPr>
      <w:r w:rsidRPr="00AD5D0D">
        <w:rPr>
          <w:rFonts w:ascii="Times New Roman" w:eastAsia="Times New Roman" w:hAnsi="Times New Roman" w:cs="Times New Roman"/>
          <w:sz w:val="28"/>
          <w:szCs w:val="28"/>
          <w:lang w:eastAsia="ru-RU"/>
        </w:rPr>
        <w:t>5</w:t>
      </w:r>
      <w:r w:rsidR="002255AC">
        <w:rPr>
          <w:rFonts w:ascii="Times New Roman" w:eastAsia="Times New Roman" w:hAnsi="Times New Roman" w:cs="Times New Roman"/>
          <w:sz w:val="28"/>
          <w:szCs w:val="28"/>
          <w:lang w:eastAsia="ru-RU"/>
        </w:rPr>
        <w:t>.6</w:t>
      </w:r>
      <w:r w:rsidR="002255AC" w:rsidRPr="002255AC">
        <w:rPr>
          <w:rFonts w:ascii="Times New Roman" w:eastAsia="Times New Roman" w:hAnsi="Times New Roman" w:cs="Times New Roman"/>
          <w:sz w:val="28"/>
          <w:szCs w:val="28"/>
          <w:lang w:eastAsia="ru-RU"/>
        </w:rPr>
        <w:t>.</w:t>
      </w:r>
      <w:r w:rsidR="002255AC" w:rsidRPr="002255AC">
        <w:rPr>
          <w:rFonts w:ascii="Times New Roman" w:eastAsia="Times New Roman" w:hAnsi="Times New Roman" w:cs="Times New Roman"/>
          <w:sz w:val="28"/>
          <w:szCs w:val="27"/>
          <w:lang w:eastAsia="ru-RU"/>
        </w:rPr>
        <w:t xml:space="preserve"> Расходы получателя бюджетных средств, начисленные в отчетном периоде, но относящиеся к будущим отчетным периодам, отражаются на счете 1 401 50 000 «Расходы будущих периодов». К расходам будущих периодов относятся расходы, связанные:</w:t>
      </w:r>
    </w:p>
    <w:p w:rsidR="002255AC" w:rsidRPr="002255AC" w:rsidRDefault="002255AC" w:rsidP="002255AC">
      <w:pPr>
        <w:spacing w:after="0" w:line="348" w:lineRule="auto"/>
        <w:ind w:firstLine="709"/>
        <w:jc w:val="both"/>
        <w:rPr>
          <w:rFonts w:ascii="Times New Roman" w:eastAsia="Times New Roman" w:hAnsi="Times New Roman" w:cs="Times New Roman"/>
          <w:sz w:val="28"/>
          <w:szCs w:val="24"/>
          <w:lang w:eastAsia="ru-RU"/>
        </w:rPr>
      </w:pPr>
      <w:r w:rsidRPr="002255AC">
        <w:rPr>
          <w:rFonts w:ascii="Times New Roman" w:eastAsia="Times New Roman" w:hAnsi="Times New Roman" w:cs="Times New Roman"/>
          <w:sz w:val="28"/>
          <w:szCs w:val="27"/>
          <w:lang w:eastAsia="ru-RU"/>
        </w:rPr>
        <w:t>со страхованием имущества, страхованием гражданской ответственности;</w:t>
      </w:r>
    </w:p>
    <w:p w:rsidR="002255AC" w:rsidRPr="002255AC" w:rsidRDefault="002255AC" w:rsidP="002255AC">
      <w:pPr>
        <w:spacing w:after="0" w:line="348" w:lineRule="auto"/>
        <w:ind w:firstLine="709"/>
        <w:jc w:val="both"/>
        <w:rPr>
          <w:rFonts w:ascii="Times New Roman" w:eastAsia="Times New Roman" w:hAnsi="Times New Roman" w:cs="Times New Roman"/>
          <w:sz w:val="28"/>
          <w:szCs w:val="27"/>
          <w:lang w:eastAsia="ru-RU"/>
        </w:rPr>
      </w:pPr>
      <w:r w:rsidRPr="002255AC">
        <w:rPr>
          <w:rFonts w:ascii="Times New Roman" w:eastAsia="Times New Roman" w:hAnsi="Times New Roman" w:cs="Times New Roman"/>
          <w:sz w:val="28"/>
          <w:szCs w:val="27"/>
          <w:lang w:eastAsia="ru-RU"/>
        </w:rPr>
        <w:t>с приобретением неисключительного права пользования нематериальными активами в течение нескольких отчетных периодов;</w:t>
      </w:r>
    </w:p>
    <w:p w:rsidR="002255AC" w:rsidRPr="002255AC" w:rsidRDefault="002255AC" w:rsidP="002255AC">
      <w:pPr>
        <w:spacing w:after="0" w:line="348" w:lineRule="auto"/>
        <w:ind w:firstLine="709"/>
        <w:jc w:val="both"/>
        <w:rPr>
          <w:rFonts w:ascii="Times New Roman" w:eastAsia="Times New Roman" w:hAnsi="Times New Roman" w:cs="Times New Roman"/>
          <w:sz w:val="28"/>
          <w:szCs w:val="24"/>
          <w:lang w:eastAsia="ru-RU"/>
        </w:rPr>
      </w:pPr>
      <w:r w:rsidRPr="002255AC">
        <w:rPr>
          <w:rFonts w:ascii="Times New Roman" w:eastAsia="Times New Roman" w:hAnsi="Times New Roman" w:cs="Times New Roman"/>
          <w:sz w:val="28"/>
          <w:szCs w:val="24"/>
          <w:lang w:eastAsia="ru-RU"/>
        </w:rPr>
        <w:t>с уплатой собственником помещений в многоквартирном доме взносов в фонд капитального ремонта, формируемый в соответствии с положениями Жилищного кодекса Российской Федерации;</w:t>
      </w:r>
    </w:p>
    <w:p w:rsidR="002255AC" w:rsidRPr="002255AC" w:rsidRDefault="002255AC" w:rsidP="002255AC">
      <w:pPr>
        <w:spacing w:after="0" w:line="348" w:lineRule="auto"/>
        <w:ind w:firstLine="709"/>
        <w:jc w:val="both"/>
        <w:rPr>
          <w:rFonts w:ascii="Times New Roman" w:eastAsia="Times New Roman" w:hAnsi="Times New Roman" w:cs="Times New Roman"/>
          <w:sz w:val="28"/>
          <w:szCs w:val="24"/>
          <w:lang w:eastAsia="ru-RU"/>
        </w:rPr>
      </w:pPr>
      <w:r w:rsidRPr="002255AC">
        <w:rPr>
          <w:rFonts w:ascii="Times New Roman" w:eastAsia="Times New Roman" w:hAnsi="Times New Roman" w:cs="Times New Roman"/>
          <w:sz w:val="28"/>
          <w:szCs w:val="24"/>
          <w:lang w:eastAsia="ru-RU"/>
        </w:rPr>
        <w:t>с выплатой отпускных работникам за неотработанный период,</w:t>
      </w:r>
      <w:r w:rsidRPr="002255AC">
        <w:rPr>
          <w:rFonts w:ascii="Times New Roman" w:eastAsia="Times New Roman" w:hAnsi="Times New Roman" w:cs="Times New Roman"/>
          <w:sz w:val="28"/>
          <w:szCs w:val="28"/>
          <w:lang w:eastAsia="ru-RU"/>
        </w:rPr>
        <w:t xml:space="preserve"> включая платежи на обязательное социальное страхование работника</w:t>
      </w:r>
      <w:r w:rsidRPr="002255AC">
        <w:rPr>
          <w:rFonts w:ascii="Times New Roman" w:eastAsia="Times New Roman" w:hAnsi="Times New Roman" w:cs="Times New Roman"/>
          <w:sz w:val="28"/>
          <w:szCs w:val="24"/>
          <w:lang w:eastAsia="ru-RU"/>
        </w:rPr>
        <w:t>;</w:t>
      </w:r>
    </w:p>
    <w:p w:rsidR="002255AC" w:rsidRPr="002255AC" w:rsidRDefault="002255AC" w:rsidP="002255AC">
      <w:pPr>
        <w:spacing w:after="0" w:line="348" w:lineRule="auto"/>
        <w:ind w:firstLine="709"/>
        <w:jc w:val="both"/>
        <w:rPr>
          <w:rFonts w:ascii="Times New Roman" w:eastAsia="Times New Roman" w:hAnsi="Times New Roman" w:cs="Times New Roman"/>
          <w:sz w:val="28"/>
          <w:szCs w:val="24"/>
          <w:lang w:eastAsia="ru-RU"/>
        </w:rPr>
      </w:pPr>
      <w:r w:rsidRPr="002255AC">
        <w:rPr>
          <w:rFonts w:ascii="Times New Roman" w:eastAsia="Times New Roman" w:hAnsi="Times New Roman" w:cs="Times New Roman"/>
          <w:sz w:val="28"/>
          <w:szCs w:val="24"/>
          <w:lang w:eastAsia="ru-RU"/>
        </w:rPr>
        <w:lastRenderedPageBreak/>
        <w:t>с выплатой пенсий, пособий и иных социальных выплат за январь следующего года, осуществляемой организациями почтовой связи и иными организациями;</w:t>
      </w:r>
    </w:p>
    <w:p w:rsidR="002255AC" w:rsidRPr="002255AC" w:rsidRDefault="002255AC" w:rsidP="002255AC">
      <w:pPr>
        <w:spacing w:after="0" w:line="348" w:lineRule="auto"/>
        <w:ind w:firstLine="709"/>
        <w:jc w:val="both"/>
        <w:rPr>
          <w:rFonts w:ascii="Times New Roman" w:eastAsia="Times New Roman" w:hAnsi="Times New Roman" w:cs="Times New Roman"/>
          <w:sz w:val="28"/>
          <w:szCs w:val="24"/>
          <w:lang w:eastAsia="ru-RU"/>
        </w:rPr>
      </w:pPr>
      <w:r w:rsidRPr="002255AC">
        <w:rPr>
          <w:rFonts w:ascii="Times New Roman" w:eastAsia="Times New Roman" w:hAnsi="Times New Roman" w:cs="Times New Roman"/>
          <w:sz w:val="28"/>
          <w:szCs w:val="24"/>
          <w:lang w:eastAsia="ru-RU"/>
        </w:rPr>
        <w:t>с иными аналогичными фактами хозяйственной жизни.</w:t>
      </w:r>
    </w:p>
    <w:p w:rsidR="002255AC" w:rsidRPr="002255AC" w:rsidRDefault="00AD5D0D" w:rsidP="002255AC">
      <w:pPr>
        <w:spacing w:after="0" w:line="348" w:lineRule="auto"/>
        <w:ind w:firstLine="709"/>
        <w:jc w:val="both"/>
        <w:rPr>
          <w:rFonts w:ascii="Times New Roman" w:eastAsia="Times New Roman" w:hAnsi="Times New Roman" w:cs="Times New Roman"/>
          <w:sz w:val="28"/>
          <w:szCs w:val="27"/>
          <w:lang w:eastAsia="ru-RU"/>
        </w:rPr>
      </w:pPr>
      <w:r w:rsidRPr="00AD5D0D">
        <w:rPr>
          <w:rFonts w:ascii="Times New Roman" w:eastAsia="Times New Roman" w:hAnsi="Times New Roman" w:cs="Times New Roman"/>
          <w:sz w:val="28"/>
          <w:szCs w:val="27"/>
          <w:lang w:eastAsia="ru-RU"/>
        </w:rPr>
        <w:t>5</w:t>
      </w:r>
      <w:r w:rsidR="002255AC">
        <w:rPr>
          <w:rFonts w:ascii="Times New Roman" w:eastAsia="Times New Roman" w:hAnsi="Times New Roman" w:cs="Times New Roman"/>
          <w:sz w:val="28"/>
          <w:szCs w:val="27"/>
          <w:lang w:eastAsia="ru-RU"/>
        </w:rPr>
        <w:t>.7</w:t>
      </w:r>
      <w:r w:rsidR="002255AC" w:rsidRPr="002255AC">
        <w:rPr>
          <w:rFonts w:ascii="Times New Roman" w:eastAsia="Times New Roman" w:hAnsi="Times New Roman" w:cs="Times New Roman"/>
          <w:sz w:val="28"/>
          <w:szCs w:val="27"/>
          <w:lang w:eastAsia="ru-RU"/>
        </w:rPr>
        <w:t>. Отнесение расходов, произведенных ранее и учитываемых в составе расходов будущих периодов, на финансовый результат текущего финансового года оформляется Бухгалтерской справкой (код формы по ОКУД 0504833) в следующем порядке:</w:t>
      </w:r>
    </w:p>
    <w:p w:rsidR="002255AC" w:rsidRPr="002255AC" w:rsidRDefault="002255AC" w:rsidP="002255AC">
      <w:pPr>
        <w:spacing w:after="0" w:line="348" w:lineRule="auto"/>
        <w:ind w:firstLine="709"/>
        <w:jc w:val="both"/>
        <w:rPr>
          <w:rFonts w:ascii="Times New Roman" w:eastAsia="Times New Roman" w:hAnsi="Times New Roman" w:cs="Times New Roman"/>
          <w:sz w:val="28"/>
          <w:szCs w:val="27"/>
          <w:lang w:eastAsia="ru-RU"/>
        </w:rPr>
      </w:pPr>
      <w:r w:rsidRPr="002255AC">
        <w:rPr>
          <w:rFonts w:ascii="Times New Roman" w:eastAsia="Times New Roman" w:hAnsi="Times New Roman" w:cs="Times New Roman"/>
          <w:sz w:val="28"/>
          <w:szCs w:val="27"/>
          <w:lang w:eastAsia="ru-RU"/>
        </w:rPr>
        <w:t>расходов, связанных со страхованием имущества, страхованием гражданской ответственности:</w:t>
      </w:r>
    </w:p>
    <w:p w:rsidR="002255AC" w:rsidRPr="002255AC" w:rsidRDefault="002255AC" w:rsidP="002255AC">
      <w:pPr>
        <w:spacing w:after="0" w:line="348" w:lineRule="auto"/>
        <w:ind w:firstLine="709"/>
        <w:jc w:val="both"/>
        <w:rPr>
          <w:rFonts w:ascii="Times New Roman" w:eastAsia="Times New Roman" w:hAnsi="Times New Roman" w:cs="Times New Roman"/>
          <w:sz w:val="28"/>
          <w:szCs w:val="27"/>
          <w:lang w:eastAsia="ru-RU"/>
        </w:rPr>
      </w:pPr>
      <w:r w:rsidRPr="002255AC">
        <w:rPr>
          <w:rFonts w:ascii="Times New Roman" w:eastAsia="Times New Roman" w:hAnsi="Times New Roman" w:cs="Times New Roman"/>
          <w:sz w:val="28"/>
          <w:szCs w:val="27"/>
          <w:lang w:eastAsia="ru-RU"/>
        </w:rPr>
        <w:t>- ежемесячно в размере стоимости договора страхования (страхового полиса), деленной на количество календарных дней действия договора (полиса), умноженной на количество календарных дней отчетного периода;</w:t>
      </w:r>
    </w:p>
    <w:p w:rsidR="002255AC" w:rsidRDefault="002255AC" w:rsidP="002255AC">
      <w:pPr>
        <w:rPr>
          <w:rFonts w:ascii="Times New Roman" w:hAnsi="Times New Roman"/>
          <w:color w:val="000000" w:themeColor="text1"/>
          <w:sz w:val="28"/>
          <w:szCs w:val="28"/>
        </w:rPr>
      </w:pPr>
    </w:p>
    <w:p w:rsidR="002255AC" w:rsidRPr="002255AC" w:rsidRDefault="00AD5D0D" w:rsidP="002255AC">
      <w:pPr>
        <w:widowControl w:val="0"/>
        <w:autoSpaceDE w:val="0"/>
        <w:autoSpaceDN w:val="0"/>
        <w:spacing w:after="0" w:line="348" w:lineRule="auto"/>
        <w:ind w:firstLine="539"/>
        <w:jc w:val="both"/>
        <w:rPr>
          <w:rFonts w:ascii="Times New Roman" w:eastAsia="Times New Roman" w:hAnsi="Times New Roman" w:cs="Times New Roman"/>
          <w:sz w:val="28"/>
          <w:szCs w:val="28"/>
          <w:lang w:eastAsia="ru-RU"/>
        </w:rPr>
      </w:pPr>
      <w:r w:rsidRPr="00AD5D0D">
        <w:rPr>
          <w:rFonts w:ascii="Times New Roman" w:eastAsia="Times New Roman" w:hAnsi="Times New Roman" w:cs="Times New Roman"/>
          <w:sz w:val="28"/>
          <w:szCs w:val="28"/>
          <w:lang w:eastAsia="ru-RU"/>
        </w:rPr>
        <w:t>5</w:t>
      </w:r>
      <w:r w:rsidR="002255AC" w:rsidRPr="002255AC">
        <w:rPr>
          <w:rFonts w:ascii="Times New Roman" w:eastAsia="Times New Roman" w:hAnsi="Times New Roman" w:cs="Times New Roman"/>
          <w:sz w:val="28"/>
          <w:szCs w:val="28"/>
          <w:lang w:eastAsia="ru-RU"/>
        </w:rPr>
        <w:t>.</w:t>
      </w:r>
      <w:r w:rsidR="00D34DBF">
        <w:rPr>
          <w:rFonts w:ascii="Times New Roman" w:eastAsia="Times New Roman" w:hAnsi="Times New Roman" w:cs="Times New Roman"/>
          <w:sz w:val="28"/>
          <w:szCs w:val="28"/>
          <w:lang w:eastAsia="ru-RU"/>
        </w:rPr>
        <w:t>8.</w:t>
      </w:r>
      <w:r w:rsidR="002255AC" w:rsidRPr="002255AC">
        <w:rPr>
          <w:rFonts w:ascii="Times New Roman" w:eastAsia="Times New Roman" w:hAnsi="Times New Roman" w:cs="Times New Roman"/>
          <w:sz w:val="28"/>
          <w:szCs w:val="28"/>
          <w:lang w:eastAsia="ru-RU"/>
        </w:rPr>
        <w:t xml:space="preserve"> Начисление расходов по оплате отпусков за фактически отработанное время (компенсации за неиспользованный отпуск), платежей на обязательное социальное страхование работника в текущем году отражается за счет сумм сформированного резерва до окончания объема резерва. Начисление расходов по оплате отпусков за фактически отработанное время (компенсации за неиспользованный отпуск), платежей на обязательное социальное страхование работника в текущем году сверх сформированного резерва отражается как расходы текущего финансового года.</w:t>
      </w:r>
    </w:p>
    <w:p w:rsidR="002255AC" w:rsidRPr="002255AC" w:rsidRDefault="00D34DBF" w:rsidP="002255AC">
      <w:pPr>
        <w:widowControl w:val="0"/>
        <w:autoSpaceDE w:val="0"/>
        <w:autoSpaceDN w:val="0"/>
        <w:spacing w:after="0" w:line="348" w:lineRule="auto"/>
        <w:ind w:firstLine="53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2255AC" w:rsidRPr="002255AC">
        <w:rPr>
          <w:rFonts w:ascii="Times New Roman" w:eastAsia="Times New Roman" w:hAnsi="Times New Roman" w:cs="Times New Roman"/>
          <w:sz w:val="28"/>
          <w:szCs w:val="28"/>
          <w:lang w:eastAsia="ru-RU"/>
        </w:rPr>
        <w:t>.</w:t>
      </w:r>
      <w:r w:rsidR="00AD5D0D" w:rsidRPr="00AD5D0D">
        <w:rPr>
          <w:rFonts w:ascii="Times New Roman" w:eastAsia="Times New Roman" w:hAnsi="Times New Roman" w:cs="Times New Roman"/>
          <w:sz w:val="28"/>
          <w:szCs w:val="28"/>
          <w:lang w:eastAsia="ru-RU"/>
        </w:rPr>
        <w:t>9</w:t>
      </w:r>
      <w:r w:rsidR="002255AC" w:rsidRPr="002255AC">
        <w:rPr>
          <w:rFonts w:ascii="Times New Roman" w:eastAsia="Times New Roman" w:hAnsi="Times New Roman" w:cs="Times New Roman"/>
          <w:sz w:val="28"/>
          <w:szCs w:val="28"/>
          <w:lang w:eastAsia="ru-RU"/>
        </w:rPr>
        <w:t xml:space="preserve">. Оценочное обязательство в виде резерва предстоящих расходов по претензионным требованиям и искам определяется на основании Сведений об ожидаемых расходах по искам (претензиям), предъявленным к органу системы ПФР (приложение 21 </w:t>
      </w:r>
      <w:proofErr w:type="gramStart"/>
      <w:r w:rsidR="002255AC" w:rsidRPr="002255AC">
        <w:rPr>
          <w:rFonts w:ascii="Times New Roman" w:eastAsia="Times New Roman" w:hAnsi="Times New Roman" w:cs="Times New Roman"/>
          <w:sz w:val="28"/>
          <w:szCs w:val="28"/>
          <w:lang w:eastAsia="ru-RU"/>
        </w:rPr>
        <w:t>к</w:t>
      </w:r>
      <w:proofErr w:type="gramEnd"/>
      <w:r w:rsidR="002255AC" w:rsidRPr="002255AC">
        <w:rPr>
          <w:rFonts w:ascii="Times New Roman" w:eastAsia="Times New Roman" w:hAnsi="Times New Roman" w:cs="Times New Roman"/>
          <w:sz w:val="28"/>
          <w:szCs w:val="28"/>
          <w:lang w:eastAsia="ru-RU"/>
        </w:rPr>
        <w:t xml:space="preserve"> </w:t>
      </w:r>
      <w:r w:rsidR="00B4304F" w:rsidRPr="00780616">
        <w:rPr>
          <w:rFonts w:ascii="Times New Roman" w:eastAsia="Times New Roman" w:hAnsi="Times New Roman"/>
          <w:sz w:val="28"/>
          <w:szCs w:val="28"/>
          <w:lang w:eastAsia="ru-RU"/>
        </w:rPr>
        <w:t>Учетной политики ПФР, Постановление 553п</w:t>
      </w:r>
      <w:r w:rsidR="002255AC" w:rsidRPr="002255AC">
        <w:rPr>
          <w:rFonts w:ascii="Times New Roman" w:eastAsia="Times New Roman" w:hAnsi="Times New Roman" w:cs="Times New Roman"/>
          <w:sz w:val="28"/>
          <w:szCs w:val="28"/>
          <w:lang w:eastAsia="ru-RU"/>
        </w:rPr>
        <w:t xml:space="preserve">), представленных юридической службой органа системы ПФР. Начисление расходов по оплате судебных решений, претензионных требований в текущем финансовом году осуществляется за счет сумм сформированного резерва до окончания объема резерва. Начисление расходов по оплате судебных решений, претензионных требований в </w:t>
      </w:r>
      <w:r w:rsidR="002255AC" w:rsidRPr="002255AC">
        <w:rPr>
          <w:rFonts w:ascii="Times New Roman" w:eastAsia="Times New Roman" w:hAnsi="Times New Roman" w:cs="Times New Roman"/>
          <w:sz w:val="28"/>
          <w:szCs w:val="28"/>
          <w:lang w:eastAsia="ru-RU"/>
        </w:rPr>
        <w:lastRenderedPageBreak/>
        <w:t>текущем году сверх сформированного резерва отражается как расходы текущего финансового года.</w:t>
      </w:r>
    </w:p>
    <w:p w:rsidR="002255AC" w:rsidRPr="002255AC" w:rsidRDefault="00D34DBF" w:rsidP="002255AC">
      <w:pPr>
        <w:widowControl w:val="0"/>
        <w:autoSpaceDE w:val="0"/>
        <w:autoSpaceDN w:val="0"/>
        <w:spacing w:after="0" w:line="348" w:lineRule="auto"/>
        <w:ind w:firstLine="53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AD5D0D" w:rsidRPr="00AD5D0D">
        <w:rPr>
          <w:rFonts w:ascii="Times New Roman" w:eastAsia="Times New Roman" w:hAnsi="Times New Roman" w:cs="Times New Roman"/>
          <w:sz w:val="28"/>
          <w:szCs w:val="28"/>
          <w:lang w:eastAsia="ru-RU"/>
        </w:rPr>
        <w:t>10</w:t>
      </w:r>
      <w:r w:rsidR="002255AC" w:rsidRPr="002255AC">
        <w:rPr>
          <w:rFonts w:ascii="Times New Roman" w:eastAsia="Times New Roman" w:hAnsi="Times New Roman" w:cs="Times New Roman"/>
          <w:sz w:val="28"/>
          <w:szCs w:val="28"/>
          <w:lang w:eastAsia="ru-RU"/>
        </w:rPr>
        <w:t>. Начисление расходов по оплате обязатель</w:t>
      </w:r>
      <w:proofErr w:type="gramStart"/>
      <w:r w:rsidR="002255AC" w:rsidRPr="002255AC">
        <w:rPr>
          <w:rFonts w:ascii="Times New Roman" w:eastAsia="Times New Roman" w:hAnsi="Times New Roman" w:cs="Times New Roman"/>
          <w:sz w:val="28"/>
          <w:szCs w:val="28"/>
          <w:lang w:eastAsia="ru-RU"/>
        </w:rPr>
        <w:t>ств пр</w:t>
      </w:r>
      <w:proofErr w:type="gramEnd"/>
      <w:r w:rsidR="002255AC" w:rsidRPr="002255AC">
        <w:rPr>
          <w:rFonts w:ascii="Times New Roman" w:eastAsia="Times New Roman" w:hAnsi="Times New Roman" w:cs="Times New Roman"/>
          <w:sz w:val="28"/>
          <w:szCs w:val="28"/>
          <w:lang w:eastAsia="ru-RU"/>
        </w:rPr>
        <w:t>и поступлении расчетных документов в текущем финансовом году осуществляется за счет сумм сформированного резерва предстоящих расходов по оплате обязательств, по которым не поступили расчетные документы.</w:t>
      </w:r>
    </w:p>
    <w:p w:rsidR="00C30551" w:rsidRDefault="00D34DBF" w:rsidP="005D6BDA">
      <w:pPr>
        <w:suppressAutoHyphens/>
        <w:spacing w:line="360" w:lineRule="auto"/>
        <w:ind w:right="6" w:firstLine="567"/>
        <w:contextualSpacing/>
        <w:jc w:val="both"/>
        <w:rPr>
          <w:rFonts w:ascii="Times New Roman" w:hAnsi="Times New Roman" w:cs="Times New Roman"/>
          <w:sz w:val="28"/>
          <w:szCs w:val="28"/>
        </w:rPr>
      </w:pPr>
      <w:r w:rsidRPr="00D34DBF">
        <w:rPr>
          <w:rFonts w:ascii="Times New Roman" w:hAnsi="Times New Roman" w:cs="Times New Roman"/>
          <w:sz w:val="28"/>
          <w:szCs w:val="28"/>
        </w:rPr>
        <w:t>4.</w:t>
      </w:r>
      <w:r w:rsidR="00AD5D0D" w:rsidRPr="00AD5D0D">
        <w:rPr>
          <w:rFonts w:ascii="Times New Roman" w:hAnsi="Times New Roman" w:cs="Times New Roman"/>
          <w:sz w:val="28"/>
          <w:szCs w:val="28"/>
        </w:rPr>
        <w:t>11</w:t>
      </w:r>
      <w:r w:rsidRPr="00D34DBF">
        <w:rPr>
          <w:rFonts w:ascii="Times New Roman" w:hAnsi="Times New Roman" w:cs="Times New Roman"/>
          <w:sz w:val="28"/>
          <w:szCs w:val="28"/>
        </w:rPr>
        <w:t xml:space="preserve">. Порядок отражения в бюджетном учете операций по формированию и использованию резервов предстоящих расходов приведен в приложении 83 </w:t>
      </w:r>
      <w:proofErr w:type="gramStart"/>
      <w:r w:rsidRPr="00D34DBF">
        <w:rPr>
          <w:rFonts w:ascii="Times New Roman" w:hAnsi="Times New Roman" w:cs="Times New Roman"/>
          <w:sz w:val="28"/>
          <w:szCs w:val="28"/>
        </w:rPr>
        <w:t>к</w:t>
      </w:r>
      <w:proofErr w:type="gramEnd"/>
      <w:r w:rsidRPr="00D34DBF">
        <w:rPr>
          <w:rFonts w:ascii="Times New Roman" w:hAnsi="Times New Roman" w:cs="Times New Roman"/>
          <w:sz w:val="28"/>
          <w:szCs w:val="28"/>
        </w:rPr>
        <w:t xml:space="preserve"> </w:t>
      </w:r>
      <w:r w:rsidR="00B4304F" w:rsidRPr="00780616">
        <w:rPr>
          <w:rFonts w:ascii="Times New Roman" w:eastAsia="Times New Roman" w:hAnsi="Times New Roman"/>
          <w:sz w:val="28"/>
          <w:szCs w:val="28"/>
          <w:lang w:eastAsia="ru-RU"/>
        </w:rPr>
        <w:t>Учетной политики ПФР, Постановление 553п</w:t>
      </w:r>
      <w:r w:rsidR="00FC7ECD">
        <w:rPr>
          <w:rFonts w:ascii="Times New Roman" w:eastAsia="Times New Roman" w:hAnsi="Times New Roman"/>
          <w:sz w:val="28"/>
          <w:szCs w:val="28"/>
          <w:lang w:eastAsia="ru-RU"/>
        </w:rPr>
        <w:t>.</w:t>
      </w:r>
    </w:p>
    <w:p w:rsidR="00D34DBF" w:rsidRPr="00D34DBF" w:rsidRDefault="00D34DBF" w:rsidP="00D34DBF">
      <w:pPr>
        <w:suppressAutoHyphens/>
        <w:spacing w:after="0" w:line="367" w:lineRule="auto"/>
        <w:ind w:firstLine="567"/>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AD5D0D" w:rsidRPr="00337992">
        <w:rPr>
          <w:rFonts w:ascii="Times New Roman" w:eastAsia="Times New Roman" w:hAnsi="Times New Roman" w:cs="Times New Roman"/>
          <w:sz w:val="28"/>
          <w:szCs w:val="28"/>
          <w:lang w:eastAsia="ru-RU"/>
        </w:rPr>
        <w:t>12</w:t>
      </w:r>
      <w:r w:rsidRPr="00D34DBF">
        <w:rPr>
          <w:rFonts w:ascii="Times New Roman" w:eastAsia="Times New Roman" w:hAnsi="Times New Roman" w:cs="Times New Roman"/>
          <w:sz w:val="28"/>
          <w:szCs w:val="28"/>
          <w:lang w:eastAsia="ru-RU"/>
        </w:rPr>
        <w:t xml:space="preserve">. </w:t>
      </w:r>
      <w:proofErr w:type="gramStart"/>
      <w:r w:rsidRPr="00D34DBF">
        <w:rPr>
          <w:rFonts w:ascii="Times New Roman" w:eastAsia="Times New Roman" w:hAnsi="Times New Roman" w:cs="Times New Roman"/>
          <w:sz w:val="28"/>
          <w:szCs w:val="28"/>
          <w:lang w:eastAsia="ru-RU"/>
        </w:rPr>
        <w:t>Отражение в бюджетном учете операций по начислению                      сумм государственной пошлины при обращении органов системы                      ПФР в судебные органы с процессуальными документами (исковым        заявлением, кассационной жалобой и другими), а также сумм                 возмещения расходов по уплате государственной пошлины, судебных             издержек юридическим и физическим лицам в соответствии с                    судебным решением осуществляется на основании Реестра расходов                     на  уплату (возмещение) государственной пошлины,  судебных издержек (приложение</w:t>
      </w:r>
      <w:proofErr w:type="gramEnd"/>
      <w:r w:rsidRPr="00D34DBF">
        <w:rPr>
          <w:rFonts w:ascii="Times New Roman" w:eastAsia="Times New Roman" w:hAnsi="Times New Roman" w:cs="Times New Roman"/>
          <w:sz w:val="28"/>
          <w:szCs w:val="28"/>
          <w:lang w:eastAsia="ru-RU"/>
        </w:rPr>
        <w:t xml:space="preserve"> </w:t>
      </w:r>
      <w:proofErr w:type="gramStart"/>
      <w:r w:rsidRPr="00D34DBF">
        <w:rPr>
          <w:rFonts w:ascii="Times New Roman" w:eastAsia="Times New Roman" w:hAnsi="Times New Roman" w:cs="Times New Roman"/>
          <w:sz w:val="28"/>
          <w:szCs w:val="28"/>
          <w:lang w:eastAsia="ru-RU"/>
        </w:rPr>
        <w:t xml:space="preserve">68 к </w:t>
      </w:r>
      <w:r w:rsidR="00B4304F" w:rsidRPr="00780616">
        <w:rPr>
          <w:rFonts w:ascii="Times New Roman" w:eastAsia="Times New Roman" w:hAnsi="Times New Roman"/>
          <w:sz w:val="28"/>
          <w:szCs w:val="28"/>
          <w:lang w:eastAsia="ru-RU"/>
        </w:rPr>
        <w:t>Учетной политики ПФР, Постановление 553п</w:t>
      </w:r>
      <w:r w:rsidRPr="00D34DBF">
        <w:rPr>
          <w:rFonts w:ascii="Times New Roman" w:eastAsia="Times New Roman" w:hAnsi="Times New Roman" w:cs="Times New Roman"/>
          <w:sz w:val="28"/>
          <w:szCs w:val="28"/>
          <w:lang w:eastAsia="ru-RU"/>
        </w:rPr>
        <w:t>).</w:t>
      </w:r>
      <w:proofErr w:type="gramEnd"/>
    </w:p>
    <w:p w:rsidR="00D34DBF" w:rsidRPr="00D34DBF" w:rsidRDefault="00D34DBF" w:rsidP="00D34DBF">
      <w:pPr>
        <w:suppressAutoHyphens/>
        <w:spacing w:after="0" w:line="367" w:lineRule="auto"/>
        <w:ind w:firstLine="567"/>
        <w:contextualSpacing/>
        <w:jc w:val="both"/>
        <w:rPr>
          <w:rFonts w:ascii="Times New Roman" w:eastAsia="Times New Roman" w:hAnsi="Times New Roman" w:cs="Times New Roman"/>
          <w:sz w:val="28"/>
          <w:szCs w:val="28"/>
          <w:lang w:eastAsia="ru-RU"/>
        </w:rPr>
      </w:pPr>
      <w:r w:rsidRPr="00D34DBF">
        <w:rPr>
          <w:rFonts w:ascii="Times New Roman" w:eastAsia="Times New Roman" w:hAnsi="Times New Roman" w:cs="Times New Roman"/>
          <w:sz w:val="28"/>
          <w:szCs w:val="28"/>
          <w:lang w:eastAsia="ru-RU"/>
        </w:rPr>
        <w:t>Реестр расходов на уплату (возмещение) государственной пошлины, судебных издержек формируется юридическ</w:t>
      </w:r>
      <w:r w:rsidR="004267A8">
        <w:rPr>
          <w:rFonts w:ascii="Times New Roman" w:eastAsia="Times New Roman" w:hAnsi="Times New Roman" w:cs="Times New Roman"/>
          <w:sz w:val="28"/>
          <w:szCs w:val="28"/>
          <w:lang w:eastAsia="ru-RU"/>
        </w:rPr>
        <w:t>ой</w:t>
      </w:r>
      <w:r w:rsidRPr="00D34DBF">
        <w:rPr>
          <w:rFonts w:ascii="Times New Roman" w:eastAsia="Times New Roman" w:hAnsi="Times New Roman" w:cs="Times New Roman"/>
          <w:sz w:val="28"/>
          <w:szCs w:val="28"/>
          <w:lang w:eastAsia="ru-RU"/>
        </w:rPr>
        <w:t xml:space="preserve"> группой по мере необходимости ее уплаты (возмещения) и представляется в </w:t>
      </w:r>
      <w:r w:rsidR="004267A8">
        <w:rPr>
          <w:rFonts w:ascii="Times New Roman" w:eastAsia="Times New Roman" w:hAnsi="Times New Roman" w:cs="Times New Roman"/>
          <w:sz w:val="28"/>
          <w:szCs w:val="28"/>
          <w:lang w:eastAsia="ru-RU"/>
        </w:rPr>
        <w:t>финансово-экономическую группу.</w:t>
      </w:r>
    </w:p>
    <w:p w:rsidR="00D34DBF" w:rsidRPr="00D34DBF" w:rsidRDefault="00D34DBF" w:rsidP="00D34DBF">
      <w:pPr>
        <w:suppressAutoHyphens/>
        <w:spacing w:after="0" w:line="367" w:lineRule="auto"/>
        <w:ind w:firstLine="567"/>
        <w:contextualSpacing/>
        <w:jc w:val="both"/>
        <w:rPr>
          <w:rFonts w:ascii="Times New Roman" w:eastAsia="Times New Roman" w:hAnsi="Times New Roman" w:cs="Times New Roman"/>
          <w:sz w:val="28"/>
          <w:szCs w:val="28"/>
          <w:lang w:eastAsia="ru-RU"/>
        </w:rPr>
      </w:pPr>
      <w:r w:rsidRPr="00D34DBF">
        <w:rPr>
          <w:rFonts w:ascii="Times New Roman" w:eastAsia="Times New Roman" w:hAnsi="Times New Roman" w:cs="Times New Roman"/>
          <w:sz w:val="28"/>
          <w:szCs w:val="28"/>
          <w:lang w:eastAsia="ru-RU"/>
        </w:rPr>
        <w:t>Перечисление денежных средств в уплату (возмещение) государственной пошлины, судебных издержек осуществляется получателем бюджетных сре</w:t>
      </w:r>
      <w:proofErr w:type="gramStart"/>
      <w:r w:rsidRPr="00D34DBF">
        <w:rPr>
          <w:rFonts w:ascii="Times New Roman" w:eastAsia="Times New Roman" w:hAnsi="Times New Roman" w:cs="Times New Roman"/>
          <w:sz w:val="28"/>
          <w:szCs w:val="28"/>
          <w:lang w:eastAsia="ru-RU"/>
        </w:rPr>
        <w:t>дств с л</w:t>
      </w:r>
      <w:proofErr w:type="gramEnd"/>
      <w:r w:rsidRPr="00D34DBF">
        <w:rPr>
          <w:rFonts w:ascii="Times New Roman" w:eastAsia="Times New Roman" w:hAnsi="Times New Roman" w:cs="Times New Roman"/>
          <w:sz w:val="28"/>
          <w:szCs w:val="28"/>
          <w:lang w:eastAsia="ru-RU"/>
        </w:rPr>
        <w:t xml:space="preserve">ицевого счета получателя  на основании </w:t>
      </w:r>
    </w:p>
    <w:p w:rsidR="00D34DBF" w:rsidRPr="00D34DBF" w:rsidRDefault="00D34DBF" w:rsidP="00D34DBF">
      <w:pPr>
        <w:suppressAutoHyphens/>
        <w:spacing w:after="0" w:line="372" w:lineRule="auto"/>
        <w:contextualSpacing/>
        <w:jc w:val="both"/>
        <w:rPr>
          <w:rFonts w:ascii="Times New Roman" w:eastAsia="Times New Roman" w:hAnsi="Times New Roman" w:cs="Times New Roman"/>
          <w:sz w:val="28"/>
          <w:szCs w:val="28"/>
          <w:lang w:eastAsia="ru-RU"/>
        </w:rPr>
      </w:pPr>
      <w:r w:rsidRPr="00D34DBF">
        <w:rPr>
          <w:rFonts w:ascii="Times New Roman" w:eastAsia="Times New Roman" w:hAnsi="Times New Roman" w:cs="Times New Roman"/>
          <w:sz w:val="28"/>
          <w:szCs w:val="28"/>
          <w:lang w:eastAsia="ru-RU"/>
        </w:rPr>
        <w:t>Заявки на кассовый расход (код формы по КФД 0531801), Заявки на кассовый расход (сокращенной) (код формы по КФД 0531851).</w:t>
      </w:r>
    </w:p>
    <w:p w:rsidR="00D34DBF" w:rsidRDefault="00D34DBF" w:rsidP="005D6BDA">
      <w:pPr>
        <w:suppressAutoHyphens/>
        <w:spacing w:line="360" w:lineRule="auto"/>
        <w:ind w:right="6" w:firstLine="567"/>
        <w:contextualSpacing/>
        <w:jc w:val="both"/>
        <w:rPr>
          <w:rFonts w:ascii="Times New Roman" w:eastAsia="Times New Roman" w:hAnsi="Times New Roman" w:cs="Times New Roman"/>
          <w:b/>
          <w:color w:val="00B050"/>
          <w:sz w:val="28"/>
          <w:szCs w:val="28"/>
          <w:lang w:eastAsia="ru-RU"/>
        </w:rPr>
      </w:pPr>
    </w:p>
    <w:p w:rsidR="004267A8" w:rsidRPr="00D34DBF" w:rsidRDefault="004267A8" w:rsidP="005D6BDA">
      <w:pPr>
        <w:suppressAutoHyphens/>
        <w:spacing w:line="360" w:lineRule="auto"/>
        <w:ind w:right="6" w:firstLine="567"/>
        <w:contextualSpacing/>
        <w:jc w:val="both"/>
        <w:rPr>
          <w:rFonts w:ascii="Times New Roman" w:eastAsia="Times New Roman" w:hAnsi="Times New Roman" w:cs="Times New Roman"/>
          <w:b/>
          <w:color w:val="00B050"/>
          <w:sz w:val="28"/>
          <w:szCs w:val="28"/>
          <w:lang w:eastAsia="ru-RU"/>
        </w:rPr>
      </w:pPr>
    </w:p>
    <w:p w:rsidR="005D6BDA" w:rsidRPr="003D1BF9" w:rsidRDefault="005D6BDA" w:rsidP="00B24A6E">
      <w:pPr>
        <w:suppressAutoHyphens/>
        <w:spacing w:line="360" w:lineRule="auto"/>
        <w:ind w:right="6" w:firstLine="567"/>
        <w:contextualSpacing/>
        <w:jc w:val="center"/>
        <w:rPr>
          <w:rFonts w:ascii="Times New Roman" w:eastAsia="Times New Roman" w:hAnsi="Times New Roman"/>
          <w:color w:val="000000" w:themeColor="text1"/>
          <w:sz w:val="28"/>
          <w:szCs w:val="28"/>
          <w:lang w:eastAsia="ru-RU"/>
        </w:rPr>
      </w:pPr>
      <w:r w:rsidRPr="003D1BF9">
        <w:rPr>
          <w:rFonts w:ascii="Times New Roman" w:eastAsia="Times New Roman" w:hAnsi="Times New Roman"/>
          <w:color w:val="000000" w:themeColor="text1"/>
          <w:sz w:val="28"/>
          <w:szCs w:val="28"/>
          <w:lang w:val="en-US" w:eastAsia="ru-RU"/>
        </w:rPr>
        <w:lastRenderedPageBreak/>
        <w:t>V</w:t>
      </w:r>
      <w:r w:rsidR="00AD5D0D">
        <w:rPr>
          <w:rFonts w:ascii="Times New Roman" w:eastAsia="Times New Roman" w:hAnsi="Times New Roman"/>
          <w:color w:val="000000" w:themeColor="text1"/>
          <w:sz w:val="28"/>
          <w:szCs w:val="28"/>
          <w:lang w:val="en-US" w:eastAsia="ru-RU"/>
        </w:rPr>
        <w:t>I</w:t>
      </w:r>
      <w:r w:rsidRPr="003D1BF9">
        <w:rPr>
          <w:rFonts w:ascii="Times New Roman" w:eastAsia="Times New Roman" w:hAnsi="Times New Roman"/>
          <w:color w:val="000000" w:themeColor="text1"/>
          <w:sz w:val="28"/>
          <w:szCs w:val="28"/>
          <w:lang w:eastAsia="ru-RU"/>
        </w:rPr>
        <w:t xml:space="preserve">. Порядок и сроки проведения инвентаризации </w:t>
      </w:r>
      <w:r w:rsidRPr="003D1BF9">
        <w:rPr>
          <w:rFonts w:ascii="Times New Roman" w:eastAsia="Times New Roman" w:hAnsi="Times New Roman"/>
          <w:color w:val="000000" w:themeColor="text1"/>
          <w:sz w:val="28"/>
          <w:szCs w:val="28"/>
          <w:lang w:eastAsia="ru-RU"/>
        </w:rPr>
        <w:br/>
      </w:r>
    </w:p>
    <w:p w:rsidR="00B24A6E" w:rsidRDefault="00AD5D0D" w:rsidP="00B24A6E">
      <w:pPr>
        <w:suppressAutoHyphens/>
        <w:spacing w:line="360" w:lineRule="auto"/>
        <w:ind w:right="6" w:firstLine="567"/>
        <w:contextualSpacing/>
        <w:jc w:val="both"/>
        <w:rPr>
          <w:rFonts w:ascii="Times New Roman" w:eastAsia="Times New Roman" w:hAnsi="Times New Roman"/>
          <w:sz w:val="28"/>
          <w:szCs w:val="28"/>
          <w:lang w:eastAsia="ru-RU"/>
        </w:rPr>
      </w:pPr>
      <w:r w:rsidRPr="00AD5D0D">
        <w:rPr>
          <w:rFonts w:ascii="Times New Roman" w:eastAsia="Times New Roman" w:hAnsi="Times New Roman"/>
          <w:sz w:val="28"/>
          <w:szCs w:val="28"/>
          <w:lang w:eastAsia="ru-RU"/>
        </w:rPr>
        <w:t>6</w:t>
      </w:r>
      <w:r w:rsidR="005D6BDA" w:rsidRPr="005D6BDA">
        <w:rPr>
          <w:rFonts w:ascii="Times New Roman" w:eastAsia="Times New Roman" w:hAnsi="Times New Roman"/>
          <w:sz w:val="28"/>
          <w:szCs w:val="28"/>
          <w:lang w:eastAsia="ru-RU"/>
        </w:rPr>
        <w:t xml:space="preserve">.1. Инвентаризация активов, имущества, учитываемого на </w:t>
      </w:r>
      <w:proofErr w:type="spellStart"/>
      <w:r w:rsidR="005D6BDA" w:rsidRPr="005D6BDA">
        <w:rPr>
          <w:rFonts w:ascii="Times New Roman" w:eastAsia="Times New Roman" w:hAnsi="Times New Roman"/>
          <w:sz w:val="28"/>
          <w:szCs w:val="28"/>
          <w:lang w:eastAsia="ru-RU"/>
        </w:rPr>
        <w:t>забалансовых</w:t>
      </w:r>
      <w:proofErr w:type="spellEnd"/>
      <w:r w:rsidR="005D6BDA" w:rsidRPr="005D6BDA">
        <w:rPr>
          <w:rFonts w:ascii="Times New Roman" w:eastAsia="Times New Roman" w:hAnsi="Times New Roman"/>
          <w:sz w:val="28"/>
          <w:szCs w:val="28"/>
          <w:lang w:eastAsia="ru-RU"/>
        </w:rPr>
        <w:t xml:space="preserve"> счетах, обязательств и иных объектов бюджетного учета </w:t>
      </w:r>
      <w:r w:rsidR="00D34CCE">
        <w:rPr>
          <w:rFonts w:ascii="Times New Roman" w:eastAsia="Times New Roman" w:hAnsi="Times New Roman"/>
          <w:sz w:val="28"/>
          <w:szCs w:val="28"/>
          <w:lang w:eastAsia="ru-RU"/>
        </w:rPr>
        <w:t>У</w:t>
      </w:r>
      <w:r w:rsidR="005D6BDA" w:rsidRPr="005D6BDA">
        <w:rPr>
          <w:rFonts w:ascii="Times New Roman" w:eastAsia="Times New Roman" w:hAnsi="Times New Roman"/>
          <w:sz w:val="28"/>
          <w:szCs w:val="28"/>
          <w:lang w:eastAsia="ru-RU"/>
        </w:rPr>
        <w:t xml:space="preserve">ПФР проводится в соответствии с Порядком проведения инвентаризации активов, имущества, учитываемого на </w:t>
      </w:r>
      <w:proofErr w:type="spellStart"/>
      <w:r w:rsidR="005D6BDA" w:rsidRPr="005D6BDA">
        <w:rPr>
          <w:rFonts w:ascii="Times New Roman" w:eastAsia="Times New Roman" w:hAnsi="Times New Roman"/>
          <w:sz w:val="28"/>
          <w:szCs w:val="28"/>
          <w:lang w:eastAsia="ru-RU"/>
        </w:rPr>
        <w:t>забалансовых</w:t>
      </w:r>
      <w:proofErr w:type="spellEnd"/>
      <w:r w:rsidR="005D6BDA" w:rsidRPr="005D6BDA">
        <w:rPr>
          <w:rFonts w:ascii="Times New Roman" w:eastAsia="Times New Roman" w:hAnsi="Times New Roman"/>
          <w:sz w:val="28"/>
          <w:szCs w:val="28"/>
          <w:lang w:eastAsia="ru-RU"/>
        </w:rPr>
        <w:t xml:space="preserve"> счетах, обязательств и иных объектов бюджетного учета </w:t>
      </w:r>
      <w:r w:rsidR="005D6BDA" w:rsidRPr="00B4304F">
        <w:rPr>
          <w:rFonts w:ascii="Times New Roman" w:eastAsia="Times New Roman" w:hAnsi="Times New Roman"/>
          <w:sz w:val="28"/>
          <w:szCs w:val="28"/>
          <w:lang w:eastAsia="ru-RU"/>
        </w:rPr>
        <w:t xml:space="preserve">(приложение 110 </w:t>
      </w:r>
      <w:proofErr w:type="gramStart"/>
      <w:r w:rsidR="005D6BDA" w:rsidRPr="00B4304F">
        <w:rPr>
          <w:rFonts w:ascii="Times New Roman" w:eastAsia="Times New Roman" w:hAnsi="Times New Roman"/>
          <w:sz w:val="28"/>
          <w:szCs w:val="28"/>
          <w:lang w:eastAsia="ru-RU"/>
        </w:rPr>
        <w:t>к</w:t>
      </w:r>
      <w:proofErr w:type="gramEnd"/>
      <w:r w:rsidR="005D6BDA" w:rsidRPr="00B4304F">
        <w:rPr>
          <w:rFonts w:ascii="Times New Roman" w:eastAsia="Times New Roman" w:hAnsi="Times New Roman"/>
          <w:sz w:val="28"/>
          <w:szCs w:val="28"/>
          <w:lang w:eastAsia="ru-RU"/>
        </w:rPr>
        <w:t xml:space="preserve"> </w:t>
      </w:r>
      <w:r w:rsidR="00B4304F" w:rsidRPr="00780616">
        <w:rPr>
          <w:rFonts w:ascii="Times New Roman" w:eastAsia="Times New Roman" w:hAnsi="Times New Roman"/>
          <w:sz w:val="28"/>
          <w:szCs w:val="28"/>
          <w:lang w:eastAsia="ru-RU"/>
        </w:rPr>
        <w:t>Учетной политики ПФР, Постановление 553п</w:t>
      </w:r>
      <w:r w:rsidR="00B4304F" w:rsidRPr="005D6BDA">
        <w:rPr>
          <w:rFonts w:ascii="Times New Roman" w:eastAsia="Times New Roman" w:hAnsi="Times New Roman"/>
          <w:sz w:val="28"/>
          <w:szCs w:val="28"/>
          <w:lang w:eastAsia="ru-RU"/>
        </w:rPr>
        <w:t xml:space="preserve"> </w:t>
      </w:r>
      <w:r w:rsidR="005D6BDA" w:rsidRPr="005D6BDA">
        <w:rPr>
          <w:rFonts w:ascii="Times New Roman" w:eastAsia="Times New Roman" w:hAnsi="Times New Roman"/>
          <w:sz w:val="28"/>
          <w:szCs w:val="28"/>
          <w:lang w:eastAsia="ru-RU"/>
        </w:rPr>
        <w:t>ПФР).</w:t>
      </w:r>
    </w:p>
    <w:p w:rsidR="005D6BDA" w:rsidRPr="003D1BF9" w:rsidRDefault="00AD5D0D" w:rsidP="00B24A6E">
      <w:pPr>
        <w:suppressAutoHyphens/>
        <w:spacing w:line="360" w:lineRule="auto"/>
        <w:ind w:right="6" w:firstLine="567"/>
        <w:contextualSpacing/>
        <w:jc w:val="both"/>
        <w:rPr>
          <w:rFonts w:ascii="Times New Roman" w:eastAsia="Times New Roman" w:hAnsi="Times New Roman"/>
          <w:sz w:val="28"/>
          <w:szCs w:val="28"/>
          <w:lang w:eastAsia="ru-RU"/>
        </w:rPr>
      </w:pPr>
      <w:r w:rsidRPr="00AD5D0D">
        <w:rPr>
          <w:rFonts w:ascii="Times New Roman" w:eastAsia="Times New Roman" w:hAnsi="Times New Roman"/>
          <w:sz w:val="28"/>
          <w:szCs w:val="28"/>
          <w:lang w:eastAsia="ru-RU"/>
        </w:rPr>
        <w:t>6</w:t>
      </w:r>
      <w:r w:rsidR="005D6BDA" w:rsidRPr="00B24A6E">
        <w:rPr>
          <w:rFonts w:ascii="Times New Roman" w:eastAsia="Times New Roman" w:hAnsi="Times New Roman"/>
          <w:sz w:val="28"/>
          <w:szCs w:val="28"/>
          <w:lang w:eastAsia="ru-RU"/>
        </w:rPr>
        <w:t>.2. Состав постоянно действующей комиссии для проведения</w:t>
      </w:r>
      <w:r w:rsidR="005D6BDA" w:rsidRPr="003D1BF9">
        <w:rPr>
          <w:rFonts w:ascii="Times New Roman" w:eastAsia="Times New Roman" w:hAnsi="Times New Roman"/>
          <w:sz w:val="28"/>
          <w:szCs w:val="28"/>
          <w:lang w:eastAsia="ru-RU"/>
        </w:rPr>
        <w:t xml:space="preserve"> инвентаризаций утвержден </w:t>
      </w:r>
      <w:r w:rsidR="00B4304F">
        <w:rPr>
          <w:rFonts w:ascii="Times New Roman" w:eastAsia="Times New Roman" w:hAnsi="Times New Roman"/>
          <w:sz w:val="28"/>
          <w:szCs w:val="28"/>
          <w:lang w:eastAsia="ru-RU"/>
        </w:rPr>
        <w:t>приказом</w:t>
      </w:r>
      <w:r w:rsidR="005D6BDA" w:rsidRPr="003D1BF9">
        <w:rPr>
          <w:rFonts w:ascii="Times New Roman" w:eastAsia="Times New Roman" w:hAnsi="Times New Roman"/>
          <w:sz w:val="28"/>
          <w:szCs w:val="28"/>
          <w:lang w:eastAsia="ru-RU"/>
        </w:rPr>
        <w:t xml:space="preserve"> </w:t>
      </w:r>
      <w:r w:rsidR="00D34CCE">
        <w:rPr>
          <w:rFonts w:ascii="Times New Roman" w:eastAsia="Times New Roman" w:hAnsi="Times New Roman"/>
          <w:sz w:val="28"/>
          <w:szCs w:val="28"/>
          <w:lang w:eastAsia="ru-RU"/>
        </w:rPr>
        <w:t>У</w:t>
      </w:r>
      <w:r w:rsidR="005D6BDA" w:rsidRPr="003D1BF9">
        <w:rPr>
          <w:rFonts w:ascii="Times New Roman" w:eastAsia="Times New Roman" w:hAnsi="Times New Roman"/>
          <w:sz w:val="28"/>
          <w:szCs w:val="28"/>
          <w:lang w:eastAsia="ru-RU"/>
        </w:rPr>
        <w:t>ПФР.</w:t>
      </w:r>
    </w:p>
    <w:p w:rsidR="005D6BDA" w:rsidRPr="005D6BDA" w:rsidRDefault="00AD5D0D" w:rsidP="005D6BDA">
      <w:pPr>
        <w:suppressAutoHyphens/>
        <w:spacing w:line="360" w:lineRule="auto"/>
        <w:ind w:right="6" w:firstLine="567"/>
        <w:contextualSpacing/>
        <w:jc w:val="both"/>
        <w:rPr>
          <w:rFonts w:ascii="Times New Roman" w:eastAsia="Times New Roman" w:hAnsi="Times New Roman"/>
          <w:sz w:val="28"/>
          <w:szCs w:val="28"/>
          <w:lang w:eastAsia="ru-RU"/>
        </w:rPr>
      </w:pPr>
      <w:r w:rsidRPr="00AD5D0D">
        <w:rPr>
          <w:rFonts w:ascii="Times New Roman" w:eastAsia="Times New Roman" w:hAnsi="Times New Roman"/>
          <w:sz w:val="28"/>
          <w:szCs w:val="28"/>
          <w:lang w:eastAsia="ru-RU"/>
        </w:rPr>
        <w:t>6</w:t>
      </w:r>
      <w:r w:rsidR="005D6BDA" w:rsidRPr="005D6BDA">
        <w:rPr>
          <w:rFonts w:ascii="Times New Roman" w:eastAsia="Times New Roman" w:hAnsi="Times New Roman"/>
          <w:sz w:val="28"/>
          <w:szCs w:val="28"/>
          <w:lang w:eastAsia="ru-RU"/>
        </w:rPr>
        <w:t>.3. Периодичность проведения сверки расчетов с дебиторами и кредиторами:</w:t>
      </w:r>
    </w:p>
    <w:p w:rsidR="005D6BDA" w:rsidRPr="001416FF" w:rsidRDefault="004267A8" w:rsidP="005D6BDA">
      <w:pPr>
        <w:suppressAutoHyphens/>
        <w:spacing w:line="360" w:lineRule="auto"/>
        <w:ind w:right="6" w:firstLine="567"/>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с</w:t>
      </w:r>
      <w:r w:rsidR="005D6BDA" w:rsidRPr="005D6BDA">
        <w:rPr>
          <w:rFonts w:ascii="Times New Roman" w:eastAsia="Times New Roman" w:hAnsi="Times New Roman"/>
          <w:sz w:val="28"/>
          <w:szCs w:val="28"/>
          <w:lang w:eastAsia="ru-RU"/>
        </w:rPr>
        <w:t xml:space="preserve">верка расчетов с дебиторами и кредиторами по финансово-хозяйственной деятельности </w:t>
      </w:r>
      <w:r w:rsidR="00D34CCE">
        <w:rPr>
          <w:rFonts w:ascii="Times New Roman" w:eastAsia="Times New Roman" w:hAnsi="Times New Roman"/>
          <w:sz w:val="28"/>
          <w:szCs w:val="28"/>
          <w:lang w:eastAsia="ru-RU"/>
        </w:rPr>
        <w:t>У</w:t>
      </w:r>
      <w:r w:rsidR="005D6BDA" w:rsidRPr="005D6BDA">
        <w:rPr>
          <w:rFonts w:ascii="Times New Roman" w:eastAsia="Times New Roman" w:hAnsi="Times New Roman"/>
          <w:sz w:val="28"/>
          <w:szCs w:val="28"/>
          <w:lang w:eastAsia="ru-RU"/>
        </w:rPr>
        <w:t>ПФР проводится один раз в год перед составлением годовой бюджетной отчетности</w:t>
      </w:r>
      <w:r>
        <w:rPr>
          <w:rFonts w:ascii="Times New Roman" w:eastAsia="Times New Roman" w:hAnsi="Times New Roman"/>
          <w:sz w:val="28"/>
          <w:szCs w:val="28"/>
          <w:lang w:eastAsia="ru-RU"/>
        </w:rPr>
        <w:t xml:space="preserve">, при необходимости может </w:t>
      </w:r>
      <w:proofErr w:type="gramStart"/>
      <w:r>
        <w:rPr>
          <w:rFonts w:ascii="Times New Roman" w:eastAsia="Times New Roman" w:hAnsi="Times New Roman"/>
          <w:sz w:val="28"/>
          <w:szCs w:val="28"/>
          <w:lang w:eastAsia="ru-RU"/>
        </w:rPr>
        <w:t>проводится</w:t>
      </w:r>
      <w:proofErr w:type="gramEnd"/>
      <w:r>
        <w:rPr>
          <w:rFonts w:ascii="Times New Roman" w:eastAsia="Times New Roman" w:hAnsi="Times New Roman"/>
          <w:sz w:val="28"/>
          <w:szCs w:val="28"/>
          <w:lang w:eastAsia="ru-RU"/>
        </w:rPr>
        <w:t xml:space="preserve"> ежеквартально.</w:t>
      </w:r>
    </w:p>
    <w:p w:rsidR="000568C4" w:rsidRDefault="000568C4" w:rsidP="00195570">
      <w:pPr>
        <w:suppressAutoHyphens/>
        <w:spacing w:line="360" w:lineRule="auto"/>
        <w:ind w:right="6" w:firstLine="567"/>
        <w:contextualSpacing/>
        <w:jc w:val="both"/>
        <w:rPr>
          <w:rFonts w:ascii="Times New Roman" w:eastAsia="Times New Roman" w:hAnsi="Times New Roman"/>
          <w:color w:val="00B050"/>
          <w:sz w:val="28"/>
          <w:szCs w:val="28"/>
          <w:lang w:eastAsia="ru-RU"/>
        </w:rPr>
      </w:pPr>
    </w:p>
    <w:p w:rsidR="00E452B5" w:rsidRPr="003D1BF9" w:rsidRDefault="00E452B5" w:rsidP="000568C4">
      <w:pPr>
        <w:suppressAutoHyphens/>
        <w:spacing w:line="360" w:lineRule="auto"/>
        <w:ind w:right="6" w:firstLine="567"/>
        <w:contextualSpacing/>
        <w:jc w:val="center"/>
        <w:rPr>
          <w:rFonts w:ascii="Times New Roman" w:eastAsia="Times New Roman" w:hAnsi="Times New Roman"/>
          <w:color w:val="000000" w:themeColor="text1"/>
          <w:sz w:val="28"/>
          <w:szCs w:val="28"/>
          <w:lang w:eastAsia="ru-RU"/>
        </w:rPr>
      </w:pPr>
      <w:r w:rsidRPr="003D1BF9">
        <w:rPr>
          <w:rFonts w:ascii="Times New Roman" w:eastAsia="Times New Roman" w:hAnsi="Times New Roman"/>
          <w:color w:val="000000" w:themeColor="text1"/>
          <w:sz w:val="28"/>
          <w:szCs w:val="28"/>
          <w:lang w:eastAsia="ru-RU"/>
        </w:rPr>
        <w:t>V</w:t>
      </w:r>
      <w:r w:rsidR="005D6BDA" w:rsidRPr="003D1BF9">
        <w:rPr>
          <w:rFonts w:ascii="Times New Roman" w:eastAsia="Times New Roman" w:hAnsi="Times New Roman"/>
          <w:color w:val="000000" w:themeColor="text1"/>
          <w:sz w:val="28"/>
          <w:szCs w:val="28"/>
          <w:lang w:val="en-US" w:eastAsia="ru-RU"/>
        </w:rPr>
        <w:t>I</w:t>
      </w:r>
      <w:r w:rsidR="00AD5D0D">
        <w:rPr>
          <w:rFonts w:ascii="Times New Roman" w:eastAsia="Times New Roman" w:hAnsi="Times New Roman"/>
          <w:color w:val="000000" w:themeColor="text1"/>
          <w:sz w:val="28"/>
          <w:szCs w:val="28"/>
          <w:lang w:val="en-US" w:eastAsia="ru-RU"/>
        </w:rPr>
        <w:t>I</w:t>
      </w:r>
      <w:r w:rsidRPr="003D1BF9">
        <w:rPr>
          <w:rFonts w:ascii="Times New Roman" w:eastAsia="Times New Roman" w:hAnsi="Times New Roman"/>
          <w:color w:val="000000" w:themeColor="text1"/>
          <w:sz w:val="28"/>
          <w:szCs w:val="28"/>
          <w:lang w:eastAsia="ru-RU"/>
        </w:rPr>
        <w:t>. Учет санкционирования расходов</w:t>
      </w:r>
      <w:r w:rsidR="000568C4" w:rsidRPr="003D1BF9">
        <w:rPr>
          <w:rFonts w:ascii="Times New Roman" w:eastAsia="Times New Roman" w:hAnsi="Times New Roman"/>
          <w:color w:val="000000" w:themeColor="text1"/>
          <w:sz w:val="28"/>
          <w:szCs w:val="28"/>
          <w:lang w:eastAsia="ru-RU"/>
        </w:rPr>
        <w:t>.</w:t>
      </w:r>
    </w:p>
    <w:p w:rsidR="000568C4" w:rsidRDefault="000568C4" w:rsidP="00195570">
      <w:pPr>
        <w:suppressAutoHyphens/>
        <w:spacing w:line="360" w:lineRule="auto"/>
        <w:ind w:right="6" w:firstLine="567"/>
        <w:contextualSpacing/>
        <w:jc w:val="both"/>
        <w:rPr>
          <w:rFonts w:ascii="Times New Roman" w:eastAsia="Times New Roman" w:hAnsi="Times New Roman"/>
          <w:sz w:val="28"/>
          <w:szCs w:val="28"/>
          <w:lang w:eastAsia="ru-RU"/>
        </w:rPr>
      </w:pPr>
    </w:p>
    <w:p w:rsidR="00E452B5" w:rsidRPr="00780616" w:rsidRDefault="00AD5D0D" w:rsidP="00195570">
      <w:pPr>
        <w:suppressAutoHyphens/>
        <w:spacing w:line="360" w:lineRule="auto"/>
        <w:ind w:right="6" w:firstLine="567"/>
        <w:contextualSpacing/>
        <w:jc w:val="both"/>
        <w:rPr>
          <w:rFonts w:ascii="Times New Roman" w:eastAsia="Times New Roman" w:hAnsi="Times New Roman"/>
          <w:sz w:val="28"/>
          <w:szCs w:val="28"/>
          <w:lang w:eastAsia="ru-RU"/>
        </w:rPr>
      </w:pPr>
      <w:r w:rsidRPr="00AD5D0D">
        <w:rPr>
          <w:rFonts w:ascii="Times New Roman" w:eastAsia="Times New Roman" w:hAnsi="Times New Roman"/>
          <w:sz w:val="28"/>
          <w:szCs w:val="28"/>
          <w:lang w:eastAsia="ru-RU"/>
        </w:rPr>
        <w:t>7</w:t>
      </w:r>
      <w:r w:rsidR="005245D9">
        <w:rPr>
          <w:rFonts w:ascii="Times New Roman" w:eastAsia="Times New Roman" w:hAnsi="Times New Roman"/>
          <w:sz w:val="28"/>
          <w:szCs w:val="28"/>
          <w:lang w:eastAsia="ru-RU"/>
        </w:rPr>
        <w:t>.1.</w:t>
      </w:r>
      <w:r w:rsidR="00E452B5" w:rsidRPr="00780616">
        <w:rPr>
          <w:rFonts w:ascii="Times New Roman" w:eastAsia="Times New Roman" w:hAnsi="Times New Roman"/>
          <w:sz w:val="28"/>
          <w:szCs w:val="28"/>
          <w:lang w:eastAsia="ru-RU"/>
        </w:rPr>
        <w:t xml:space="preserve"> </w:t>
      </w:r>
      <w:r w:rsidR="00D34CCE">
        <w:rPr>
          <w:rFonts w:ascii="Times New Roman" w:eastAsia="Times New Roman" w:hAnsi="Times New Roman"/>
          <w:sz w:val="28"/>
          <w:szCs w:val="28"/>
          <w:lang w:eastAsia="ru-RU"/>
        </w:rPr>
        <w:t>У</w:t>
      </w:r>
      <w:r w:rsidR="00E452B5" w:rsidRPr="00780616">
        <w:rPr>
          <w:rFonts w:ascii="Times New Roman" w:eastAsia="Times New Roman" w:hAnsi="Times New Roman"/>
          <w:sz w:val="28"/>
          <w:szCs w:val="28"/>
          <w:lang w:eastAsia="ru-RU"/>
        </w:rPr>
        <w:t>ПФР принимает к учету бюджетные обязательства в пределах доведенных распорядителем бюджетных средств на текущий финансовый год бюджетных ассигнований, лимитов бюджетных обязательств на основании документов, указанных в Перечне документов для принятия бюджетных обязательств получателем бюджетных средств (</w:t>
      </w:r>
      <w:r w:rsidR="00E452B5" w:rsidRPr="00FC7ECD">
        <w:rPr>
          <w:rFonts w:ascii="Times New Roman" w:eastAsia="Times New Roman" w:hAnsi="Times New Roman"/>
          <w:sz w:val="28"/>
          <w:szCs w:val="28"/>
          <w:lang w:eastAsia="ru-RU"/>
        </w:rPr>
        <w:t>приложение 80</w:t>
      </w:r>
      <w:r w:rsidR="00E452B5" w:rsidRPr="00780616">
        <w:rPr>
          <w:rFonts w:ascii="Times New Roman" w:eastAsia="Times New Roman" w:hAnsi="Times New Roman"/>
          <w:sz w:val="28"/>
          <w:szCs w:val="28"/>
          <w:lang w:eastAsia="ru-RU"/>
        </w:rPr>
        <w:t xml:space="preserve">   Учетной политики ПФР, Постановление 553п).</w:t>
      </w:r>
    </w:p>
    <w:p w:rsidR="00E452B5" w:rsidRPr="00E11519" w:rsidRDefault="003B37FE" w:rsidP="005D6BDA">
      <w:pPr>
        <w:suppressAutoHyphens/>
        <w:spacing w:line="360" w:lineRule="auto"/>
        <w:ind w:right="6" w:firstLine="567"/>
        <w:contextualSpacing/>
        <w:jc w:val="both"/>
        <w:rPr>
          <w:rFonts w:ascii="Times New Roman" w:hAnsi="Times New Roman" w:cs="Times New Roman"/>
          <w:sz w:val="28"/>
          <w:szCs w:val="28"/>
        </w:rPr>
      </w:pPr>
      <w:proofErr w:type="gramStart"/>
      <w:r>
        <w:rPr>
          <w:rFonts w:ascii="Times New Roman" w:eastAsia="Times New Roman" w:hAnsi="Times New Roman"/>
          <w:sz w:val="28"/>
          <w:szCs w:val="28"/>
          <w:lang w:eastAsia="ru-RU"/>
        </w:rPr>
        <w:t>Специалист группы ФЭГ, ответственный за планирование</w:t>
      </w:r>
      <w:r w:rsidR="00E452B5" w:rsidRPr="005D6BDA">
        <w:rPr>
          <w:rFonts w:ascii="Times New Roman" w:eastAsia="Times New Roman" w:hAnsi="Times New Roman"/>
          <w:sz w:val="28"/>
          <w:szCs w:val="28"/>
          <w:lang w:eastAsia="ru-RU"/>
        </w:rPr>
        <w:t xml:space="preserve">, для принятия бюджетных обязательств на листе согласования договоров, государственных контрактов, по которым должны быть приняты бюджетные обязательства, а также на счетах и иных документах перед оплатой указывает: вид расхода с </w:t>
      </w:r>
      <w:r w:rsidR="00E452B5" w:rsidRPr="005D6BDA">
        <w:rPr>
          <w:rFonts w:ascii="Times New Roman" w:eastAsia="Times New Roman" w:hAnsi="Times New Roman"/>
          <w:sz w:val="28"/>
          <w:szCs w:val="28"/>
          <w:lang w:eastAsia="ru-RU"/>
        </w:rPr>
        <w:lastRenderedPageBreak/>
        <w:t>разделением по разделам</w:t>
      </w:r>
      <w:r w:rsidR="00E452B5" w:rsidRPr="00E11519">
        <w:rPr>
          <w:rFonts w:ascii="Times New Roman" w:hAnsi="Times New Roman" w:cs="Times New Roman"/>
          <w:sz w:val="28"/>
          <w:szCs w:val="28"/>
        </w:rPr>
        <w:t xml:space="preserve"> сметы, КОСГУ, сумму, в том числе на текущий и следующие финансовые годы.</w:t>
      </w:r>
      <w:proofErr w:type="gramEnd"/>
    </w:p>
    <w:p w:rsidR="00B4304F" w:rsidRDefault="00B4304F" w:rsidP="00626106">
      <w:pPr>
        <w:suppressAutoHyphens/>
        <w:spacing w:line="360" w:lineRule="auto"/>
        <w:contextualSpacing/>
        <w:jc w:val="both"/>
        <w:rPr>
          <w:rFonts w:ascii="Times New Roman" w:hAnsi="Times New Roman" w:cs="Times New Roman"/>
          <w:sz w:val="28"/>
          <w:szCs w:val="28"/>
        </w:rPr>
      </w:pPr>
    </w:p>
    <w:p w:rsidR="00B4304F" w:rsidRPr="00B4304F" w:rsidRDefault="00AD5D0D" w:rsidP="00B4304F">
      <w:pPr>
        <w:suppressAutoHyphens/>
        <w:spacing w:after="0" w:line="360" w:lineRule="auto"/>
        <w:ind w:firstLine="567"/>
        <w:contextualSpacing/>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VIII</w:t>
      </w:r>
      <w:r w:rsidR="00B4304F" w:rsidRPr="00B4304F">
        <w:rPr>
          <w:rFonts w:ascii="Times New Roman" w:eastAsia="Times New Roman" w:hAnsi="Times New Roman" w:cs="Times New Roman"/>
          <w:sz w:val="28"/>
          <w:szCs w:val="28"/>
          <w:lang w:eastAsia="ru-RU"/>
        </w:rPr>
        <w:t xml:space="preserve">. Порядок организации и осуществления внутреннего финансового контроля </w:t>
      </w:r>
    </w:p>
    <w:p w:rsidR="00B4304F" w:rsidRPr="00B4304F" w:rsidRDefault="00B4304F" w:rsidP="00B4304F">
      <w:pPr>
        <w:suppressAutoHyphens/>
        <w:spacing w:after="0" w:line="360" w:lineRule="auto"/>
        <w:ind w:firstLine="567"/>
        <w:contextualSpacing/>
        <w:jc w:val="both"/>
        <w:rPr>
          <w:rFonts w:ascii="Times New Roman" w:eastAsia="Times New Roman" w:hAnsi="Times New Roman" w:cs="Times New Roman"/>
          <w:sz w:val="28"/>
          <w:szCs w:val="28"/>
          <w:lang w:eastAsia="ru-RU"/>
        </w:rPr>
      </w:pPr>
    </w:p>
    <w:p w:rsidR="00B4304F" w:rsidRPr="00B4304F" w:rsidRDefault="00B4304F" w:rsidP="004267A8">
      <w:pPr>
        <w:pStyle w:val="a3"/>
        <w:suppressAutoHyphens/>
        <w:spacing w:line="353" w:lineRule="auto"/>
        <w:ind w:firstLine="567"/>
        <w:contextualSpacing/>
        <w:rPr>
          <w:sz w:val="28"/>
          <w:szCs w:val="28"/>
        </w:rPr>
      </w:pPr>
      <w:r w:rsidRPr="00B4304F">
        <w:rPr>
          <w:sz w:val="28"/>
          <w:szCs w:val="28"/>
        </w:rPr>
        <w:t>Внутренний финансовый контроль в органах системы ПФР осуществляется в соответствии с постановлением Правления ПФР от 25 декабря 2015 года № 525п «Об утверждении</w:t>
      </w:r>
      <w:proofErr w:type="gramStart"/>
      <w:r w:rsidRPr="00B4304F">
        <w:rPr>
          <w:sz w:val="28"/>
          <w:szCs w:val="28"/>
        </w:rPr>
        <w:t xml:space="preserve"> </w:t>
      </w:r>
      <w:hyperlink w:anchor="Par27" w:history="1">
        <w:r w:rsidRPr="00B4304F">
          <w:rPr>
            <w:sz w:val="28"/>
            <w:szCs w:val="28"/>
          </w:rPr>
          <w:t>П</w:t>
        </w:r>
        <w:proofErr w:type="gramEnd"/>
        <w:r w:rsidRPr="00B4304F">
          <w:rPr>
            <w:sz w:val="28"/>
            <w:szCs w:val="28"/>
          </w:rPr>
          <w:t>о</w:t>
        </w:r>
      </w:hyperlink>
      <w:r w:rsidRPr="00B4304F">
        <w:rPr>
          <w:sz w:val="28"/>
          <w:szCs w:val="28"/>
        </w:rPr>
        <w:t xml:space="preserve">рядка формирования, утверждения и актуализации карт внутреннего финансового контроля, применяемых Пенсионным фондом Российской Федерации и подведомственными ему территориальными органами, Информационным центром персонифицированного учета при осуществлении внутреннего финансового контроля, и Порядка составления отчетности о результатах внутреннего финансового контроля, </w:t>
      </w:r>
      <w:proofErr w:type="gramStart"/>
      <w:r w:rsidRPr="00B4304F">
        <w:rPr>
          <w:sz w:val="28"/>
          <w:szCs w:val="28"/>
        </w:rPr>
        <w:t>осуществляемого Пенсионным фондом Российской Федерации и подведомственными ему территориальными органами, Информационным центром персонифицированного учета», распоряжением Правления ПФР от 11 марта 2016 года № 94р «Об организации работы по осуществлению внутреннего финансового контроля в органах системы ПФР», распоряжением Правления ПФР от 31 марта 2016 года № 144р «Об утверждении перечня процессов, осуществляемых в рамках внутренних бюджетных процедур», распоряжением Правления ПФР от 20 сентября</w:t>
      </w:r>
      <w:proofErr w:type="gramEnd"/>
      <w:r w:rsidRPr="00B4304F">
        <w:rPr>
          <w:sz w:val="28"/>
          <w:szCs w:val="28"/>
        </w:rPr>
        <w:t xml:space="preserve"> 2018 года № 478р «Об организации работы по ведению и хранению регистров (журналов) учета результатов внутреннего финансового контроля в органах системы ПФР».</w:t>
      </w:r>
      <w:r w:rsidR="009033E4" w:rsidRPr="009033E4">
        <w:rPr>
          <w:sz w:val="28"/>
          <w:szCs w:val="28"/>
        </w:rPr>
        <w:t xml:space="preserve"> Внутренний  финансовый  контроль  осуществляется  в электронном           виде  с применением  программного  комплекса «</w:t>
      </w:r>
      <w:proofErr w:type="spellStart"/>
      <w:r w:rsidR="009033E4" w:rsidRPr="009033E4">
        <w:rPr>
          <w:sz w:val="28"/>
          <w:szCs w:val="28"/>
        </w:rPr>
        <w:t>Финконтроль</w:t>
      </w:r>
      <w:proofErr w:type="spellEnd"/>
      <w:r w:rsidR="009033E4" w:rsidRPr="009033E4">
        <w:rPr>
          <w:sz w:val="28"/>
          <w:szCs w:val="28"/>
        </w:rPr>
        <w:t xml:space="preserve"> 8», реализованного на платформе «1С: Предприятие», а также путем визуальных проверок первичных документов.</w:t>
      </w:r>
      <w:bookmarkStart w:id="0" w:name="_GoBack"/>
      <w:bookmarkEnd w:id="0"/>
    </w:p>
    <w:p w:rsidR="00B4304F" w:rsidRPr="00B4304F" w:rsidRDefault="00B4304F" w:rsidP="00B4304F">
      <w:pPr>
        <w:spacing w:after="0" w:line="360" w:lineRule="auto"/>
        <w:ind w:firstLine="567"/>
        <w:jc w:val="both"/>
        <w:rPr>
          <w:rFonts w:ascii="Times New Roman" w:eastAsia="Times New Roman" w:hAnsi="Times New Roman" w:cs="Times New Roman"/>
          <w:sz w:val="28"/>
          <w:szCs w:val="28"/>
          <w:lang w:eastAsia="ru-RU"/>
        </w:rPr>
      </w:pPr>
    </w:p>
    <w:p w:rsidR="00B4304F" w:rsidRPr="00626106" w:rsidRDefault="00B4304F" w:rsidP="00626106">
      <w:pPr>
        <w:suppressAutoHyphens/>
        <w:spacing w:line="360" w:lineRule="auto"/>
        <w:contextualSpacing/>
        <w:jc w:val="both"/>
        <w:rPr>
          <w:rFonts w:ascii="Times New Roman" w:hAnsi="Times New Roman" w:cs="Times New Roman"/>
          <w:sz w:val="28"/>
          <w:szCs w:val="28"/>
        </w:rPr>
      </w:pPr>
    </w:p>
    <w:sectPr w:rsidR="00B4304F" w:rsidRPr="00626106" w:rsidSect="00C4321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5AD"/>
    <w:multiLevelType w:val="hybridMultilevel"/>
    <w:tmpl w:val="867CA988"/>
    <w:lvl w:ilvl="0" w:tplc="C61A68A8">
      <w:start w:val="7"/>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2E4426AD"/>
    <w:multiLevelType w:val="hybridMultilevel"/>
    <w:tmpl w:val="FD4E67E8"/>
    <w:lvl w:ilvl="0" w:tplc="DD0CA3AE">
      <w:start w:val="1"/>
      <w:numFmt w:val="decimal"/>
      <w:suff w:val="nothing"/>
      <w:lvlText w:val="%1)"/>
      <w:lvlJc w:val="left"/>
      <w:pPr>
        <w:ind w:left="284" w:firstLine="76"/>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013"/>
    <w:rsid w:val="00000F0F"/>
    <w:rsid w:val="00010E82"/>
    <w:rsid w:val="00023C35"/>
    <w:rsid w:val="000304F2"/>
    <w:rsid w:val="00046055"/>
    <w:rsid w:val="000568C4"/>
    <w:rsid w:val="00056DE6"/>
    <w:rsid w:val="00060D19"/>
    <w:rsid w:val="000729A5"/>
    <w:rsid w:val="00076A8C"/>
    <w:rsid w:val="000870C7"/>
    <w:rsid w:val="00097F47"/>
    <w:rsid w:val="000B0B87"/>
    <w:rsid w:val="000B71CC"/>
    <w:rsid w:val="000C3E84"/>
    <w:rsid w:val="000D42FD"/>
    <w:rsid w:val="000E2B64"/>
    <w:rsid w:val="000E5CC9"/>
    <w:rsid w:val="000E6FDE"/>
    <w:rsid w:val="000F4F9C"/>
    <w:rsid w:val="001121E5"/>
    <w:rsid w:val="0011438E"/>
    <w:rsid w:val="00135837"/>
    <w:rsid w:val="001410E1"/>
    <w:rsid w:val="001416FF"/>
    <w:rsid w:val="00141984"/>
    <w:rsid w:val="00142E88"/>
    <w:rsid w:val="00145632"/>
    <w:rsid w:val="00174392"/>
    <w:rsid w:val="00177477"/>
    <w:rsid w:val="00182AA1"/>
    <w:rsid w:val="00186B97"/>
    <w:rsid w:val="00193ED0"/>
    <w:rsid w:val="00195570"/>
    <w:rsid w:val="001A213F"/>
    <w:rsid w:val="001A52E0"/>
    <w:rsid w:val="001B051A"/>
    <w:rsid w:val="001D30C1"/>
    <w:rsid w:val="001D5464"/>
    <w:rsid w:val="001D559B"/>
    <w:rsid w:val="001D759B"/>
    <w:rsid w:val="001F243E"/>
    <w:rsid w:val="001F2D1E"/>
    <w:rsid w:val="001F2DCB"/>
    <w:rsid w:val="001F31B8"/>
    <w:rsid w:val="001F40AE"/>
    <w:rsid w:val="0020277B"/>
    <w:rsid w:val="00203BAB"/>
    <w:rsid w:val="00216BE3"/>
    <w:rsid w:val="002255AC"/>
    <w:rsid w:val="00230F32"/>
    <w:rsid w:val="002420D9"/>
    <w:rsid w:val="002512DD"/>
    <w:rsid w:val="00290AEA"/>
    <w:rsid w:val="002969AB"/>
    <w:rsid w:val="002E43A8"/>
    <w:rsid w:val="00302103"/>
    <w:rsid w:val="00327991"/>
    <w:rsid w:val="00331FE7"/>
    <w:rsid w:val="003364B6"/>
    <w:rsid w:val="00336830"/>
    <w:rsid w:val="00337992"/>
    <w:rsid w:val="0034432D"/>
    <w:rsid w:val="00344AC1"/>
    <w:rsid w:val="003608D8"/>
    <w:rsid w:val="00365754"/>
    <w:rsid w:val="00370183"/>
    <w:rsid w:val="00370645"/>
    <w:rsid w:val="00374058"/>
    <w:rsid w:val="003842C2"/>
    <w:rsid w:val="00391FC3"/>
    <w:rsid w:val="00396B4A"/>
    <w:rsid w:val="003B37FE"/>
    <w:rsid w:val="003B5ED1"/>
    <w:rsid w:val="003C23BC"/>
    <w:rsid w:val="003C69F1"/>
    <w:rsid w:val="003C6A22"/>
    <w:rsid w:val="003C6F14"/>
    <w:rsid w:val="003D1BF9"/>
    <w:rsid w:val="003D3BD2"/>
    <w:rsid w:val="003E65BD"/>
    <w:rsid w:val="00406D21"/>
    <w:rsid w:val="004167DF"/>
    <w:rsid w:val="004267A8"/>
    <w:rsid w:val="0042767C"/>
    <w:rsid w:val="0044794E"/>
    <w:rsid w:val="00450680"/>
    <w:rsid w:val="00454F04"/>
    <w:rsid w:val="004711BE"/>
    <w:rsid w:val="00480342"/>
    <w:rsid w:val="00495322"/>
    <w:rsid w:val="004A1761"/>
    <w:rsid w:val="004A461D"/>
    <w:rsid w:val="004B65A3"/>
    <w:rsid w:val="004C6FB6"/>
    <w:rsid w:val="004F1EC7"/>
    <w:rsid w:val="005245D9"/>
    <w:rsid w:val="005459F3"/>
    <w:rsid w:val="00564CAD"/>
    <w:rsid w:val="005A294F"/>
    <w:rsid w:val="005A4601"/>
    <w:rsid w:val="005C0351"/>
    <w:rsid w:val="005C1EA3"/>
    <w:rsid w:val="005C3DC7"/>
    <w:rsid w:val="005C5915"/>
    <w:rsid w:val="005D6BDA"/>
    <w:rsid w:val="005F4FC0"/>
    <w:rsid w:val="00607DA1"/>
    <w:rsid w:val="00621293"/>
    <w:rsid w:val="00623717"/>
    <w:rsid w:val="00626106"/>
    <w:rsid w:val="00630467"/>
    <w:rsid w:val="00636A2D"/>
    <w:rsid w:val="006530CD"/>
    <w:rsid w:val="00670883"/>
    <w:rsid w:val="00670A54"/>
    <w:rsid w:val="00675657"/>
    <w:rsid w:val="006766B7"/>
    <w:rsid w:val="00694993"/>
    <w:rsid w:val="006A112A"/>
    <w:rsid w:val="006B211C"/>
    <w:rsid w:val="006B3F57"/>
    <w:rsid w:val="006E0536"/>
    <w:rsid w:val="006F362E"/>
    <w:rsid w:val="00713E66"/>
    <w:rsid w:val="00720904"/>
    <w:rsid w:val="007372B9"/>
    <w:rsid w:val="00744D74"/>
    <w:rsid w:val="00745E17"/>
    <w:rsid w:val="00753997"/>
    <w:rsid w:val="0075529C"/>
    <w:rsid w:val="00763F45"/>
    <w:rsid w:val="00764E0E"/>
    <w:rsid w:val="0077142E"/>
    <w:rsid w:val="00775574"/>
    <w:rsid w:val="00780616"/>
    <w:rsid w:val="00787EA1"/>
    <w:rsid w:val="007B1560"/>
    <w:rsid w:val="007B1B0F"/>
    <w:rsid w:val="007B2019"/>
    <w:rsid w:val="007C0864"/>
    <w:rsid w:val="007C0A96"/>
    <w:rsid w:val="007C6A27"/>
    <w:rsid w:val="007F5FE3"/>
    <w:rsid w:val="00801A7E"/>
    <w:rsid w:val="00820B59"/>
    <w:rsid w:val="008445E8"/>
    <w:rsid w:val="00850738"/>
    <w:rsid w:val="00880E6C"/>
    <w:rsid w:val="00884928"/>
    <w:rsid w:val="00894013"/>
    <w:rsid w:val="00894936"/>
    <w:rsid w:val="008975DD"/>
    <w:rsid w:val="008A3B57"/>
    <w:rsid w:val="008A44BE"/>
    <w:rsid w:val="008B3F6D"/>
    <w:rsid w:val="008D196A"/>
    <w:rsid w:val="008D5CCD"/>
    <w:rsid w:val="008E0856"/>
    <w:rsid w:val="008E5BE7"/>
    <w:rsid w:val="008F0238"/>
    <w:rsid w:val="00903221"/>
    <w:rsid w:val="009033E4"/>
    <w:rsid w:val="00937DBD"/>
    <w:rsid w:val="009509AA"/>
    <w:rsid w:val="00964CE2"/>
    <w:rsid w:val="00980379"/>
    <w:rsid w:val="00981CEA"/>
    <w:rsid w:val="009824E9"/>
    <w:rsid w:val="00984B33"/>
    <w:rsid w:val="009935AD"/>
    <w:rsid w:val="009977F8"/>
    <w:rsid w:val="00997AC9"/>
    <w:rsid w:val="009B3DB7"/>
    <w:rsid w:val="009B4892"/>
    <w:rsid w:val="009B49B8"/>
    <w:rsid w:val="009D4458"/>
    <w:rsid w:val="009F1229"/>
    <w:rsid w:val="00A0272B"/>
    <w:rsid w:val="00A22C96"/>
    <w:rsid w:val="00A26C70"/>
    <w:rsid w:val="00A31854"/>
    <w:rsid w:val="00A32E5D"/>
    <w:rsid w:val="00A44236"/>
    <w:rsid w:val="00A44DCE"/>
    <w:rsid w:val="00A525C6"/>
    <w:rsid w:val="00A7208F"/>
    <w:rsid w:val="00A751E5"/>
    <w:rsid w:val="00A77A6F"/>
    <w:rsid w:val="00AA75D1"/>
    <w:rsid w:val="00AC0B73"/>
    <w:rsid w:val="00AC1F12"/>
    <w:rsid w:val="00AC4009"/>
    <w:rsid w:val="00AC4F11"/>
    <w:rsid w:val="00AD5D0D"/>
    <w:rsid w:val="00AD608F"/>
    <w:rsid w:val="00B05A8B"/>
    <w:rsid w:val="00B217D9"/>
    <w:rsid w:val="00B24A6E"/>
    <w:rsid w:val="00B3070B"/>
    <w:rsid w:val="00B363E0"/>
    <w:rsid w:val="00B4304F"/>
    <w:rsid w:val="00B57C2E"/>
    <w:rsid w:val="00B9296C"/>
    <w:rsid w:val="00BA7F53"/>
    <w:rsid w:val="00BB3879"/>
    <w:rsid w:val="00BE15CF"/>
    <w:rsid w:val="00BE35CC"/>
    <w:rsid w:val="00C122E1"/>
    <w:rsid w:val="00C12A49"/>
    <w:rsid w:val="00C17D48"/>
    <w:rsid w:val="00C30551"/>
    <w:rsid w:val="00C40238"/>
    <w:rsid w:val="00C43212"/>
    <w:rsid w:val="00C432B5"/>
    <w:rsid w:val="00C439C9"/>
    <w:rsid w:val="00C51BC4"/>
    <w:rsid w:val="00C76E96"/>
    <w:rsid w:val="00C81130"/>
    <w:rsid w:val="00C92781"/>
    <w:rsid w:val="00CA0C81"/>
    <w:rsid w:val="00CA2816"/>
    <w:rsid w:val="00CB385A"/>
    <w:rsid w:val="00CB60F8"/>
    <w:rsid w:val="00CC1DAB"/>
    <w:rsid w:val="00CD4A22"/>
    <w:rsid w:val="00CE7A2F"/>
    <w:rsid w:val="00D10DAB"/>
    <w:rsid w:val="00D17090"/>
    <w:rsid w:val="00D2399C"/>
    <w:rsid w:val="00D27365"/>
    <w:rsid w:val="00D31D29"/>
    <w:rsid w:val="00D330F4"/>
    <w:rsid w:val="00D34CCE"/>
    <w:rsid w:val="00D34DBF"/>
    <w:rsid w:val="00D40F36"/>
    <w:rsid w:val="00D46FB5"/>
    <w:rsid w:val="00D50025"/>
    <w:rsid w:val="00D629E2"/>
    <w:rsid w:val="00D63140"/>
    <w:rsid w:val="00D665A0"/>
    <w:rsid w:val="00D67FEF"/>
    <w:rsid w:val="00D81147"/>
    <w:rsid w:val="00D93246"/>
    <w:rsid w:val="00D93DE8"/>
    <w:rsid w:val="00D96774"/>
    <w:rsid w:val="00DB2E0C"/>
    <w:rsid w:val="00DB7036"/>
    <w:rsid w:val="00DE3E27"/>
    <w:rsid w:val="00DF5543"/>
    <w:rsid w:val="00E05DB3"/>
    <w:rsid w:val="00E10048"/>
    <w:rsid w:val="00E11519"/>
    <w:rsid w:val="00E322FE"/>
    <w:rsid w:val="00E33308"/>
    <w:rsid w:val="00E44CFA"/>
    <w:rsid w:val="00E452B5"/>
    <w:rsid w:val="00E457EF"/>
    <w:rsid w:val="00E7568E"/>
    <w:rsid w:val="00E8098D"/>
    <w:rsid w:val="00E81041"/>
    <w:rsid w:val="00E844DD"/>
    <w:rsid w:val="00EA5032"/>
    <w:rsid w:val="00EB3154"/>
    <w:rsid w:val="00EE4048"/>
    <w:rsid w:val="00EF07C9"/>
    <w:rsid w:val="00F209BC"/>
    <w:rsid w:val="00F333FF"/>
    <w:rsid w:val="00F430FD"/>
    <w:rsid w:val="00F4748E"/>
    <w:rsid w:val="00F70823"/>
    <w:rsid w:val="00F720E9"/>
    <w:rsid w:val="00F73FDB"/>
    <w:rsid w:val="00F7609D"/>
    <w:rsid w:val="00F879E6"/>
    <w:rsid w:val="00F95511"/>
    <w:rsid w:val="00FA24EB"/>
    <w:rsid w:val="00FB2EB0"/>
    <w:rsid w:val="00FC046D"/>
    <w:rsid w:val="00FC7ECD"/>
    <w:rsid w:val="00FD23DF"/>
    <w:rsid w:val="00FD382D"/>
    <w:rsid w:val="00FD7526"/>
    <w:rsid w:val="00FE3E33"/>
    <w:rsid w:val="00FF398A"/>
    <w:rsid w:val="00FF6774"/>
    <w:rsid w:val="00FF6D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rsid w:val="00D665A0"/>
    <w:pPr>
      <w:spacing w:after="0" w:line="360" w:lineRule="auto"/>
      <w:ind w:firstLine="624"/>
      <w:jc w:val="both"/>
    </w:pPr>
    <w:rPr>
      <w:rFonts w:ascii="Times New Roman" w:eastAsia="Times New Roman" w:hAnsi="Times New Roman" w:cs="Times New Roman"/>
      <w:sz w:val="26"/>
      <w:szCs w:val="20"/>
      <w:lang w:eastAsia="ru-RU"/>
    </w:rPr>
  </w:style>
  <w:style w:type="paragraph" w:styleId="a4">
    <w:name w:val="Normal (Web)"/>
    <w:basedOn w:val="a"/>
    <w:uiPriority w:val="99"/>
    <w:rsid w:val="000E2B64"/>
    <w:pPr>
      <w:spacing w:before="100" w:beforeAutospacing="1" w:after="119" w:line="240" w:lineRule="auto"/>
    </w:pPr>
    <w:rPr>
      <w:rFonts w:ascii="Times New Roman" w:eastAsia="Times New Roman" w:hAnsi="Times New Roman" w:cs="Times New Roman"/>
      <w:sz w:val="24"/>
      <w:szCs w:val="24"/>
      <w:lang w:eastAsia="ru-RU"/>
    </w:rPr>
  </w:style>
  <w:style w:type="paragraph" w:styleId="a5">
    <w:name w:val="No Spacing"/>
    <w:uiPriority w:val="1"/>
    <w:qFormat/>
    <w:rsid w:val="00FD7526"/>
    <w:pPr>
      <w:spacing w:after="0" w:line="240" w:lineRule="auto"/>
    </w:pPr>
    <w:rPr>
      <w:rFonts w:ascii="Calibri" w:eastAsia="Calibri" w:hAnsi="Calibri" w:cs="Times New Roman"/>
    </w:rPr>
  </w:style>
  <w:style w:type="paragraph" w:styleId="a6">
    <w:name w:val="Body Text Indent"/>
    <w:basedOn w:val="a"/>
    <w:link w:val="a7"/>
    <w:rsid w:val="005D6BDA"/>
    <w:pPr>
      <w:spacing w:after="0" w:line="360" w:lineRule="auto"/>
      <w:ind w:right="6" w:firstLine="567"/>
      <w:jc w:val="both"/>
    </w:pPr>
    <w:rPr>
      <w:rFonts w:ascii="Times New Roman" w:eastAsia="Times New Roman" w:hAnsi="Times New Roman" w:cs="Times New Roman"/>
      <w:sz w:val="28"/>
      <w:szCs w:val="20"/>
      <w:lang w:eastAsia="ru-RU"/>
    </w:rPr>
  </w:style>
  <w:style w:type="character" w:customStyle="1" w:styleId="a7">
    <w:name w:val="Основной текст с отступом Знак"/>
    <w:basedOn w:val="a0"/>
    <w:link w:val="a6"/>
    <w:rsid w:val="005D6BDA"/>
    <w:rPr>
      <w:rFonts w:ascii="Times New Roman" w:eastAsia="Times New Roman" w:hAnsi="Times New Roman" w:cs="Times New Roman"/>
      <w:sz w:val="28"/>
      <w:szCs w:val="20"/>
      <w:lang w:eastAsia="ru-RU"/>
    </w:rPr>
  </w:style>
  <w:style w:type="paragraph" w:customStyle="1" w:styleId="ConsPlusNormal">
    <w:name w:val="ConsPlusNormal"/>
    <w:rsid w:val="00097F47"/>
    <w:pPr>
      <w:widowControl w:val="0"/>
      <w:autoSpaceDE w:val="0"/>
      <w:autoSpaceDN w:val="0"/>
      <w:spacing w:after="0" w:line="240" w:lineRule="auto"/>
    </w:pPr>
    <w:rPr>
      <w:rFonts w:ascii="Calibri" w:eastAsia="Times New Roman" w:hAnsi="Calibri" w:cs="Calibri"/>
      <w:szCs w:val="20"/>
      <w:lang w:eastAsia="ru-RU"/>
    </w:rPr>
  </w:style>
  <w:style w:type="paragraph" w:styleId="a8">
    <w:name w:val="footnote text"/>
    <w:basedOn w:val="a"/>
    <w:link w:val="a9"/>
    <w:rsid w:val="00D96774"/>
    <w:pPr>
      <w:spacing w:after="0" w:line="240" w:lineRule="auto"/>
    </w:pPr>
    <w:rPr>
      <w:rFonts w:ascii="Times New Roman" w:eastAsia="Times New Roman" w:hAnsi="Times New Roman" w:cs="Times New Roman"/>
      <w:sz w:val="20"/>
      <w:szCs w:val="20"/>
      <w:lang w:eastAsia="ru-RU"/>
    </w:rPr>
  </w:style>
  <w:style w:type="character" w:customStyle="1" w:styleId="a9">
    <w:name w:val="Текст сноски Знак"/>
    <w:basedOn w:val="a0"/>
    <w:link w:val="a8"/>
    <w:rsid w:val="00D96774"/>
    <w:rPr>
      <w:rFonts w:ascii="Times New Roman" w:eastAsia="Times New Roman" w:hAnsi="Times New Roman" w:cs="Times New Roman"/>
      <w:sz w:val="20"/>
      <w:szCs w:val="20"/>
      <w:lang w:eastAsia="ru-RU"/>
    </w:rPr>
  </w:style>
  <w:style w:type="paragraph" w:styleId="3">
    <w:name w:val="Body Text Indent 3"/>
    <w:basedOn w:val="a"/>
    <w:link w:val="30"/>
    <w:uiPriority w:val="99"/>
    <w:semiHidden/>
    <w:unhideWhenUsed/>
    <w:rsid w:val="00DF5543"/>
    <w:pPr>
      <w:spacing w:after="120"/>
      <w:ind w:left="283"/>
    </w:pPr>
    <w:rPr>
      <w:sz w:val="16"/>
      <w:szCs w:val="16"/>
    </w:rPr>
  </w:style>
  <w:style w:type="character" w:customStyle="1" w:styleId="30">
    <w:name w:val="Основной текст с отступом 3 Знак"/>
    <w:basedOn w:val="a0"/>
    <w:link w:val="3"/>
    <w:uiPriority w:val="99"/>
    <w:semiHidden/>
    <w:rsid w:val="00DF5543"/>
    <w:rPr>
      <w:sz w:val="16"/>
      <w:szCs w:val="16"/>
    </w:rPr>
  </w:style>
  <w:style w:type="paragraph" w:styleId="2">
    <w:name w:val="Body Text Indent 2"/>
    <w:basedOn w:val="a"/>
    <w:link w:val="20"/>
    <w:uiPriority w:val="99"/>
    <w:semiHidden/>
    <w:unhideWhenUsed/>
    <w:rsid w:val="00337992"/>
    <w:pPr>
      <w:spacing w:after="120" w:line="480" w:lineRule="auto"/>
      <w:ind w:left="283"/>
    </w:pPr>
  </w:style>
  <w:style w:type="character" w:customStyle="1" w:styleId="20">
    <w:name w:val="Основной текст с отступом 2 Знак"/>
    <w:basedOn w:val="a0"/>
    <w:link w:val="2"/>
    <w:uiPriority w:val="99"/>
    <w:semiHidden/>
    <w:rsid w:val="0033799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rsid w:val="00D665A0"/>
    <w:pPr>
      <w:spacing w:after="0" w:line="360" w:lineRule="auto"/>
      <w:ind w:firstLine="624"/>
      <w:jc w:val="both"/>
    </w:pPr>
    <w:rPr>
      <w:rFonts w:ascii="Times New Roman" w:eastAsia="Times New Roman" w:hAnsi="Times New Roman" w:cs="Times New Roman"/>
      <w:sz w:val="26"/>
      <w:szCs w:val="20"/>
      <w:lang w:eastAsia="ru-RU"/>
    </w:rPr>
  </w:style>
  <w:style w:type="paragraph" w:styleId="a4">
    <w:name w:val="Normal (Web)"/>
    <w:basedOn w:val="a"/>
    <w:uiPriority w:val="99"/>
    <w:rsid w:val="000E2B64"/>
    <w:pPr>
      <w:spacing w:before="100" w:beforeAutospacing="1" w:after="119" w:line="240" w:lineRule="auto"/>
    </w:pPr>
    <w:rPr>
      <w:rFonts w:ascii="Times New Roman" w:eastAsia="Times New Roman" w:hAnsi="Times New Roman" w:cs="Times New Roman"/>
      <w:sz w:val="24"/>
      <w:szCs w:val="24"/>
      <w:lang w:eastAsia="ru-RU"/>
    </w:rPr>
  </w:style>
  <w:style w:type="paragraph" w:styleId="a5">
    <w:name w:val="No Spacing"/>
    <w:uiPriority w:val="1"/>
    <w:qFormat/>
    <w:rsid w:val="00FD7526"/>
    <w:pPr>
      <w:spacing w:after="0" w:line="240" w:lineRule="auto"/>
    </w:pPr>
    <w:rPr>
      <w:rFonts w:ascii="Calibri" w:eastAsia="Calibri" w:hAnsi="Calibri" w:cs="Times New Roman"/>
    </w:rPr>
  </w:style>
  <w:style w:type="paragraph" w:styleId="a6">
    <w:name w:val="Body Text Indent"/>
    <w:basedOn w:val="a"/>
    <w:link w:val="a7"/>
    <w:rsid w:val="005D6BDA"/>
    <w:pPr>
      <w:spacing w:after="0" w:line="360" w:lineRule="auto"/>
      <w:ind w:right="6" w:firstLine="567"/>
      <w:jc w:val="both"/>
    </w:pPr>
    <w:rPr>
      <w:rFonts w:ascii="Times New Roman" w:eastAsia="Times New Roman" w:hAnsi="Times New Roman" w:cs="Times New Roman"/>
      <w:sz w:val="28"/>
      <w:szCs w:val="20"/>
      <w:lang w:eastAsia="ru-RU"/>
    </w:rPr>
  </w:style>
  <w:style w:type="character" w:customStyle="1" w:styleId="a7">
    <w:name w:val="Основной текст с отступом Знак"/>
    <w:basedOn w:val="a0"/>
    <w:link w:val="a6"/>
    <w:rsid w:val="005D6BDA"/>
    <w:rPr>
      <w:rFonts w:ascii="Times New Roman" w:eastAsia="Times New Roman" w:hAnsi="Times New Roman" w:cs="Times New Roman"/>
      <w:sz w:val="28"/>
      <w:szCs w:val="20"/>
      <w:lang w:eastAsia="ru-RU"/>
    </w:rPr>
  </w:style>
  <w:style w:type="paragraph" w:customStyle="1" w:styleId="ConsPlusNormal">
    <w:name w:val="ConsPlusNormal"/>
    <w:rsid w:val="00097F47"/>
    <w:pPr>
      <w:widowControl w:val="0"/>
      <w:autoSpaceDE w:val="0"/>
      <w:autoSpaceDN w:val="0"/>
      <w:spacing w:after="0" w:line="240" w:lineRule="auto"/>
    </w:pPr>
    <w:rPr>
      <w:rFonts w:ascii="Calibri" w:eastAsia="Times New Roman" w:hAnsi="Calibri" w:cs="Calibri"/>
      <w:szCs w:val="20"/>
      <w:lang w:eastAsia="ru-RU"/>
    </w:rPr>
  </w:style>
  <w:style w:type="paragraph" w:styleId="a8">
    <w:name w:val="footnote text"/>
    <w:basedOn w:val="a"/>
    <w:link w:val="a9"/>
    <w:rsid w:val="00D96774"/>
    <w:pPr>
      <w:spacing w:after="0" w:line="240" w:lineRule="auto"/>
    </w:pPr>
    <w:rPr>
      <w:rFonts w:ascii="Times New Roman" w:eastAsia="Times New Roman" w:hAnsi="Times New Roman" w:cs="Times New Roman"/>
      <w:sz w:val="20"/>
      <w:szCs w:val="20"/>
      <w:lang w:eastAsia="ru-RU"/>
    </w:rPr>
  </w:style>
  <w:style w:type="character" w:customStyle="1" w:styleId="a9">
    <w:name w:val="Текст сноски Знак"/>
    <w:basedOn w:val="a0"/>
    <w:link w:val="a8"/>
    <w:rsid w:val="00D96774"/>
    <w:rPr>
      <w:rFonts w:ascii="Times New Roman" w:eastAsia="Times New Roman" w:hAnsi="Times New Roman" w:cs="Times New Roman"/>
      <w:sz w:val="20"/>
      <w:szCs w:val="20"/>
      <w:lang w:eastAsia="ru-RU"/>
    </w:rPr>
  </w:style>
  <w:style w:type="paragraph" w:styleId="3">
    <w:name w:val="Body Text Indent 3"/>
    <w:basedOn w:val="a"/>
    <w:link w:val="30"/>
    <w:uiPriority w:val="99"/>
    <w:semiHidden/>
    <w:unhideWhenUsed/>
    <w:rsid w:val="00DF5543"/>
    <w:pPr>
      <w:spacing w:after="120"/>
      <w:ind w:left="283"/>
    </w:pPr>
    <w:rPr>
      <w:sz w:val="16"/>
      <w:szCs w:val="16"/>
    </w:rPr>
  </w:style>
  <w:style w:type="character" w:customStyle="1" w:styleId="30">
    <w:name w:val="Основной текст с отступом 3 Знак"/>
    <w:basedOn w:val="a0"/>
    <w:link w:val="3"/>
    <w:uiPriority w:val="99"/>
    <w:semiHidden/>
    <w:rsid w:val="00DF5543"/>
    <w:rPr>
      <w:sz w:val="16"/>
      <w:szCs w:val="16"/>
    </w:rPr>
  </w:style>
  <w:style w:type="paragraph" w:styleId="2">
    <w:name w:val="Body Text Indent 2"/>
    <w:basedOn w:val="a"/>
    <w:link w:val="20"/>
    <w:uiPriority w:val="99"/>
    <w:semiHidden/>
    <w:unhideWhenUsed/>
    <w:rsid w:val="00337992"/>
    <w:pPr>
      <w:spacing w:after="120" w:line="480" w:lineRule="auto"/>
      <w:ind w:left="283"/>
    </w:pPr>
  </w:style>
  <w:style w:type="character" w:customStyle="1" w:styleId="20">
    <w:name w:val="Основной текст с отступом 2 Знак"/>
    <w:basedOn w:val="a0"/>
    <w:link w:val="2"/>
    <w:uiPriority w:val="99"/>
    <w:semiHidden/>
    <w:rsid w:val="003379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1288680BF824A1B545425E457B3FE25475F225BD51A8B3708EDD9163454DDC09F693CB99C1346CB44642943E532EF4D41DE09F025C9AC28gDn0D" TargetMode="External"/><Relationship Id="rId3" Type="http://schemas.openxmlformats.org/officeDocument/2006/relationships/styles" Target="styles.xml"/><Relationship Id="rId7" Type="http://schemas.openxmlformats.org/officeDocument/2006/relationships/hyperlink" Target="consultantplus://offline/ref=F1288680BF824A1B545425E457B3FE25475F225BD51A8B3708EDD9163454DDC09F693CB99C1346CB43642943E532EF4D41DE09F025C9AC28gDn0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C0764A63A7A80348F8019DECCCC789A47A72EB5090680CBF5D4FD80C84BBCDB4A8FCC655952EA941194D8A46AAC21D63609F597C0387y5HE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CFC09B-1A57-415A-A0C2-9F3CC768E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689</TotalTime>
  <Pages>1</Pages>
  <Words>8274</Words>
  <Characters>47162</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065VasilkovaOP (WS0650000804888 - 065VasilkovaOP)</dc:creator>
  <cp:lastModifiedBy>Керхеснер Елена Владимировна</cp:lastModifiedBy>
  <cp:revision>19</cp:revision>
  <dcterms:created xsi:type="dcterms:W3CDTF">2019-05-06T02:49:00Z</dcterms:created>
  <dcterms:modified xsi:type="dcterms:W3CDTF">2019-05-17T11:30:00Z</dcterms:modified>
</cp:coreProperties>
</file>