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D15" w:rsidRPr="00B50970" w:rsidRDefault="00871D15" w:rsidP="00EF2FA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0970">
        <w:rPr>
          <w:rFonts w:ascii="Times New Roman" w:hAnsi="Times New Roman" w:cs="Times New Roman"/>
          <w:sz w:val="28"/>
          <w:szCs w:val="28"/>
        </w:rPr>
        <w:t xml:space="preserve">Государственное учреждение — Новгородское региональное отделение </w:t>
      </w:r>
    </w:p>
    <w:p w:rsidR="00871D15" w:rsidRPr="00B50970" w:rsidRDefault="00871D15" w:rsidP="00EF2FA3">
      <w:pPr>
        <w:spacing w:after="0" w:line="276" w:lineRule="auto"/>
        <w:jc w:val="center"/>
        <w:rPr>
          <w:sz w:val="28"/>
          <w:szCs w:val="28"/>
        </w:rPr>
      </w:pPr>
      <w:r w:rsidRPr="00B50970">
        <w:rPr>
          <w:rFonts w:ascii="Times New Roman" w:hAnsi="Times New Roman" w:cs="Times New Roman"/>
          <w:sz w:val="28"/>
          <w:szCs w:val="28"/>
        </w:rPr>
        <w:t>Фонда социального страхования Российской Федерации</w:t>
      </w:r>
    </w:p>
    <w:p w:rsidR="00871D15" w:rsidRPr="00B50970" w:rsidRDefault="00871D15" w:rsidP="00EF2FA3">
      <w:pPr>
        <w:pStyle w:val="aa"/>
        <w:spacing w:line="276" w:lineRule="auto"/>
        <w:rPr>
          <w:szCs w:val="28"/>
        </w:rPr>
      </w:pPr>
    </w:p>
    <w:p w:rsidR="00871D15" w:rsidRPr="00B50970" w:rsidRDefault="00871D15" w:rsidP="00EF2FA3">
      <w:pPr>
        <w:pStyle w:val="a8"/>
        <w:spacing w:line="276" w:lineRule="auto"/>
        <w:ind w:firstLine="720"/>
        <w:jc w:val="center"/>
        <w:rPr>
          <w:szCs w:val="28"/>
        </w:rPr>
      </w:pPr>
      <w:r w:rsidRPr="00B50970">
        <w:rPr>
          <w:b/>
          <w:bCs/>
          <w:szCs w:val="28"/>
        </w:rPr>
        <w:t>Сведения о состоявшемся заседании Комиссии  по соблюдению требований к</w:t>
      </w:r>
      <w:r w:rsidR="00B50970">
        <w:rPr>
          <w:b/>
          <w:bCs/>
          <w:szCs w:val="28"/>
        </w:rPr>
        <w:t xml:space="preserve"> </w:t>
      </w:r>
      <w:r w:rsidRPr="00B50970">
        <w:rPr>
          <w:b/>
          <w:szCs w:val="28"/>
        </w:rPr>
        <w:t xml:space="preserve">служебному поведению работников и урегулированию конфликта интересов и принятых решениях (далее </w:t>
      </w:r>
      <w:proofErr w:type="gramStart"/>
      <w:r w:rsidRPr="00B50970">
        <w:rPr>
          <w:b/>
          <w:szCs w:val="28"/>
        </w:rPr>
        <w:t>-К</w:t>
      </w:r>
      <w:proofErr w:type="gramEnd"/>
      <w:r w:rsidRPr="00B50970">
        <w:rPr>
          <w:b/>
          <w:szCs w:val="28"/>
        </w:rPr>
        <w:t>омиссии)</w:t>
      </w:r>
    </w:p>
    <w:p w:rsidR="00871D15" w:rsidRPr="00B50970" w:rsidRDefault="00871D15" w:rsidP="00EF2FA3">
      <w:pPr>
        <w:pStyle w:val="a8"/>
        <w:spacing w:line="276" w:lineRule="auto"/>
        <w:ind w:firstLine="720"/>
        <w:rPr>
          <w:szCs w:val="28"/>
        </w:rPr>
      </w:pPr>
    </w:p>
    <w:p w:rsidR="00871D15" w:rsidRPr="005C5A37" w:rsidRDefault="00871D15" w:rsidP="00EF2FA3">
      <w:pPr>
        <w:pStyle w:val="a8"/>
        <w:spacing w:line="276" w:lineRule="auto"/>
        <w:rPr>
          <w:szCs w:val="28"/>
        </w:rPr>
      </w:pPr>
      <w:r w:rsidRPr="005C5A37">
        <w:rPr>
          <w:szCs w:val="28"/>
        </w:rPr>
        <w:t xml:space="preserve">Место проведения: г. Великий Новгород, </w:t>
      </w:r>
      <w:proofErr w:type="spellStart"/>
      <w:r w:rsidRPr="005C5A37">
        <w:rPr>
          <w:szCs w:val="28"/>
        </w:rPr>
        <w:t>ул</w:t>
      </w:r>
      <w:proofErr w:type="gramStart"/>
      <w:r w:rsidRPr="005C5A37">
        <w:rPr>
          <w:szCs w:val="28"/>
        </w:rPr>
        <w:t>.П</w:t>
      </w:r>
      <w:proofErr w:type="gramEnd"/>
      <w:r w:rsidRPr="005C5A37">
        <w:rPr>
          <w:szCs w:val="28"/>
        </w:rPr>
        <w:t>сковская</w:t>
      </w:r>
      <w:proofErr w:type="spellEnd"/>
      <w:r w:rsidRPr="005C5A37">
        <w:rPr>
          <w:szCs w:val="28"/>
        </w:rPr>
        <w:t xml:space="preserve"> д.15</w:t>
      </w:r>
    </w:p>
    <w:p w:rsidR="00871D15" w:rsidRPr="005C5A37" w:rsidRDefault="00871D15" w:rsidP="00EF2FA3">
      <w:pPr>
        <w:pStyle w:val="a8"/>
        <w:spacing w:line="276" w:lineRule="auto"/>
        <w:rPr>
          <w:szCs w:val="28"/>
        </w:rPr>
      </w:pPr>
      <w:r w:rsidRPr="005C5A37">
        <w:rPr>
          <w:szCs w:val="28"/>
        </w:rPr>
        <w:t xml:space="preserve">Дата проведения: </w:t>
      </w:r>
      <w:r w:rsidR="00262CB6">
        <w:rPr>
          <w:szCs w:val="28"/>
        </w:rPr>
        <w:t>09</w:t>
      </w:r>
      <w:bookmarkStart w:id="0" w:name="_GoBack"/>
      <w:bookmarkEnd w:id="0"/>
      <w:r w:rsidR="005C5A37" w:rsidRPr="005C5A37">
        <w:rPr>
          <w:szCs w:val="28"/>
        </w:rPr>
        <w:t>.07.2020г.</w:t>
      </w:r>
      <w:r w:rsidRPr="005C5A37">
        <w:rPr>
          <w:szCs w:val="28"/>
        </w:rPr>
        <w:t xml:space="preserve"> </w:t>
      </w:r>
    </w:p>
    <w:p w:rsidR="00A4395B" w:rsidRPr="005C5A37" w:rsidRDefault="00EF2FA3" w:rsidP="00EF2FA3">
      <w:pPr>
        <w:pStyle w:val="a8"/>
        <w:spacing w:line="276" w:lineRule="auto"/>
        <w:rPr>
          <w:szCs w:val="28"/>
        </w:rPr>
      </w:pPr>
      <w:proofErr w:type="gramStart"/>
      <w:r w:rsidRPr="005C5A37">
        <w:rPr>
          <w:szCs w:val="28"/>
        </w:rPr>
        <w:t>Основание проведения заседания Комиссии – поступившее в установленном порядке</w:t>
      </w:r>
      <w:r w:rsidR="00A4395B" w:rsidRPr="005C5A37">
        <w:rPr>
          <w:szCs w:val="28"/>
          <w:lang w:eastAsia="ru-RU"/>
        </w:rPr>
        <w:t xml:space="preserve"> у</w:t>
      </w:r>
      <w:r w:rsidR="00407CA0" w:rsidRPr="005C5A37">
        <w:rPr>
          <w:szCs w:val="28"/>
        </w:rPr>
        <w:t>ведомлени</w:t>
      </w:r>
      <w:r w:rsidR="00871D15" w:rsidRPr="005C5A37">
        <w:rPr>
          <w:szCs w:val="28"/>
        </w:rPr>
        <w:t>е</w:t>
      </w:r>
      <w:r w:rsidR="00407CA0" w:rsidRPr="005C5A37">
        <w:rPr>
          <w:szCs w:val="28"/>
        </w:rPr>
        <w:t xml:space="preserve"> </w:t>
      </w:r>
      <w:r w:rsidR="005C5A37" w:rsidRPr="005C5A37">
        <w:rPr>
          <w:szCs w:val="28"/>
        </w:rPr>
        <w:t>начальника отдела</w:t>
      </w:r>
      <w:r w:rsidRPr="005C5A37">
        <w:rPr>
          <w:szCs w:val="28"/>
        </w:rPr>
        <w:t xml:space="preserve"> </w:t>
      </w:r>
      <w:r w:rsidR="00C8163F" w:rsidRPr="005C5A37">
        <w:rPr>
          <w:szCs w:val="28"/>
        </w:rPr>
        <w:t xml:space="preserve">о </w:t>
      </w:r>
      <w:r w:rsidR="00A4395B" w:rsidRPr="005C5A37">
        <w:rPr>
          <w:szCs w:val="28"/>
        </w:rPr>
        <w:t>возможности во</w:t>
      </w:r>
      <w:r w:rsidR="00871D15" w:rsidRPr="005C5A37">
        <w:rPr>
          <w:szCs w:val="28"/>
        </w:rPr>
        <w:t xml:space="preserve">зникновения конфликта интересов </w:t>
      </w:r>
      <w:r w:rsidR="00407CA0" w:rsidRPr="005C5A37">
        <w:rPr>
          <w:szCs w:val="28"/>
        </w:rPr>
        <w:t xml:space="preserve">в связи с тем, что </w:t>
      </w:r>
      <w:r w:rsidR="005C5A37" w:rsidRPr="005C5A37">
        <w:rPr>
          <w:szCs w:val="28"/>
        </w:rPr>
        <w:t xml:space="preserve">его родственник </w:t>
      </w:r>
      <w:r w:rsidR="00006D02" w:rsidRPr="005C5A37">
        <w:rPr>
          <w:szCs w:val="28"/>
        </w:rPr>
        <w:t xml:space="preserve"> является </w:t>
      </w:r>
      <w:r w:rsidR="00407CA0" w:rsidRPr="005C5A37">
        <w:rPr>
          <w:szCs w:val="28"/>
        </w:rPr>
        <w:t xml:space="preserve"> </w:t>
      </w:r>
      <w:r w:rsidR="00B50970" w:rsidRPr="005C5A37">
        <w:rPr>
          <w:szCs w:val="28"/>
        </w:rPr>
        <w:t>получателем</w:t>
      </w:r>
      <w:r w:rsidR="002A36D2" w:rsidRPr="005C5A37">
        <w:rPr>
          <w:szCs w:val="28"/>
        </w:rPr>
        <w:t xml:space="preserve"> услуг Фонда</w:t>
      </w:r>
      <w:r w:rsidR="005C5A37" w:rsidRPr="005C5A37">
        <w:rPr>
          <w:szCs w:val="28"/>
        </w:rPr>
        <w:t xml:space="preserve">; </w:t>
      </w:r>
      <w:r w:rsidR="005C5A37" w:rsidRPr="005C5A37">
        <w:rPr>
          <w:szCs w:val="28"/>
        </w:rPr>
        <w:t>поступивше</w:t>
      </w:r>
      <w:r w:rsidR="005C5A37" w:rsidRPr="005C5A37">
        <w:rPr>
          <w:szCs w:val="28"/>
        </w:rPr>
        <w:t>е</w:t>
      </w:r>
      <w:r w:rsidR="005C5A37" w:rsidRPr="005C5A37">
        <w:rPr>
          <w:szCs w:val="28"/>
        </w:rPr>
        <w:t xml:space="preserve"> в установленном порядке заявлени</w:t>
      </w:r>
      <w:r w:rsidR="005C5A37" w:rsidRPr="005C5A37">
        <w:rPr>
          <w:szCs w:val="28"/>
        </w:rPr>
        <w:t>е</w:t>
      </w:r>
      <w:r w:rsidR="005C5A37" w:rsidRPr="005C5A37">
        <w:rPr>
          <w:szCs w:val="28"/>
        </w:rPr>
        <w:t xml:space="preserve"> от главного специалиста о невозможности по объективным причинам представить сведения о доходах, об имуществе и обязательствах имущественного характера своего супруга</w:t>
      </w:r>
      <w:r w:rsidR="005C5A37" w:rsidRPr="005C5A37">
        <w:rPr>
          <w:szCs w:val="28"/>
        </w:rPr>
        <w:t>, в связи с расторжением брака</w:t>
      </w:r>
      <w:r w:rsidR="005C5A37" w:rsidRPr="005C5A37">
        <w:rPr>
          <w:szCs w:val="28"/>
        </w:rPr>
        <w:t>.</w:t>
      </w:r>
      <w:proofErr w:type="gramEnd"/>
    </w:p>
    <w:p w:rsidR="00A9558D" w:rsidRPr="005C5A37" w:rsidRDefault="0017689B" w:rsidP="00EF2FA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A37">
        <w:rPr>
          <w:rFonts w:ascii="Times New Roman" w:hAnsi="Times New Roman" w:cs="Times New Roman"/>
          <w:sz w:val="28"/>
          <w:szCs w:val="28"/>
        </w:rPr>
        <w:t>В результате рассмотрения уведомлени</w:t>
      </w:r>
      <w:r w:rsidR="00B50970" w:rsidRPr="005C5A37">
        <w:rPr>
          <w:rFonts w:ascii="Times New Roman" w:hAnsi="Times New Roman" w:cs="Times New Roman"/>
          <w:sz w:val="28"/>
          <w:szCs w:val="28"/>
        </w:rPr>
        <w:t>я</w:t>
      </w:r>
      <w:r w:rsidRPr="005C5A37">
        <w:rPr>
          <w:rFonts w:ascii="Times New Roman" w:hAnsi="Times New Roman" w:cs="Times New Roman"/>
          <w:sz w:val="28"/>
          <w:szCs w:val="28"/>
        </w:rPr>
        <w:t xml:space="preserve"> </w:t>
      </w:r>
      <w:r w:rsidR="005C5A37" w:rsidRPr="005C5A37">
        <w:rPr>
          <w:rFonts w:ascii="Times New Roman" w:hAnsi="Times New Roman" w:cs="Times New Roman"/>
          <w:sz w:val="28"/>
          <w:szCs w:val="28"/>
        </w:rPr>
        <w:t xml:space="preserve">о возможности возникновения конфликта </w:t>
      </w:r>
      <w:r w:rsidR="005C5A37" w:rsidRPr="005C5A37">
        <w:rPr>
          <w:rFonts w:ascii="Times New Roman" w:hAnsi="Times New Roman" w:cs="Times New Roman"/>
          <w:sz w:val="28"/>
          <w:szCs w:val="28"/>
        </w:rPr>
        <w:t xml:space="preserve">интересов </w:t>
      </w:r>
      <w:r w:rsidRPr="005C5A37">
        <w:rPr>
          <w:rFonts w:ascii="Times New Roman" w:hAnsi="Times New Roman" w:cs="Times New Roman"/>
          <w:sz w:val="28"/>
          <w:szCs w:val="28"/>
        </w:rPr>
        <w:t xml:space="preserve">и </w:t>
      </w:r>
      <w:r w:rsidR="00B50970" w:rsidRPr="005C5A37">
        <w:rPr>
          <w:rFonts w:ascii="Times New Roman" w:hAnsi="Times New Roman" w:cs="Times New Roman"/>
          <w:sz w:val="28"/>
          <w:szCs w:val="28"/>
        </w:rPr>
        <w:t xml:space="preserve">подготовленных </w:t>
      </w:r>
      <w:r w:rsidRPr="005C5A37">
        <w:rPr>
          <w:rFonts w:ascii="Times New Roman" w:hAnsi="Times New Roman" w:cs="Times New Roman"/>
          <w:sz w:val="28"/>
          <w:szCs w:val="28"/>
        </w:rPr>
        <w:t>материалов Комиссия пришла к выводам об отсутствии в настоящее время конфликта интересов</w:t>
      </w:r>
      <w:r w:rsidR="00EF2FA3" w:rsidRPr="005C5A37">
        <w:rPr>
          <w:rFonts w:ascii="Times New Roman" w:hAnsi="Times New Roman" w:cs="Times New Roman"/>
          <w:sz w:val="28"/>
          <w:szCs w:val="28"/>
        </w:rPr>
        <w:t>.</w:t>
      </w:r>
    </w:p>
    <w:p w:rsidR="005C5A37" w:rsidRPr="005C5A37" w:rsidRDefault="005C5A37" w:rsidP="005C5A37">
      <w:pPr>
        <w:spacing w:after="0"/>
        <w:ind w:firstLine="708"/>
        <w:jc w:val="both"/>
        <w:rPr>
          <w:rFonts w:ascii="Times New Roman" w:eastAsia="Andale Sans UI" w:hAnsi="Times New Roman" w:cs="Times New Roman"/>
          <w:color w:val="000000"/>
          <w:spacing w:val="-2"/>
          <w:kern w:val="2"/>
          <w:sz w:val="28"/>
          <w:szCs w:val="28"/>
        </w:rPr>
      </w:pPr>
      <w:proofErr w:type="gramStart"/>
      <w:r w:rsidRPr="005C5A37">
        <w:rPr>
          <w:rFonts w:ascii="Times New Roman" w:hAnsi="Times New Roman" w:cs="Times New Roman"/>
          <w:sz w:val="28"/>
          <w:szCs w:val="28"/>
        </w:rPr>
        <w:t>В результате рассмотрения</w:t>
      </w:r>
      <w:r w:rsidRPr="005C5A37">
        <w:rPr>
          <w:rFonts w:ascii="Times New Roman" w:hAnsi="Times New Roman" w:cs="Times New Roman"/>
          <w:sz w:val="28"/>
          <w:szCs w:val="28"/>
        </w:rPr>
        <w:t xml:space="preserve"> </w:t>
      </w:r>
      <w:r w:rsidRPr="005C5A37">
        <w:rPr>
          <w:rFonts w:ascii="Times New Roman" w:hAnsi="Times New Roman" w:cs="Times New Roman"/>
          <w:sz w:val="28"/>
          <w:szCs w:val="28"/>
        </w:rPr>
        <w:t>заявлени</w:t>
      </w:r>
      <w:r w:rsidRPr="005C5A37">
        <w:rPr>
          <w:rFonts w:ascii="Times New Roman" w:hAnsi="Times New Roman" w:cs="Times New Roman"/>
          <w:sz w:val="28"/>
          <w:szCs w:val="28"/>
        </w:rPr>
        <w:t>я</w:t>
      </w:r>
      <w:r w:rsidRPr="005C5A37">
        <w:rPr>
          <w:rFonts w:ascii="Times New Roman" w:hAnsi="Times New Roman" w:cs="Times New Roman"/>
          <w:sz w:val="28"/>
          <w:szCs w:val="28"/>
        </w:rPr>
        <w:t xml:space="preserve"> о невозможности по объективным причинам представить сведения о доходах</w:t>
      </w:r>
      <w:r w:rsidRPr="005C5A37">
        <w:rPr>
          <w:rFonts w:ascii="Times New Roman" w:hAnsi="Times New Roman" w:cs="Times New Roman"/>
          <w:sz w:val="28"/>
          <w:szCs w:val="28"/>
        </w:rPr>
        <w:t xml:space="preserve">, </w:t>
      </w:r>
      <w:r w:rsidRPr="005C5A37">
        <w:rPr>
          <w:rFonts w:ascii="Times New Roman" w:hAnsi="Times New Roman" w:cs="Times New Roman"/>
          <w:sz w:val="28"/>
          <w:szCs w:val="28"/>
        </w:rPr>
        <w:t>об имуществе и обязательствах имуществ</w:t>
      </w:r>
      <w:r w:rsidRPr="005C5A37">
        <w:rPr>
          <w:rFonts w:ascii="Times New Roman" w:hAnsi="Times New Roman" w:cs="Times New Roman"/>
          <w:sz w:val="28"/>
          <w:szCs w:val="28"/>
        </w:rPr>
        <w:t xml:space="preserve">енного характера своего супруга </w:t>
      </w:r>
      <w:r w:rsidRPr="005C5A37">
        <w:rPr>
          <w:rFonts w:ascii="Times New Roman" w:hAnsi="Times New Roman" w:cs="Times New Roman"/>
          <w:sz w:val="28"/>
          <w:szCs w:val="28"/>
        </w:rPr>
        <w:t>Комиссия пришла к выводам</w:t>
      </w:r>
      <w:r w:rsidRPr="005C5A37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5C5A37">
        <w:rPr>
          <w:rFonts w:ascii="Times New Roman" w:hAnsi="Times New Roman" w:cs="Times New Roman"/>
          <w:sz w:val="28"/>
          <w:szCs w:val="28"/>
        </w:rPr>
        <w:t>причина непредставления работником сведений о доходах, об имуществе и обязательствах имущественного характера своего супруга (на 31.12.2019г.)</w:t>
      </w:r>
      <w:r w:rsidRPr="005C5A37">
        <w:rPr>
          <w:rFonts w:ascii="Times New Roman" w:hAnsi="Times New Roman" w:cs="Times New Roman"/>
          <w:sz w:val="28"/>
          <w:szCs w:val="28"/>
        </w:rPr>
        <w:t xml:space="preserve"> не является уважительной, р</w:t>
      </w:r>
      <w:r w:rsidRPr="005C5A37">
        <w:rPr>
          <w:rFonts w:ascii="Times New Roman" w:hAnsi="Times New Roman" w:cs="Times New Roman"/>
          <w:sz w:val="28"/>
          <w:szCs w:val="28"/>
        </w:rPr>
        <w:t>екомендовать работнику принять меры по представлению указанных сведений.</w:t>
      </w:r>
      <w:proofErr w:type="gramEnd"/>
    </w:p>
    <w:p w:rsidR="005C5A37" w:rsidRPr="005C5A37" w:rsidRDefault="005C5A37" w:rsidP="005C5A37">
      <w:pPr>
        <w:pStyle w:val="a8"/>
        <w:spacing w:line="276" w:lineRule="auto"/>
        <w:rPr>
          <w:szCs w:val="28"/>
        </w:rPr>
      </w:pPr>
    </w:p>
    <w:p w:rsidR="00A9558D" w:rsidRDefault="00A9558D" w:rsidP="00EF2FA3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EF2FA3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EF2FA3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A9558D" w:rsidSect="0017689B">
      <w:headerReference w:type="default" r:id="rId8"/>
      <w:pgSz w:w="11906" w:h="16838"/>
      <w:pgMar w:top="851" w:right="851" w:bottom="851" w:left="993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CDE" w:rsidRDefault="00621CDE">
      <w:pPr>
        <w:spacing w:after="0" w:line="240" w:lineRule="auto"/>
      </w:pPr>
      <w:r>
        <w:separator/>
      </w:r>
    </w:p>
  </w:endnote>
  <w:endnote w:type="continuationSeparator" w:id="0">
    <w:p w:rsidR="00621CDE" w:rsidRDefault="00621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CDE" w:rsidRDefault="00621CDE">
      <w:pPr>
        <w:spacing w:after="0" w:line="240" w:lineRule="auto"/>
      </w:pPr>
      <w:r>
        <w:separator/>
      </w:r>
    </w:p>
  </w:footnote>
  <w:footnote w:type="continuationSeparator" w:id="0">
    <w:p w:rsidR="00621CDE" w:rsidRDefault="00621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3813930"/>
      <w:docPartObj>
        <w:docPartGallery w:val="Page Numbers (Top of Page)"/>
        <w:docPartUnique/>
      </w:docPartObj>
    </w:sdtPr>
    <w:sdtEndPr/>
    <w:sdtContent>
      <w:p w:rsidR="003A0A79" w:rsidRDefault="00DC46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5A37">
          <w:rPr>
            <w:noProof/>
          </w:rPr>
          <w:t>2</w:t>
        </w:r>
        <w:r>
          <w:fldChar w:fldCharType="end"/>
        </w:r>
      </w:p>
    </w:sdtContent>
  </w:sdt>
  <w:p w:rsidR="003A0A79" w:rsidRDefault="00262CB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F712B"/>
    <w:multiLevelType w:val="hybridMultilevel"/>
    <w:tmpl w:val="D3504108"/>
    <w:lvl w:ilvl="0" w:tplc="9CC26D8A">
      <w:start w:val="1"/>
      <w:numFmt w:val="decimal"/>
      <w:lvlText w:val="%1."/>
      <w:lvlJc w:val="left"/>
      <w:pPr>
        <w:ind w:left="1069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0E0DA4"/>
    <w:multiLevelType w:val="hybridMultilevel"/>
    <w:tmpl w:val="67267BC4"/>
    <w:lvl w:ilvl="0" w:tplc="5DD66B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060C6D"/>
    <w:multiLevelType w:val="hybridMultilevel"/>
    <w:tmpl w:val="304EA934"/>
    <w:lvl w:ilvl="0" w:tplc="A2621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08D1858"/>
    <w:multiLevelType w:val="hybridMultilevel"/>
    <w:tmpl w:val="022459E4"/>
    <w:lvl w:ilvl="0" w:tplc="F4F2877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89B"/>
    <w:rsid w:val="00006D02"/>
    <w:rsid w:val="000B4535"/>
    <w:rsid w:val="000D2E21"/>
    <w:rsid w:val="0017689B"/>
    <w:rsid w:val="00262CB6"/>
    <w:rsid w:val="00281FCF"/>
    <w:rsid w:val="002A36D2"/>
    <w:rsid w:val="002E365D"/>
    <w:rsid w:val="002F3765"/>
    <w:rsid w:val="00407CA0"/>
    <w:rsid w:val="00416FBB"/>
    <w:rsid w:val="00461900"/>
    <w:rsid w:val="005945B1"/>
    <w:rsid w:val="005C5A37"/>
    <w:rsid w:val="005E0FCA"/>
    <w:rsid w:val="00621CDE"/>
    <w:rsid w:val="006500BF"/>
    <w:rsid w:val="006A0174"/>
    <w:rsid w:val="00734AA1"/>
    <w:rsid w:val="00830443"/>
    <w:rsid w:val="00871D15"/>
    <w:rsid w:val="008A5485"/>
    <w:rsid w:val="008C68BB"/>
    <w:rsid w:val="009072EA"/>
    <w:rsid w:val="00A03253"/>
    <w:rsid w:val="00A4395B"/>
    <w:rsid w:val="00A9558D"/>
    <w:rsid w:val="00AC7B90"/>
    <w:rsid w:val="00B50970"/>
    <w:rsid w:val="00BF4590"/>
    <w:rsid w:val="00C8163F"/>
    <w:rsid w:val="00CB235E"/>
    <w:rsid w:val="00DC465C"/>
    <w:rsid w:val="00E47499"/>
    <w:rsid w:val="00E65E80"/>
    <w:rsid w:val="00EF2FA3"/>
    <w:rsid w:val="00F8697D"/>
    <w:rsid w:val="00FD4F9D"/>
    <w:rsid w:val="00FE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89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17689B"/>
    <w:rPr>
      <w:rFonts w:ascii="Times New Roman" w:hAnsi="Times New Roman"/>
      <w:sz w:val="28"/>
    </w:rPr>
  </w:style>
  <w:style w:type="paragraph" w:styleId="a5">
    <w:name w:val="List Paragraph"/>
    <w:basedOn w:val="a"/>
    <w:uiPriority w:val="34"/>
    <w:qFormat/>
    <w:rsid w:val="0017689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C6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68BB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rsid w:val="00871D1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871D1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Title"/>
    <w:basedOn w:val="a"/>
    <w:next w:val="ab"/>
    <w:link w:val="ac"/>
    <w:qFormat/>
    <w:rsid w:val="00871D1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c">
    <w:name w:val="Название Знак"/>
    <w:basedOn w:val="a0"/>
    <w:link w:val="aa"/>
    <w:rsid w:val="00871D1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871D1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b"/>
    <w:uiPriority w:val="11"/>
    <w:rsid w:val="00871D15"/>
    <w:rPr>
      <w:rFonts w:eastAsiaTheme="minorEastAsia"/>
      <w:color w:val="5A5A5A" w:themeColor="text1" w:themeTint="A5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89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17689B"/>
    <w:rPr>
      <w:rFonts w:ascii="Times New Roman" w:hAnsi="Times New Roman"/>
      <w:sz w:val="28"/>
    </w:rPr>
  </w:style>
  <w:style w:type="paragraph" w:styleId="a5">
    <w:name w:val="List Paragraph"/>
    <w:basedOn w:val="a"/>
    <w:uiPriority w:val="34"/>
    <w:qFormat/>
    <w:rsid w:val="0017689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C6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68BB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rsid w:val="00871D1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871D1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Title"/>
    <w:basedOn w:val="a"/>
    <w:next w:val="ab"/>
    <w:link w:val="ac"/>
    <w:qFormat/>
    <w:rsid w:val="00871D1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c">
    <w:name w:val="Название Знак"/>
    <w:basedOn w:val="a0"/>
    <w:link w:val="aa"/>
    <w:rsid w:val="00871D1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871D1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b"/>
    <w:uiPriority w:val="11"/>
    <w:rsid w:val="00871D15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6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Викторовна</dc:creator>
  <cp:lastModifiedBy>Васильева Светлана Евгеньевна</cp:lastModifiedBy>
  <cp:revision>2</cp:revision>
  <cp:lastPrinted>2019-08-08T06:41:00Z</cp:lastPrinted>
  <dcterms:created xsi:type="dcterms:W3CDTF">2020-07-10T14:28:00Z</dcterms:created>
  <dcterms:modified xsi:type="dcterms:W3CDTF">2020-07-10T14:28:00Z</dcterms:modified>
</cp:coreProperties>
</file>