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BF" w:rsidRPr="00FD4EEA" w:rsidRDefault="00BC7E5E" w:rsidP="00AA72BF">
      <w:pPr>
        <w:jc w:val="center"/>
        <w:rPr>
          <w:b/>
          <w:sz w:val="28"/>
          <w:szCs w:val="28"/>
        </w:rPr>
      </w:pPr>
      <w:r w:rsidRPr="001263E9">
        <w:rPr>
          <w:b/>
          <w:sz w:val="28"/>
          <w:szCs w:val="28"/>
        </w:rPr>
        <w:t xml:space="preserve">Заседание </w:t>
      </w:r>
      <w:r w:rsidR="00AA72BF" w:rsidRPr="00884D5E">
        <w:rPr>
          <w:b/>
          <w:sz w:val="28"/>
          <w:szCs w:val="28"/>
        </w:rPr>
        <w:t xml:space="preserve">Комиссии </w:t>
      </w:r>
      <w:r w:rsidR="00AA72BF" w:rsidRPr="00E15FE9">
        <w:rPr>
          <w:b/>
          <w:sz w:val="28"/>
          <w:szCs w:val="28"/>
        </w:rPr>
        <w:t>Отделения Фонда пенсионного и социального страхования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AA72BF" w:rsidRPr="00884D5E">
        <w:rPr>
          <w:b/>
          <w:sz w:val="28"/>
          <w:szCs w:val="28"/>
        </w:rPr>
        <w:t xml:space="preserve"> </w:t>
      </w:r>
      <w:r w:rsidR="00AA72BF" w:rsidRPr="00FD4EEA">
        <w:rPr>
          <w:b/>
          <w:sz w:val="28"/>
          <w:szCs w:val="28"/>
        </w:rPr>
        <w:t xml:space="preserve">от </w:t>
      </w:r>
      <w:r w:rsidR="00A03B00" w:rsidRPr="00A03B00">
        <w:rPr>
          <w:b/>
          <w:sz w:val="28"/>
          <w:szCs w:val="28"/>
        </w:rPr>
        <w:t>23</w:t>
      </w:r>
      <w:r w:rsidR="004063C4">
        <w:rPr>
          <w:b/>
          <w:sz w:val="28"/>
          <w:szCs w:val="28"/>
        </w:rPr>
        <w:t xml:space="preserve"> </w:t>
      </w:r>
      <w:r w:rsidR="00A03B00">
        <w:rPr>
          <w:b/>
          <w:sz w:val="28"/>
          <w:szCs w:val="28"/>
        </w:rPr>
        <w:t>декабря</w:t>
      </w:r>
      <w:r w:rsidR="00AA72BF">
        <w:rPr>
          <w:b/>
          <w:sz w:val="28"/>
          <w:szCs w:val="28"/>
        </w:rPr>
        <w:t xml:space="preserve"> </w:t>
      </w:r>
      <w:r w:rsidR="00AA72BF" w:rsidRPr="00FD4EEA">
        <w:rPr>
          <w:b/>
          <w:sz w:val="28"/>
          <w:szCs w:val="28"/>
        </w:rPr>
        <w:t>202</w:t>
      </w:r>
      <w:r w:rsidR="004063C4">
        <w:rPr>
          <w:b/>
          <w:sz w:val="28"/>
          <w:szCs w:val="28"/>
        </w:rPr>
        <w:t>4</w:t>
      </w:r>
      <w:r w:rsidR="00AA72BF" w:rsidRPr="00FD4EEA">
        <w:rPr>
          <w:b/>
          <w:sz w:val="28"/>
          <w:szCs w:val="28"/>
        </w:rPr>
        <w:t xml:space="preserve"> г</w:t>
      </w:r>
      <w:r w:rsidR="00AA72BF">
        <w:rPr>
          <w:b/>
          <w:sz w:val="28"/>
          <w:szCs w:val="28"/>
        </w:rPr>
        <w:t>.</w:t>
      </w:r>
    </w:p>
    <w:p w:rsidR="00BC7E5E" w:rsidRPr="001263E9" w:rsidRDefault="00BC7E5E" w:rsidP="00AA72BF">
      <w:pPr>
        <w:jc w:val="center"/>
        <w:rPr>
          <w:b/>
          <w:sz w:val="28"/>
          <w:szCs w:val="28"/>
        </w:rPr>
      </w:pPr>
    </w:p>
    <w:p w:rsidR="00AA72BF" w:rsidRPr="00747F38" w:rsidRDefault="00A03B00" w:rsidP="00F90D9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646577" w:rsidRPr="00646577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646577" w:rsidRPr="00646577">
        <w:rPr>
          <w:sz w:val="28"/>
          <w:szCs w:val="28"/>
        </w:rPr>
        <w:t xml:space="preserve"> 2024 </w:t>
      </w:r>
      <w:r w:rsidR="00BC7E5E" w:rsidRPr="00646577">
        <w:rPr>
          <w:sz w:val="28"/>
          <w:szCs w:val="28"/>
        </w:rPr>
        <w:t>г</w:t>
      </w:r>
      <w:r w:rsidR="00621D65" w:rsidRPr="00646577">
        <w:rPr>
          <w:sz w:val="28"/>
          <w:szCs w:val="28"/>
        </w:rPr>
        <w:t>.</w:t>
      </w:r>
      <w:r w:rsidR="00BC7E5E" w:rsidRPr="00646577">
        <w:rPr>
          <w:sz w:val="28"/>
          <w:szCs w:val="28"/>
        </w:rPr>
        <w:t xml:space="preserve"> состоялось заседание </w:t>
      </w:r>
      <w:r w:rsidR="00AA72BF" w:rsidRPr="00646577">
        <w:rPr>
          <w:sz w:val="28"/>
          <w:szCs w:val="28"/>
        </w:rPr>
        <w:t>Комиссии Отделения Фонда пенсионного</w:t>
      </w:r>
      <w:r w:rsidR="00AA72BF" w:rsidRPr="00E15FE9">
        <w:rPr>
          <w:sz w:val="28"/>
          <w:szCs w:val="28"/>
        </w:rPr>
        <w:t xml:space="preserve"> и социального страхования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AA72BF" w:rsidRPr="00747F38">
        <w:rPr>
          <w:sz w:val="28"/>
          <w:szCs w:val="28"/>
        </w:rPr>
        <w:t xml:space="preserve"> (далее – Комиссия). </w:t>
      </w:r>
    </w:p>
    <w:p w:rsidR="00C55192" w:rsidRPr="001263E9" w:rsidRDefault="00C55192" w:rsidP="00F90D9B">
      <w:pPr>
        <w:spacing w:line="360" w:lineRule="auto"/>
        <w:ind w:firstLine="567"/>
        <w:jc w:val="both"/>
        <w:rPr>
          <w:sz w:val="28"/>
          <w:szCs w:val="28"/>
        </w:rPr>
      </w:pPr>
      <w:r w:rsidRPr="001263E9">
        <w:rPr>
          <w:sz w:val="28"/>
          <w:szCs w:val="28"/>
        </w:rPr>
        <w:t xml:space="preserve">На заседании Комиссии были рассмотрены следующие вопросы, включенные в повестку дня заседания: </w:t>
      </w:r>
    </w:p>
    <w:p w:rsidR="00AA72BF" w:rsidRPr="00884D5E" w:rsidRDefault="00CE2347" w:rsidP="00F90D9B">
      <w:pPr>
        <w:spacing w:line="360" w:lineRule="auto"/>
        <w:ind w:firstLine="567"/>
        <w:jc w:val="both"/>
        <w:rPr>
          <w:sz w:val="28"/>
          <w:szCs w:val="28"/>
        </w:rPr>
      </w:pPr>
      <w:r w:rsidRPr="001263E9">
        <w:rPr>
          <w:sz w:val="28"/>
          <w:szCs w:val="28"/>
        </w:rPr>
        <w:t xml:space="preserve">Вопрос </w:t>
      </w:r>
      <w:r w:rsidR="00BC7E5E" w:rsidRPr="001263E9">
        <w:rPr>
          <w:sz w:val="28"/>
          <w:szCs w:val="28"/>
        </w:rPr>
        <w:t xml:space="preserve">1. </w:t>
      </w:r>
      <w:r w:rsidR="00AA72BF" w:rsidRPr="00884D5E">
        <w:rPr>
          <w:sz w:val="28"/>
          <w:szCs w:val="28"/>
        </w:rPr>
        <w:t>Принятие решения о голосовании Комиссией.</w:t>
      </w:r>
    </w:p>
    <w:p w:rsidR="00AA72BF" w:rsidRPr="001521A4" w:rsidRDefault="00AA72BF" w:rsidP="00F90D9B">
      <w:pPr>
        <w:spacing w:line="360" w:lineRule="auto"/>
        <w:ind w:firstLine="567"/>
        <w:jc w:val="both"/>
        <w:rPr>
          <w:sz w:val="28"/>
          <w:szCs w:val="28"/>
        </w:rPr>
      </w:pPr>
      <w:r w:rsidRPr="00884D5E">
        <w:rPr>
          <w:sz w:val="28"/>
          <w:szCs w:val="28"/>
        </w:rPr>
        <w:t xml:space="preserve">Вопрос рассматривался в соответствии с пунктом </w:t>
      </w:r>
      <w:r w:rsidRPr="001521A4">
        <w:rPr>
          <w:sz w:val="28"/>
          <w:szCs w:val="28"/>
        </w:rPr>
        <w:t>33 Положения о комиссиях территориальных органов Фонда пенсионного и социального страхования Российской Федерации по соблюдению требований к служебному поведению и урегулированию конфликта интересов, утвержденного приказом Фонда пенсионного и социального страхования Российской Федерации от 28.07.2023 № 1457.</w:t>
      </w:r>
    </w:p>
    <w:p w:rsidR="00AA72BF" w:rsidRDefault="00AA72BF" w:rsidP="00F90D9B">
      <w:pPr>
        <w:spacing w:line="360" w:lineRule="auto"/>
        <w:ind w:firstLine="567"/>
        <w:jc w:val="both"/>
        <w:rPr>
          <w:sz w:val="28"/>
          <w:szCs w:val="28"/>
        </w:rPr>
      </w:pPr>
      <w:r w:rsidRPr="00884D5E">
        <w:rPr>
          <w:sz w:val="28"/>
          <w:szCs w:val="28"/>
        </w:rPr>
        <w:t xml:space="preserve">Выступил </w:t>
      </w:r>
      <w:r w:rsidRPr="00DB4862">
        <w:rPr>
          <w:sz w:val="28"/>
          <w:szCs w:val="28"/>
        </w:rPr>
        <w:t>председател</w:t>
      </w:r>
      <w:r w:rsidR="00BE55F9">
        <w:rPr>
          <w:sz w:val="28"/>
          <w:szCs w:val="28"/>
        </w:rPr>
        <w:t>ь</w:t>
      </w:r>
      <w:r w:rsidRPr="00DB4862">
        <w:rPr>
          <w:sz w:val="28"/>
          <w:szCs w:val="28"/>
        </w:rPr>
        <w:t xml:space="preserve"> Комиссии </w:t>
      </w:r>
      <w:r w:rsidR="00BE55F9">
        <w:rPr>
          <w:sz w:val="28"/>
          <w:szCs w:val="28"/>
        </w:rPr>
        <w:t>Доронин С.А</w:t>
      </w:r>
      <w:r>
        <w:rPr>
          <w:sz w:val="28"/>
          <w:szCs w:val="28"/>
        </w:rPr>
        <w:t xml:space="preserve">. </w:t>
      </w:r>
      <w:r w:rsidRPr="00884D5E">
        <w:rPr>
          <w:sz w:val="28"/>
          <w:szCs w:val="28"/>
        </w:rPr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</w:t>
      </w:r>
    </w:p>
    <w:p w:rsidR="00F90D9B" w:rsidRPr="00F17FC2" w:rsidRDefault="00F90D9B" w:rsidP="00F90D9B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F17FC2">
        <w:rPr>
          <w:sz w:val="28"/>
          <w:szCs w:val="28"/>
        </w:rPr>
        <w:t>Вопрос 2. Слушали председателя Комиссии, который огласил решени</w:t>
      </w:r>
      <w:r>
        <w:rPr>
          <w:sz w:val="28"/>
          <w:szCs w:val="28"/>
        </w:rPr>
        <w:t>е</w:t>
      </w:r>
      <w:r w:rsidR="00B87C41">
        <w:rPr>
          <w:sz w:val="28"/>
          <w:szCs w:val="28"/>
        </w:rPr>
        <w:t xml:space="preserve"> управляющего отделением и содержание приказа, подготовленного с учетом рекомендаций Комиссии. </w:t>
      </w:r>
    </w:p>
    <w:p w:rsidR="00F90D9B" w:rsidRDefault="00F90D9B" w:rsidP="00F90D9B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F17FC2">
        <w:rPr>
          <w:sz w:val="28"/>
          <w:szCs w:val="28"/>
        </w:rPr>
        <w:t>Члены Комиссии приняли к сведению изложенную информацию.</w:t>
      </w:r>
    </w:p>
    <w:p w:rsidR="003C15D2" w:rsidRDefault="00D65171" w:rsidP="003C15D2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1263E9">
        <w:rPr>
          <w:sz w:val="28"/>
          <w:szCs w:val="28"/>
        </w:rPr>
        <w:t>Вопрос</w:t>
      </w:r>
      <w:r w:rsidR="005A7903">
        <w:rPr>
          <w:sz w:val="28"/>
          <w:szCs w:val="28"/>
        </w:rPr>
        <w:t xml:space="preserve"> </w:t>
      </w:r>
      <w:r w:rsidR="000D0814">
        <w:rPr>
          <w:sz w:val="28"/>
          <w:szCs w:val="28"/>
        </w:rPr>
        <w:t>3</w:t>
      </w:r>
      <w:r w:rsidRPr="00860E88">
        <w:rPr>
          <w:sz w:val="28"/>
          <w:szCs w:val="28"/>
        </w:rPr>
        <w:t>.</w:t>
      </w:r>
      <w:r w:rsidRPr="001263E9">
        <w:rPr>
          <w:sz w:val="28"/>
          <w:szCs w:val="28"/>
        </w:rPr>
        <w:t xml:space="preserve"> </w:t>
      </w:r>
      <w:r w:rsidR="00BC7E5E" w:rsidRPr="001263E9">
        <w:rPr>
          <w:sz w:val="28"/>
          <w:szCs w:val="28"/>
        </w:rPr>
        <w:t xml:space="preserve">Рассмотрение </w:t>
      </w:r>
      <w:r w:rsidR="003C15D2" w:rsidRPr="003C15D2">
        <w:rPr>
          <w:sz w:val="28"/>
          <w:szCs w:val="28"/>
        </w:rPr>
        <w:t>информации, поступившей из отдела кадров по результатам анализа сведений о доходах, об имуществе и обязательствах имущественного характера</w:t>
      </w:r>
      <w:r w:rsidR="003C15D2">
        <w:rPr>
          <w:sz w:val="28"/>
          <w:szCs w:val="28"/>
        </w:rPr>
        <w:t xml:space="preserve"> (далее – Сведения)</w:t>
      </w:r>
      <w:r w:rsidR="003C15D2" w:rsidRPr="003C15D2">
        <w:rPr>
          <w:sz w:val="28"/>
          <w:szCs w:val="28"/>
        </w:rPr>
        <w:t xml:space="preserve"> работников Отделения Фонда пенсионного и социального страхования Российской Федерации по Нижегородской области (далее – Отделение).</w:t>
      </w:r>
    </w:p>
    <w:p w:rsidR="00F16054" w:rsidRDefault="00F16054" w:rsidP="00F16054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DF1BDC">
        <w:rPr>
          <w:sz w:val="28"/>
          <w:szCs w:val="28"/>
        </w:rPr>
        <w:lastRenderedPageBreak/>
        <w:t>В отношении</w:t>
      </w:r>
      <w:r>
        <w:rPr>
          <w:sz w:val="28"/>
          <w:szCs w:val="28"/>
        </w:rPr>
        <w:t xml:space="preserve"> 9</w:t>
      </w:r>
      <w:r w:rsidR="00C34B03">
        <w:rPr>
          <w:sz w:val="28"/>
          <w:szCs w:val="28"/>
        </w:rPr>
        <w:t>2</w:t>
      </w:r>
      <w:r>
        <w:rPr>
          <w:sz w:val="28"/>
          <w:szCs w:val="28"/>
        </w:rPr>
        <w:t xml:space="preserve"> работников Отделения</w:t>
      </w:r>
      <w:r w:rsidRPr="00DF1BDC">
        <w:rPr>
          <w:sz w:val="28"/>
          <w:szCs w:val="28"/>
        </w:rPr>
        <w:t xml:space="preserve"> Комиссия пришла к выводам, что представленные работниками </w:t>
      </w:r>
      <w:r>
        <w:rPr>
          <w:sz w:val="28"/>
          <w:szCs w:val="28"/>
        </w:rPr>
        <w:t>С</w:t>
      </w:r>
      <w:r w:rsidRPr="00DF1BDC">
        <w:rPr>
          <w:sz w:val="28"/>
          <w:szCs w:val="28"/>
        </w:rPr>
        <w:t>ведени</w:t>
      </w:r>
      <w:r>
        <w:rPr>
          <w:sz w:val="28"/>
          <w:szCs w:val="28"/>
        </w:rPr>
        <w:t>я</w:t>
      </w:r>
      <w:r w:rsidRPr="00DF1BDC">
        <w:rPr>
          <w:sz w:val="28"/>
          <w:szCs w:val="28"/>
        </w:rPr>
        <w:t xml:space="preserve"> являются </w:t>
      </w:r>
      <w:r>
        <w:rPr>
          <w:sz w:val="28"/>
          <w:szCs w:val="28"/>
        </w:rPr>
        <w:t xml:space="preserve">недостоверными и (или) </w:t>
      </w:r>
      <w:r w:rsidRPr="00DF1BDC">
        <w:rPr>
          <w:sz w:val="28"/>
          <w:szCs w:val="28"/>
        </w:rPr>
        <w:t xml:space="preserve">неполными, нарушения считать </w:t>
      </w:r>
      <w:r>
        <w:rPr>
          <w:sz w:val="28"/>
          <w:szCs w:val="28"/>
        </w:rPr>
        <w:t>несущественными</w:t>
      </w:r>
      <w:r w:rsidRPr="00DF1BDC">
        <w:rPr>
          <w:sz w:val="28"/>
          <w:szCs w:val="28"/>
        </w:rPr>
        <w:t>, с учетом смягчающих обстоятель</w:t>
      </w:r>
      <w:r>
        <w:rPr>
          <w:sz w:val="28"/>
          <w:szCs w:val="28"/>
        </w:rPr>
        <w:t xml:space="preserve">ств рекомендовать руководству Отделения не привлекать данных работников к дисциплинарной ответственности. Предупредить </w:t>
      </w:r>
      <w:r>
        <w:rPr>
          <w:rFonts w:eastAsia="Calibri"/>
          <w:sz w:val="28"/>
          <w:szCs w:val="28"/>
        </w:rPr>
        <w:t xml:space="preserve">работников Отделения </w:t>
      </w:r>
      <w:r>
        <w:rPr>
          <w:sz w:val="28"/>
          <w:szCs w:val="28"/>
        </w:rPr>
        <w:t xml:space="preserve">о недопустимости </w:t>
      </w:r>
      <w:r w:rsidRPr="008B5C57">
        <w:rPr>
          <w:sz w:val="28"/>
          <w:szCs w:val="28"/>
        </w:rPr>
        <w:t>нарушения законодательства о противодействии коррупции впредь. В случае повторного нарушения применить меру дисциплинарной ответственности.</w:t>
      </w:r>
    </w:p>
    <w:p w:rsidR="000D0814" w:rsidRPr="00C61E78" w:rsidRDefault="000D0814" w:rsidP="000D0814">
      <w:pPr>
        <w:autoSpaceDE w:val="0"/>
        <w:autoSpaceDN w:val="0"/>
        <w:adjustRightInd w:val="0"/>
        <w:spacing w:line="336" w:lineRule="auto"/>
        <w:ind w:firstLine="567"/>
        <w:jc w:val="both"/>
        <w:rPr>
          <w:bCs/>
        </w:rPr>
      </w:pPr>
      <w:r w:rsidRPr="00DF1BDC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2 работников Отделения</w:t>
      </w:r>
      <w:r w:rsidRPr="00DF1BDC">
        <w:rPr>
          <w:sz w:val="28"/>
          <w:szCs w:val="28"/>
        </w:rPr>
        <w:t xml:space="preserve"> Комиссия пришла к выводам, что представленные работниками </w:t>
      </w:r>
      <w:r>
        <w:rPr>
          <w:sz w:val="28"/>
          <w:szCs w:val="28"/>
        </w:rPr>
        <w:t>С</w:t>
      </w:r>
      <w:r w:rsidRPr="00DF1BDC">
        <w:rPr>
          <w:sz w:val="28"/>
          <w:szCs w:val="28"/>
        </w:rPr>
        <w:t>ведени</w:t>
      </w:r>
      <w:r>
        <w:rPr>
          <w:sz w:val="28"/>
          <w:szCs w:val="28"/>
        </w:rPr>
        <w:t>я</w:t>
      </w:r>
      <w:r w:rsidRPr="00DF1BDC">
        <w:rPr>
          <w:sz w:val="28"/>
          <w:szCs w:val="28"/>
        </w:rPr>
        <w:t xml:space="preserve"> являются </w:t>
      </w:r>
      <w:r>
        <w:rPr>
          <w:sz w:val="28"/>
          <w:szCs w:val="28"/>
        </w:rPr>
        <w:t xml:space="preserve">недостоверными и (или) </w:t>
      </w:r>
      <w:r w:rsidRPr="00DF1BDC">
        <w:rPr>
          <w:sz w:val="28"/>
          <w:szCs w:val="28"/>
        </w:rPr>
        <w:t xml:space="preserve">неполными, нарушения считать </w:t>
      </w:r>
      <w:r>
        <w:rPr>
          <w:sz w:val="28"/>
          <w:szCs w:val="28"/>
        </w:rPr>
        <w:t>малозначительными</w:t>
      </w:r>
      <w:r w:rsidRPr="00DF1BDC">
        <w:rPr>
          <w:sz w:val="28"/>
          <w:szCs w:val="28"/>
        </w:rPr>
        <w:t>, с учетом смягчающих обстоятель</w:t>
      </w:r>
      <w:r>
        <w:rPr>
          <w:sz w:val="28"/>
          <w:szCs w:val="28"/>
        </w:rPr>
        <w:t xml:space="preserve">ств рекомендовать руководству Отделения привлечь данных работников </w:t>
      </w:r>
      <w:r w:rsidRPr="00813CB3">
        <w:rPr>
          <w:sz w:val="28"/>
          <w:szCs w:val="28"/>
        </w:rPr>
        <w:t>дисциплинарной ответственности виде замечания</w:t>
      </w:r>
      <w:r>
        <w:rPr>
          <w:sz w:val="28"/>
          <w:szCs w:val="28"/>
        </w:rPr>
        <w:t xml:space="preserve">. Предупредить </w:t>
      </w:r>
      <w:bookmarkStart w:id="0" w:name="_GoBack"/>
      <w:bookmarkEnd w:id="0"/>
      <w:r w:rsidRPr="0045252F">
        <w:rPr>
          <w:sz w:val="28"/>
          <w:szCs w:val="28"/>
        </w:rPr>
        <w:t xml:space="preserve">работников Отделения </w:t>
      </w:r>
      <w:r>
        <w:rPr>
          <w:sz w:val="28"/>
          <w:szCs w:val="28"/>
        </w:rPr>
        <w:t xml:space="preserve">о недопустимости </w:t>
      </w:r>
      <w:r w:rsidRPr="008B5C57">
        <w:rPr>
          <w:sz w:val="28"/>
          <w:szCs w:val="28"/>
        </w:rPr>
        <w:t xml:space="preserve">нарушения законодательства о противодействии коррупции впредь. В случае повторного нарушения применить </w:t>
      </w:r>
      <w:r w:rsidRPr="0045252F">
        <w:rPr>
          <w:sz w:val="28"/>
          <w:szCs w:val="28"/>
        </w:rPr>
        <w:t>более строгую меру дисциплинарной ответственности.</w:t>
      </w:r>
    </w:p>
    <w:p w:rsidR="00676B9D" w:rsidRPr="00676B9D" w:rsidRDefault="00676B9D" w:rsidP="00676B9D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Комиссии в отношении </w:t>
      </w:r>
      <w:r w:rsidR="005A44EE" w:rsidRPr="005A44EE">
        <w:rPr>
          <w:sz w:val="28"/>
          <w:szCs w:val="28"/>
        </w:rPr>
        <w:t>3</w:t>
      </w:r>
      <w:r>
        <w:rPr>
          <w:sz w:val="28"/>
          <w:szCs w:val="28"/>
        </w:rPr>
        <w:t xml:space="preserve"> работников Отделения отложено,</w:t>
      </w:r>
      <w:r w:rsidRPr="00676B9D">
        <w:rPr>
          <w:sz w:val="28"/>
          <w:szCs w:val="28"/>
        </w:rPr>
        <w:t xml:space="preserve"> в связи с необходимостью получения дополнительных поясне</w:t>
      </w:r>
      <w:r>
        <w:rPr>
          <w:sz w:val="28"/>
          <w:szCs w:val="28"/>
        </w:rPr>
        <w:t>ний</w:t>
      </w:r>
      <w:r w:rsidR="000D081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D0814">
        <w:rPr>
          <w:sz w:val="28"/>
          <w:szCs w:val="28"/>
        </w:rPr>
        <w:t>на</w:t>
      </w:r>
      <w:r w:rsidRPr="00676B9D">
        <w:rPr>
          <w:sz w:val="28"/>
          <w:szCs w:val="28"/>
        </w:rPr>
        <w:t xml:space="preserve"> срок не позднее </w:t>
      </w:r>
      <w:r w:rsidR="005805BA">
        <w:rPr>
          <w:sz w:val="28"/>
          <w:szCs w:val="28"/>
        </w:rPr>
        <w:t>01.03.2025</w:t>
      </w:r>
      <w:r w:rsidRPr="00676B9D">
        <w:rPr>
          <w:sz w:val="28"/>
          <w:szCs w:val="28"/>
        </w:rPr>
        <w:t>.</w:t>
      </w:r>
    </w:p>
    <w:p w:rsidR="00676B9D" w:rsidRDefault="00676B9D" w:rsidP="003C15D2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</w:p>
    <w:p w:rsidR="003C15D2" w:rsidRDefault="003C15D2" w:rsidP="003C15D2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</w:p>
    <w:p w:rsidR="003C15D2" w:rsidRDefault="003C15D2" w:rsidP="003C15D2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</w:p>
    <w:sectPr w:rsidR="003C1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03684"/>
    <w:rsid w:val="0000505D"/>
    <w:rsid w:val="00056208"/>
    <w:rsid w:val="00060CB2"/>
    <w:rsid w:val="00097610"/>
    <w:rsid w:val="000A6B52"/>
    <w:rsid w:val="000D0814"/>
    <w:rsid w:val="00110F56"/>
    <w:rsid w:val="001263E9"/>
    <w:rsid w:val="001338A2"/>
    <w:rsid w:val="00174F10"/>
    <w:rsid w:val="00187EAE"/>
    <w:rsid w:val="00190DCF"/>
    <w:rsid w:val="001B777C"/>
    <w:rsid w:val="001C5F9E"/>
    <w:rsid w:val="001E2EC2"/>
    <w:rsid w:val="0022743C"/>
    <w:rsid w:val="00293A2A"/>
    <w:rsid w:val="002E1CB4"/>
    <w:rsid w:val="002E6BB2"/>
    <w:rsid w:val="00302C59"/>
    <w:rsid w:val="0032221A"/>
    <w:rsid w:val="00333494"/>
    <w:rsid w:val="003578A5"/>
    <w:rsid w:val="0038156B"/>
    <w:rsid w:val="003817FD"/>
    <w:rsid w:val="00394A2D"/>
    <w:rsid w:val="003A5184"/>
    <w:rsid w:val="003B1ABB"/>
    <w:rsid w:val="003C15D2"/>
    <w:rsid w:val="004063C4"/>
    <w:rsid w:val="00486882"/>
    <w:rsid w:val="004C771F"/>
    <w:rsid w:val="005141E2"/>
    <w:rsid w:val="005256C5"/>
    <w:rsid w:val="00533EBF"/>
    <w:rsid w:val="005805BA"/>
    <w:rsid w:val="005975BF"/>
    <w:rsid w:val="005A44EE"/>
    <w:rsid w:val="005A7903"/>
    <w:rsid w:val="005D02DE"/>
    <w:rsid w:val="005F2CE1"/>
    <w:rsid w:val="00621D65"/>
    <w:rsid w:val="00622760"/>
    <w:rsid w:val="00646577"/>
    <w:rsid w:val="00676B9D"/>
    <w:rsid w:val="006D7954"/>
    <w:rsid w:val="00702700"/>
    <w:rsid w:val="0072644E"/>
    <w:rsid w:val="00733F4F"/>
    <w:rsid w:val="007421FA"/>
    <w:rsid w:val="007614DF"/>
    <w:rsid w:val="007B6038"/>
    <w:rsid w:val="00827C5B"/>
    <w:rsid w:val="0084258A"/>
    <w:rsid w:val="0085169F"/>
    <w:rsid w:val="00860E88"/>
    <w:rsid w:val="00881362"/>
    <w:rsid w:val="00884F55"/>
    <w:rsid w:val="008B5C57"/>
    <w:rsid w:val="008C4A88"/>
    <w:rsid w:val="008D1DB6"/>
    <w:rsid w:val="008D709D"/>
    <w:rsid w:val="00936ABE"/>
    <w:rsid w:val="009600A3"/>
    <w:rsid w:val="009739E5"/>
    <w:rsid w:val="009E7011"/>
    <w:rsid w:val="00A03B00"/>
    <w:rsid w:val="00A45180"/>
    <w:rsid w:val="00A610D2"/>
    <w:rsid w:val="00A80307"/>
    <w:rsid w:val="00A86ADA"/>
    <w:rsid w:val="00AA4581"/>
    <w:rsid w:val="00AA72BF"/>
    <w:rsid w:val="00B01AB1"/>
    <w:rsid w:val="00B02F13"/>
    <w:rsid w:val="00B17C9B"/>
    <w:rsid w:val="00B304A6"/>
    <w:rsid w:val="00B5358C"/>
    <w:rsid w:val="00B664FE"/>
    <w:rsid w:val="00B70280"/>
    <w:rsid w:val="00B75F0D"/>
    <w:rsid w:val="00B87C41"/>
    <w:rsid w:val="00BB095F"/>
    <w:rsid w:val="00BB4736"/>
    <w:rsid w:val="00BB7B17"/>
    <w:rsid w:val="00BC7E5E"/>
    <w:rsid w:val="00BE55F9"/>
    <w:rsid w:val="00C01B61"/>
    <w:rsid w:val="00C17426"/>
    <w:rsid w:val="00C34B03"/>
    <w:rsid w:val="00C5021B"/>
    <w:rsid w:val="00C530ED"/>
    <w:rsid w:val="00C55192"/>
    <w:rsid w:val="00C94476"/>
    <w:rsid w:val="00C9727D"/>
    <w:rsid w:val="00CB2A09"/>
    <w:rsid w:val="00CD01E6"/>
    <w:rsid w:val="00CE2347"/>
    <w:rsid w:val="00CF6537"/>
    <w:rsid w:val="00D6064B"/>
    <w:rsid w:val="00D60F2B"/>
    <w:rsid w:val="00D61D28"/>
    <w:rsid w:val="00D65171"/>
    <w:rsid w:val="00D8622D"/>
    <w:rsid w:val="00E415F3"/>
    <w:rsid w:val="00E61AFE"/>
    <w:rsid w:val="00E71184"/>
    <w:rsid w:val="00EB0FD6"/>
    <w:rsid w:val="00F16054"/>
    <w:rsid w:val="00F40CA2"/>
    <w:rsid w:val="00F90D9B"/>
    <w:rsid w:val="00FA5FF9"/>
    <w:rsid w:val="00FB668C"/>
    <w:rsid w:val="00FC10D2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E4E7D-ACF9-4726-9798-54147268D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Виктория Владимировна</dc:creator>
  <cp:lastModifiedBy>U062054090301 Каскевич С.А.</cp:lastModifiedBy>
  <cp:revision>32</cp:revision>
  <cp:lastPrinted>2025-04-03T08:20:00Z</cp:lastPrinted>
  <dcterms:created xsi:type="dcterms:W3CDTF">2023-09-07T10:19:00Z</dcterms:created>
  <dcterms:modified xsi:type="dcterms:W3CDTF">2025-04-03T08:25:00Z</dcterms:modified>
</cp:coreProperties>
</file>