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55AE4">
        <w:rPr>
          <w:b/>
          <w:sz w:val="28"/>
          <w:szCs w:val="28"/>
        </w:rPr>
        <w:t>2</w:t>
      </w:r>
      <w:r w:rsidR="00152423">
        <w:rPr>
          <w:b/>
          <w:sz w:val="28"/>
          <w:szCs w:val="28"/>
        </w:rPr>
        <w:t>2</w:t>
      </w:r>
      <w:r w:rsidR="00255AE4">
        <w:rPr>
          <w:b/>
          <w:sz w:val="28"/>
          <w:szCs w:val="28"/>
        </w:rPr>
        <w:t xml:space="preserve"> декабря</w:t>
      </w:r>
      <w:r w:rsidR="00733F4F">
        <w:rPr>
          <w:b/>
          <w:sz w:val="28"/>
          <w:szCs w:val="28"/>
        </w:rPr>
        <w:t xml:space="preserve"> 201</w:t>
      </w:r>
      <w:r w:rsidR="00CF653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255AE4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2423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</w:t>
      </w:r>
      <w:r w:rsidR="00733F4F">
        <w:rPr>
          <w:sz w:val="28"/>
          <w:szCs w:val="28"/>
        </w:rPr>
        <w:t xml:space="preserve"> 201</w:t>
      </w:r>
      <w:r w:rsidR="00CF6537">
        <w:rPr>
          <w:sz w:val="28"/>
          <w:szCs w:val="28"/>
        </w:rPr>
        <w:t>6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4377B9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</w:t>
      </w:r>
      <w:r w:rsidR="004377B9" w:rsidRPr="004377B9">
        <w:rPr>
          <w:sz w:val="28"/>
          <w:szCs w:val="28"/>
        </w:rPr>
        <w:t>с п</w:t>
      </w:r>
      <w:r w:rsidR="004377B9">
        <w:rPr>
          <w:sz w:val="28"/>
          <w:szCs w:val="28"/>
        </w:rPr>
        <w:t xml:space="preserve">унктом </w:t>
      </w:r>
      <w:r w:rsidR="004377B9" w:rsidRPr="004377B9">
        <w:rPr>
          <w:sz w:val="28"/>
          <w:szCs w:val="28"/>
        </w:rPr>
        <w:t>22 Положения о Комиссии ГУ – ОПФР по Нижегородской области по соблюдению требований к служебному поведению и урегулированию конфликта интересов, утвержденного приказом ГУ – ОПФР по Нижегородской области № 219 от 13.07.2015 г.</w:t>
      </w:r>
    </w:p>
    <w:p w:rsidR="00255AE4" w:rsidRDefault="00152423" w:rsidP="00255A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5AE4" w:rsidRPr="00255AE4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="00255AE4" w:rsidRPr="00255AE4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="00255AE4" w:rsidRPr="00255AE4">
        <w:rPr>
          <w:sz w:val="28"/>
          <w:szCs w:val="28"/>
        </w:rPr>
        <w:t xml:space="preserve"> родства с работником Отделения.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4377B9">
        <w:rPr>
          <w:sz w:val="28"/>
          <w:szCs w:val="28"/>
        </w:rPr>
        <w:t xml:space="preserve"> </w:t>
      </w:r>
      <w:r w:rsidR="00152423">
        <w:rPr>
          <w:sz w:val="28"/>
          <w:szCs w:val="28"/>
        </w:rPr>
        <w:t xml:space="preserve">2 </w:t>
      </w:r>
      <w:r>
        <w:rPr>
          <w:sz w:val="28"/>
          <w:szCs w:val="28"/>
        </w:rPr>
        <w:t>рассматривал</w:t>
      </w:r>
      <w:r w:rsidR="00152423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7421FA"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с предложением об определении порядка принятия Комиссией решений по </w:t>
      </w:r>
      <w:r>
        <w:rPr>
          <w:rFonts w:ascii="Times New Roman" w:hAnsi="Times New Roman"/>
          <w:sz w:val="28"/>
          <w:szCs w:val="28"/>
        </w:rPr>
        <w:lastRenderedPageBreak/>
        <w:t>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255AE4" w:rsidRPr="00255AE4" w:rsidRDefault="00255AE4" w:rsidP="00255AE4">
      <w:pPr>
        <w:spacing w:line="360" w:lineRule="auto"/>
        <w:ind w:firstLine="709"/>
        <w:jc w:val="both"/>
        <w:rPr>
          <w:sz w:val="28"/>
          <w:szCs w:val="28"/>
        </w:rPr>
      </w:pPr>
      <w:r w:rsidRPr="00255AE4">
        <w:rPr>
          <w:sz w:val="28"/>
          <w:szCs w:val="28"/>
        </w:rPr>
        <w:t xml:space="preserve">2.  По </w:t>
      </w:r>
      <w:r w:rsidR="00152423">
        <w:rPr>
          <w:sz w:val="28"/>
          <w:szCs w:val="28"/>
        </w:rPr>
        <w:t>второму</w:t>
      </w:r>
      <w:r w:rsidRPr="00255AE4">
        <w:rPr>
          <w:sz w:val="28"/>
          <w:szCs w:val="28"/>
        </w:rPr>
        <w:t xml:space="preserve"> вопросу единогласно было принято следующее решение:</w:t>
      </w:r>
    </w:p>
    <w:p w:rsidR="00255AE4" w:rsidRPr="00255AE4" w:rsidRDefault="00255AE4" w:rsidP="00255AE4">
      <w:pPr>
        <w:spacing w:line="360" w:lineRule="auto"/>
        <w:ind w:firstLine="709"/>
        <w:jc w:val="both"/>
        <w:rPr>
          <w:sz w:val="28"/>
          <w:szCs w:val="28"/>
        </w:rPr>
      </w:pPr>
      <w:r w:rsidRPr="00255AE4">
        <w:rPr>
          <w:sz w:val="28"/>
          <w:szCs w:val="28"/>
        </w:rPr>
        <w:t xml:space="preserve">– работником ОПФР по Нижегородской области соблюдены требования об урегулировании конфликта интересов, наличие </w:t>
      </w:r>
      <w:r w:rsidR="00152423">
        <w:rPr>
          <w:sz w:val="28"/>
          <w:szCs w:val="28"/>
        </w:rPr>
        <w:t>родства</w:t>
      </w:r>
      <w:r w:rsidRPr="00255AE4">
        <w:rPr>
          <w:sz w:val="28"/>
          <w:szCs w:val="28"/>
        </w:rPr>
        <w:t xml:space="preserve"> с другим работником Отделения не приводит к конфликту интересов.</w:t>
      </w:r>
    </w:p>
    <w:p w:rsidR="00A86ADA" w:rsidRDefault="00255AE4" w:rsidP="00255AE4">
      <w:pPr>
        <w:spacing w:line="360" w:lineRule="auto"/>
        <w:ind w:firstLine="709"/>
        <w:jc w:val="both"/>
        <w:rPr>
          <w:sz w:val="28"/>
          <w:szCs w:val="28"/>
        </w:rPr>
      </w:pPr>
      <w:r w:rsidRPr="00255AE4">
        <w:rPr>
          <w:sz w:val="28"/>
          <w:szCs w:val="28"/>
        </w:rPr>
        <w:t>Комиссия рекомендует работнику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  <w:bookmarkStart w:id="0" w:name="_GoBack"/>
      <w:bookmarkEnd w:id="0"/>
    </w:p>
    <w:sectPr w:rsidR="00A86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56208"/>
    <w:rsid w:val="00060CB2"/>
    <w:rsid w:val="000C69F2"/>
    <w:rsid w:val="00152423"/>
    <w:rsid w:val="00187EAE"/>
    <w:rsid w:val="001B777C"/>
    <w:rsid w:val="001C5F9E"/>
    <w:rsid w:val="0022275A"/>
    <w:rsid w:val="00255AE4"/>
    <w:rsid w:val="002E6BB2"/>
    <w:rsid w:val="00302C59"/>
    <w:rsid w:val="0032221A"/>
    <w:rsid w:val="003A5184"/>
    <w:rsid w:val="004326DD"/>
    <w:rsid w:val="004377B9"/>
    <w:rsid w:val="004C771F"/>
    <w:rsid w:val="005F2CE1"/>
    <w:rsid w:val="00622760"/>
    <w:rsid w:val="006D7954"/>
    <w:rsid w:val="00733F4F"/>
    <w:rsid w:val="007421FA"/>
    <w:rsid w:val="009E7011"/>
    <w:rsid w:val="00A45180"/>
    <w:rsid w:val="00A80307"/>
    <w:rsid w:val="00A86ADA"/>
    <w:rsid w:val="00B304A6"/>
    <w:rsid w:val="00B5358C"/>
    <w:rsid w:val="00B664FE"/>
    <w:rsid w:val="00BB4736"/>
    <w:rsid w:val="00BC7E5E"/>
    <w:rsid w:val="00C01B61"/>
    <w:rsid w:val="00C530ED"/>
    <w:rsid w:val="00C94476"/>
    <w:rsid w:val="00CF6537"/>
    <w:rsid w:val="00D61D28"/>
    <w:rsid w:val="00D8622D"/>
    <w:rsid w:val="00FB668C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D359-F62D-4C75-9CA0-1CE65879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18</cp:revision>
  <dcterms:created xsi:type="dcterms:W3CDTF">2018-09-24T11:31:00Z</dcterms:created>
  <dcterms:modified xsi:type="dcterms:W3CDTF">2019-06-14T07:40:00Z</dcterms:modified>
</cp:coreProperties>
</file>