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8"/>
        <w:tblW w:w="15247" w:type="dxa"/>
        <w:tblLayout w:type="fixed"/>
        <w:tblLook w:val="04A0"/>
      </w:tblPr>
      <w:tblGrid>
        <w:gridCol w:w="460"/>
        <w:gridCol w:w="2151"/>
        <w:gridCol w:w="1892"/>
        <w:gridCol w:w="1275"/>
        <w:gridCol w:w="999"/>
        <w:gridCol w:w="702"/>
        <w:gridCol w:w="670"/>
        <w:gridCol w:w="1315"/>
        <w:gridCol w:w="850"/>
        <w:gridCol w:w="685"/>
        <w:gridCol w:w="1316"/>
        <w:gridCol w:w="1508"/>
        <w:gridCol w:w="1424"/>
      </w:tblGrid>
      <w:tr w:rsidR="00F127EB" w:rsidRPr="00F127EB" w:rsidTr="00B2631F">
        <w:trPr>
          <w:trHeight w:val="6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="00B2631F" w:rsidRPr="00C923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B26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находящиеся в </w:t>
            </w:r>
            <w:r w:rsidR="00B2631F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9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127EB" w:rsidRPr="00F127EB" w:rsidTr="00B2631F">
        <w:trPr>
          <w:trHeight w:val="19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998" w:rsidRPr="00F127EB" w:rsidTr="001B2998">
        <w:trPr>
          <w:trHeight w:val="112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B2998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998" w:rsidRPr="008A617C" w:rsidRDefault="001B2998" w:rsidP="006E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1369331,21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2998" w:rsidRPr="00F127EB" w:rsidTr="007F530D">
        <w:trPr>
          <w:trHeight w:val="3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998" w:rsidRPr="008A617C" w:rsidRDefault="001B2998" w:rsidP="001B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илой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D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proofErr w:type="spellEnd"/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Gret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Wool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Captiva</w:t>
            </w:r>
            <w:proofErr w:type="spellEnd"/>
          </w:p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Мотолодка «Прогресс-2»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негоход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Polaris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Widetrak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1243855,3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2998" w:rsidRPr="00F127EB" w:rsidTr="007F530D">
        <w:trPr>
          <w:trHeight w:val="38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998" w:rsidRPr="008A617C" w:rsidRDefault="001B2998" w:rsidP="001B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7">
              <w:rPr>
                <w:rFonts w:ascii="Times New Roman" w:hAnsi="Times New Roman" w:cs="Times New Roman"/>
                <w:sz w:val="18"/>
                <w:szCs w:val="18"/>
              </w:rPr>
              <w:t>4901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2998" w:rsidRPr="00F127EB" w:rsidTr="000D5558">
        <w:trPr>
          <w:trHeight w:val="3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Реутова Л.Н.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2-комнатная квартира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2123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1846793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</w:t>
      </w:r>
      <w:r w:rsidR="00AA1627">
        <w:rPr>
          <w:rFonts w:ascii="Times New Roman" w:hAnsi="Times New Roman" w:cs="Times New Roman"/>
          <w:b/>
          <w:sz w:val="28"/>
          <w:szCs w:val="28"/>
        </w:rPr>
        <w:t xml:space="preserve"> имущественного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5776CC" w:rsidRP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FF54A4">
        <w:rPr>
          <w:rFonts w:ascii="Times New Roman" w:hAnsi="Times New Roman" w:cs="Times New Roman"/>
          <w:b/>
          <w:sz w:val="28"/>
          <w:szCs w:val="28"/>
        </w:rPr>
        <w:t>15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FF54A4">
        <w:rPr>
          <w:rFonts w:ascii="Times New Roman" w:hAnsi="Times New Roman" w:cs="Times New Roman"/>
          <w:b/>
          <w:sz w:val="28"/>
          <w:szCs w:val="28"/>
        </w:rPr>
        <w:t>15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3F2" w:rsidRDefault="00C923F2" w:rsidP="00C923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6CC" w:rsidRPr="00D63F09" w:rsidRDefault="00C923F2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D63F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="00D63F09" w:rsidRPr="00D63F0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Дата заполнения и подпись работника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F09" w:rsidRPr="00D63F09" w:rsidRDefault="00D63F09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5776CC" w:rsidRP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>Фамилия и инициалы на супр</w:t>
      </w:r>
      <w:bookmarkStart w:id="0" w:name="_GoBack"/>
      <w:bookmarkEnd w:id="0"/>
      <w:r w:rsidRPr="00B2631F">
        <w:rPr>
          <w:rFonts w:ascii="Times New Roman" w:hAnsi="Times New Roman" w:cs="Times New Roman"/>
        </w:rPr>
        <w:t xml:space="preserve">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="005776CC" w:rsidRPr="00B2631F">
        <w:rPr>
          <w:rFonts w:ascii="Times New Roman" w:hAnsi="Times New Roman" w:cs="Times New Roman"/>
        </w:rPr>
        <w:t>В</w:t>
      </w:r>
      <w:proofErr w:type="gramEnd"/>
      <w:r w:rsidR="005776CC" w:rsidRPr="00B2631F">
        <w:rPr>
          <w:rFonts w:ascii="Times New Roman" w:hAnsi="Times New Roman" w:cs="Times New Roman"/>
        </w:rPr>
        <w:t xml:space="preserve">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="005776CC"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</w:p>
    <w:p w:rsidR="00B2631F" w:rsidRPr="00B2631F" w:rsidRDefault="00B2631F">
      <w:pPr>
        <w:rPr>
          <w:rFonts w:ascii="Times New Roman" w:hAnsi="Times New Roman" w:cs="Times New Roman"/>
          <w:sz w:val="18"/>
          <w:szCs w:val="18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5776CC"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="005776CC"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  <w:sz w:val="18"/>
          <w:szCs w:val="18"/>
        </w:rPr>
        <w:tab/>
      </w:r>
    </w:p>
    <w:sectPr w:rsidR="00B2631F" w:rsidRPr="00B2631F" w:rsidSect="00F12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17C"/>
    <w:rsid w:val="000D75B1"/>
    <w:rsid w:val="001B2998"/>
    <w:rsid w:val="00434056"/>
    <w:rsid w:val="00465D2A"/>
    <w:rsid w:val="005167EE"/>
    <w:rsid w:val="00551B73"/>
    <w:rsid w:val="005776CC"/>
    <w:rsid w:val="00876F4D"/>
    <w:rsid w:val="008A617C"/>
    <w:rsid w:val="00907287"/>
    <w:rsid w:val="00A75F60"/>
    <w:rsid w:val="00AA1627"/>
    <w:rsid w:val="00B2631F"/>
    <w:rsid w:val="00B9060B"/>
    <w:rsid w:val="00C923F2"/>
    <w:rsid w:val="00CD43B0"/>
    <w:rsid w:val="00D63F09"/>
    <w:rsid w:val="00E56043"/>
    <w:rsid w:val="00EA728F"/>
    <w:rsid w:val="00F127EB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Артеева Валентина Алексеевна</cp:lastModifiedBy>
  <cp:revision>2</cp:revision>
  <cp:lastPrinted>2014-08-01T09:34:00Z</cp:lastPrinted>
  <dcterms:created xsi:type="dcterms:W3CDTF">2016-08-10T07:57:00Z</dcterms:created>
  <dcterms:modified xsi:type="dcterms:W3CDTF">2016-08-10T07:57:00Z</dcterms:modified>
</cp:coreProperties>
</file>