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2E" w:rsidRDefault="0026532D">
      <w:pPr>
        <w:pStyle w:val="a7"/>
        <w:spacing w:after="0"/>
        <w:jc w:val="center"/>
      </w:pPr>
      <w:r>
        <w:rPr>
          <w:rStyle w:val="a5"/>
          <w:rFonts w:ascii="Times New Roman" w:hAnsi="Times New Roman"/>
          <w:color w:val="000080"/>
          <w:sz w:val="22"/>
          <w:szCs w:val="22"/>
        </w:rPr>
        <w:t xml:space="preserve">Перечень доставочных организаций, с которыми Отделением СФР </w:t>
      </w:r>
    </w:p>
    <w:p w:rsidR="00191A2E" w:rsidRDefault="0026532D">
      <w:pPr>
        <w:pStyle w:val="a7"/>
        <w:spacing w:after="0"/>
        <w:jc w:val="center"/>
      </w:pPr>
      <w:r>
        <w:rPr>
          <w:rStyle w:val="a5"/>
          <w:rFonts w:ascii="Times New Roman" w:hAnsi="Times New Roman"/>
          <w:color w:val="000080"/>
          <w:sz w:val="22"/>
          <w:szCs w:val="22"/>
        </w:rPr>
        <w:t xml:space="preserve">по </w:t>
      </w:r>
      <w:proofErr w:type="gramStart"/>
      <w:r>
        <w:rPr>
          <w:rStyle w:val="a5"/>
          <w:rFonts w:ascii="Times New Roman" w:hAnsi="Times New Roman"/>
          <w:color w:val="000080"/>
          <w:sz w:val="22"/>
          <w:szCs w:val="22"/>
        </w:rPr>
        <w:t>г</w:t>
      </w:r>
      <w:proofErr w:type="gramEnd"/>
      <w:r>
        <w:rPr>
          <w:rStyle w:val="a5"/>
          <w:rFonts w:ascii="Times New Roman" w:hAnsi="Times New Roman"/>
          <w:color w:val="000080"/>
          <w:sz w:val="22"/>
          <w:szCs w:val="22"/>
        </w:rPr>
        <w:t xml:space="preserve">. Москве и Московской области заключены договоры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91A2E" w:rsidRDefault="0026532D">
      <w:pPr>
        <w:pStyle w:val="a7"/>
        <w:spacing w:after="0"/>
        <w:jc w:val="center"/>
      </w:pPr>
      <w:r>
        <w:rPr>
          <w:rFonts w:ascii="Times New Roman" w:hAnsi="Times New Roman"/>
          <w:sz w:val="22"/>
          <w:szCs w:val="22"/>
        </w:rPr>
        <w:t xml:space="preserve">на </w:t>
      </w:r>
      <w:r w:rsidR="0039563A">
        <w:rPr>
          <w:rFonts w:ascii="Times New Roman" w:hAnsi="Times New Roman"/>
          <w:sz w:val="22"/>
          <w:szCs w:val="22"/>
        </w:rPr>
        <w:t>1</w:t>
      </w:r>
      <w:r w:rsidR="0024092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.0</w:t>
      </w:r>
      <w:r w:rsidR="0024092F"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.202</w:t>
      </w:r>
      <w:r w:rsidR="00D11310">
        <w:rPr>
          <w:rFonts w:ascii="Times New Roman" w:hAnsi="Times New Roman"/>
          <w:sz w:val="22"/>
          <w:szCs w:val="22"/>
        </w:rPr>
        <w:t>4</w:t>
      </w:r>
    </w:p>
    <w:p w:rsidR="00191A2E" w:rsidRDefault="00191A2E">
      <w:pPr>
        <w:pStyle w:val="a7"/>
        <w:spacing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0200" w:type="dxa"/>
        <w:tblLayout w:type="fixed"/>
        <w:tblLook w:val="01E0"/>
      </w:tblPr>
      <w:tblGrid>
        <w:gridCol w:w="613"/>
        <w:gridCol w:w="5940"/>
        <w:gridCol w:w="3647"/>
      </w:tblGrid>
      <w:tr w:rsidR="00191A2E">
        <w:trPr>
          <w:trHeight w:hRule="exact" w:val="62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доставочной организации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и дата договора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ПАО Банк «ФК Открытие»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23- 2001юр/2015 от 03.06.2015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АО  АБ «РОССИЯ»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№ 81-2001юр/2015 от 24.12.2015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ConsPlusNonformat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Таврический Банк (акционерное общество)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13-2001юр/2019 от 21.05.2019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ConsPlusNonformat"/>
              <w:spacing w:line="276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Банк ВТБ (ПАО)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color w:val="FF0000"/>
              </w:rPr>
            </w:pPr>
            <w:r>
              <w:rPr>
                <w:sz w:val="22"/>
                <w:szCs w:val="22"/>
              </w:rPr>
              <w:t>№ 68-2001юр/2016 от 08.08.2016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ОАО «</w:t>
            </w:r>
            <w:proofErr w:type="spellStart"/>
            <w:r>
              <w:rPr>
                <w:color w:val="000000"/>
                <w:sz w:val="22"/>
                <w:szCs w:val="22"/>
              </w:rPr>
              <w:t>Газэнергобанк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87-2001юр/2015 от 30.12.2015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АБ «ИНТЕРПРОГРЕССБАНК» (АО)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68-2001юр/2015 от 15.12.2015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ПАО АКБ «</w:t>
            </w:r>
            <w:proofErr w:type="spellStart"/>
            <w:r>
              <w:rPr>
                <w:color w:val="000000"/>
                <w:sz w:val="22"/>
                <w:szCs w:val="22"/>
              </w:rPr>
              <w:t>Инвестторгбанк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86-2001юр/2015 от 29.12.2015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caps/>
                <w:color w:val="000000"/>
                <w:sz w:val="22"/>
                <w:szCs w:val="22"/>
              </w:rPr>
              <w:t>АО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Россельхозбанк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89-2001юр/2015 от 30.12.2015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</w:t>
            </w:r>
            <w:proofErr w:type="spellStart"/>
            <w:r>
              <w:rPr>
                <w:color w:val="000000"/>
                <w:sz w:val="22"/>
                <w:szCs w:val="22"/>
              </w:rPr>
              <w:t>Солид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38-2001юр/2016 от 11.04.2016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ПАО «</w:t>
            </w:r>
            <w:proofErr w:type="spellStart"/>
            <w:r>
              <w:rPr>
                <w:color w:val="000000"/>
                <w:sz w:val="22"/>
                <w:szCs w:val="22"/>
              </w:rPr>
              <w:t>Совкомбанк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76-2001юр/2015 от  1</w:t>
            </w:r>
            <w:r>
              <w:rPr>
                <w:caps/>
                <w:color w:val="000000"/>
                <w:sz w:val="22"/>
                <w:szCs w:val="22"/>
              </w:rPr>
              <w:t>7.12.2015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Среднерусский банк ПАО «Сбербанк России»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40180021 от 30.11.2015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Московский банк ПАО «Сбербанк России»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38380015 от 17.11.2015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ПАО АКБ «ТРАНСКАПИТАЛБАНК»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70-2001юр/2015 от 15.12.2015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ПАО «БАНК </w:t>
            </w:r>
            <w:r>
              <w:rPr>
                <w:color w:val="000000"/>
                <w:sz w:val="22"/>
                <w:szCs w:val="22"/>
              </w:rPr>
              <w:t>УРАЛСИБ»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46-2001юр/2016 от 26.04.2016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ПАО «Российский Национальный Коммерческий 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25-2001юр/2015 от 05.06.2015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 «НС 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39-2001/юр/2015 от 01.09.2015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«Почта 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93-2001юр/2015 от 31.12.2015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ПАО «Азиатско-Тихоокеанский 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61-2001юр/2015 от 23.11.2015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ПАО Банк </w:t>
            </w:r>
            <w:proofErr w:type="spellStart"/>
            <w:r>
              <w:rPr>
                <w:sz w:val="22"/>
                <w:szCs w:val="22"/>
              </w:rPr>
              <w:t>Синара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1-2001 юр/2016 от 12.01.2016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«Банк </w:t>
            </w:r>
            <w:proofErr w:type="spellStart"/>
            <w:r>
              <w:rPr>
                <w:sz w:val="22"/>
                <w:szCs w:val="22"/>
              </w:rPr>
              <w:t>Финсервис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30-2001юр/2016 от 18.03.2016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«ГУТА-БАНК»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54-2001юр/2016 от 23.05.2016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</w:t>
            </w:r>
            <w:proofErr w:type="spellStart"/>
            <w:r>
              <w:rPr>
                <w:sz w:val="22"/>
                <w:szCs w:val="22"/>
              </w:rPr>
              <w:t>Промсвязьбанк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50-2001юр/2016 от 20.05.2016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СДМ - БАНК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88-2001юр/2016 от 05.12.2016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РОСБАНК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96-2001юр/2016 от 30.12.2016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ГАЗПРОМБАНК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94-2001юр/2016 от 30.12.2016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МОСКОВСКИЙ КРЕДИТНЫЙ БАНК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10-2001юр/2017 от 18.04.2017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Тинькофф</w:t>
            </w:r>
            <w:proofErr w:type="spellEnd"/>
            <w:r>
              <w:rPr>
                <w:sz w:val="22"/>
                <w:szCs w:val="22"/>
              </w:rPr>
              <w:t xml:space="preserve"> 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11-2001юр/2017 от 18.04.2017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«Уральский банк реконструкции и развития»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33-2001юр/2018 от 28.08.2018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«Альфа-Банк»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18-2908юр/2019 от 22.11.2019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АКБ «Авангард»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30-2908юр/2021 от 25.01.2021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АКБ «Фора-Банк»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202-2908юр/2021 от 07.04.2021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«Банк Русский стандарт»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263-2908юр/2021 от 18.05.2021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АКБ «</w:t>
            </w:r>
            <w:proofErr w:type="spellStart"/>
            <w:r>
              <w:rPr>
                <w:sz w:val="22"/>
                <w:szCs w:val="22"/>
              </w:rPr>
              <w:t>Трансстройбанк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425-2908юр/2021 от 20.08.2021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ПАО «МЕТКОМБАНК»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bookmarkStart w:id="0" w:name="__DdeLink__1822_3397588030"/>
            <w:r>
              <w:rPr>
                <w:sz w:val="22"/>
                <w:szCs w:val="22"/>
              </w:rPr>
              <w:t>№ 489-2908юр/2021 от 17.09.2021</w:t>
            </w:r>
            <w:bookmarkEnd w:id="0"/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Прио-Внешторгбанк</w:t>
            </w:r>
            <w:proofErr w:type="spellEnd"/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bookmarkStart w:id="1" w:name="__DdeLink__1283_4233445251"/>
            <w:r>
              <w:rPr>
                <w:sz w:val="22"/>
                <w:szCs w:val="22"/>
              </w:rPr>
              <w:t>№ 526-2908юр/2021 от 06.10.2021</w:t>
            </w:r>
            <w:bookmarkEnd w:id="1"/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tabs>
                <w:tab w:val="left" w:pos="113"/>
              </w:tabs>
              <w:ind w:left="113" w:hanging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АКБ «НОВИКОМБАНК»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137-2908юр/2022от 02.09.2022</w:t>
            </w:r>
          </w:p>
        </w:tc>
      </w:tr>
      <w:tr w:rsidR="00191A2E">
        <w:trPr>
          <w:trHeight w:hRule="exact" w:val="62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«СЕВЕРГАЗБАНК» («АО «БАНК СГБ»)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196-2908юр/2022от 19.12.2022</w:t>
            </w:r>
          </w:p>
        </w:tc>
      </w:tr>
      <w:tr w:rsidR="00191A2E">
        <w:trPr>
          <w:trHeight w:hRule="exact" w:val="44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t>38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Iiiaeuiue"/>
              <w:widowControl w:val="0"/>
              <w:tabs>
                <w:tab w:val="left" w:pos="-1044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Публичное акционерное общество «</w:t>
            </w:r>
            <w:proofErr w:type="spellStart"/>
            <w:r>
              <w:rPr>
                <w:spacing w:val="-2"/>
                <w:sz w:val="22"/>
                <w:szCs w:val="22"/>
              </w:rPr>
              <w:t>МТС-Банк</w:t>
            </w:r>
            <w:proofErr w:type="spellEnd"/>
            <w:r>
              <w:rPr>
                <w:spacing w:val="-2"/>
                <w:sz w:val="22"/>
                <w:szCs w:val="22"/>
              </w:rPr>
              <w:t>»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№209-2908юр/2022 от </w:t>
            </w:r>
            <w:r>
              <w:rPr>
                <w:sz w:val="22"/>
                <w:szCs w:val="22"/>
                <w:lang w:eastAsia="ar-SA"/>
              </w:rPr>
              <w:t>30.12.2022</w:t>
            </w:r>
          </w:p>
        </w:tc>
      </w:tr>
      <w:tr w:rsidR="00191A2E">
        <w:trPr>
          <w:trHeight w:hRule="exact" w:val="400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t>39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Iiiaeuiue"/>
              <w:widowControl w:val="0"/>
              <w:tabs>
                <w:tab w:val="left" w:pos="-1044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</w:t>
            </w:r>
            <w:proofErr w:type="spellStart"/>
            <w:r>
              <w:rPr>
                <w:sz w:val="22"/>
                <w:szCs w:val="22"/>
              </w:rPr>
              <w:t>Углеметбанк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№229-2908юр/2023 от 22.03.2023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t>40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КБ «Солидарность»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№246-2908юр/2023 от 18.05.2023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t>41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d"/>
              <w:widowControl w:val="0"/>
              <w:tabs>
                <w:tab w:val="left" w:pos="2810"/>
                <w:tab w:val="left" w:pos="4511"/>
              </w:tabs>
              <w:snapToGrid w:val="0"/>
              <w:rPr>
                <w:rFonts w:eastAsia="Lucida Sans Unicode"/>
                <w:iCs/>
                <w:color w:val="000000"/>
                <w:w w:val="106"/>
                <w:kern w:val="2"/>
                <w:sz w:val="22"/>
                <w:szCs w:val="22"/>
                <w:highlight w:val="white"/>
              </w:rPr>
            </w:pPr>
            <w:r>
              <w:rPr>
                <w:rFonts w:eastAsia="Lucida Sans Unicode"/>
                <w:iCs/>
                <w:color w:val="000000"/>
                <w:w w:val="106"/>
                <w:kern w:val="2"/>
                <w:sz w:val="22"/>
                <w:szCs w:val="22"/>
                <w:highlight w:val="white"/>
              </w:rPr>
              <w:t>ПАО «АК БАРС» БАНК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№211-2908юр/2022 от 30.12.2022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ПАО Банк ЗЕНИТ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№377-2908юр/2023 от 17.08.2023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t>43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«ОТП Банк»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№290-2908юр/2023 от 19.06.2023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t>44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АКБ «Абсолют Банк» (ПАО)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№365-2908юр/2023 от 09.08.2023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t>45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КБ «</w:t>
            </w:r>
            <w:proofErr w:type="spellStart"/>
            <w:r>
              <w:rPr>
                <w:color w:val="000000"/>
                <w:sz w:val="22"/>
                <w:szCs w:val="22"/>
              </w:rPr>
              <w:t>РостФинанс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№291-2908юр/2023 от 20.06.2023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t>46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Банк «Национальный стандарт»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№378-2908юр/2023 от 18.08.2023</w:t>
            </w:r>
          </w:p>
        </w:tc>
      </w:tr>
      <w:tr w:rsidR="00191A2E">
        <w:trPr>
          <w:trHeight w:hRule="exact" w:val="683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</w:pPr>
            <w:r>
              <w:t>47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«Профессионал Банк» (АО «</w:t>
            </w:r>
            <w:proofErr w:type="spellStart"/>
            <w:r>
              <w:rPr>
                <w:color w:val="000000"/>
                <w:sz w:val="22"/>
                <w:szCs w:val="22"/>
              </w:rPr>
              <w:t>ПроБанк</w:t>
            </w:r>
            <w:proofErr w:type="spellEnd"/>
            <w:r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№387-2908юр/2023 от 29.08.2023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КБ «Кубань Кредит» ООО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№384-2908юр/2023 от 28.08.2023</w:t>
            </w:r>
          </w:p>
        </w:tc>
      </w:tr>
      <w:tr w:rsidR="0026532D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32D" w:rsidRDefault="00784A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32D" w:rsidRDefault="00784AFA">
            <w:pPr>
              <w:widowControl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«КОШЕЛЕВ-БАНК»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32D" w:rsidRDefault="00784AFA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473-3401юр/2023 от 30.11.2023</w:t>
            </w:r>
          </w:p>
        </w:tc>
      </w:tr>
      <w:tr w:rsidR="0026532D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32D" w:rsidRDefault="00784AF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32D" w:rsidRDefault="00784AFA">
            <w:pPr>
              <w:widowControl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ПАО АКБ «Приморье»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32D" w:rsidRDefault="00784AFA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475-3401юр/2023 от 30.11.2023</w:t>
            </w:r>
          </w:p>
        </w:tc>
      </w:tr>
      <w:tr w:rsidR="0039563A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3A" w:rsidRDefault="003956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3A" w:rsidRDefault="0039563A">
            <w:pPr>
              <w:widowControl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«ГЕНБАНК»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3A" w:rsidRDefault="0039563A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27-3401юр/2024 от 27.03.2024</w:t>
            </w:r>
          </w:p>
        </w:tc>
      </w:tr>
      <w:tr w:rsidR="0024092F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2F" w:rsidRDefault="0024092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2F" w:rsidRDefault="0024092F">
            <w:pPr>
              <w:widowControl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«Банк «АГРОРОС»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92F" w:rsidRDefault="0024092F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103-3401юр/2024 от 04.07.2024</w:t>
            </w:r>
          </w:p>
        </w:tc>
      </w:tr>
      <w:tr w:rsidR="00191A2E">
        <w:trPr>
          <w:trHeight w:hRule="exact" w:val="397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784AFA" w:rsidP="0039563A">
            <w:pPr>
              <w:widowControl w:val="0"/>
              <w:jc w:val="center"/>
            </w:pPr>
            <w:r>
              <w:t>5</w:t>
            </w:r>
            <w:r w:rsidR="0024092F">
              <w:t>3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УФПС Московской области - </w:t>
            </w:r>
            <w:bookmarkStart w:id="2" w:name="__DdeLink__954_2424284997"/>
            <w:r>
              <w:rPr>
                <w:color w:val="000000"/>
                <w:sz w:val="22"/>
                <w:szCs w:val="22"/>
              </w:rPr>
              <w:t>филиал АО</w:t>
            </w:r>
            <w:bookmarkEnd w:id="2"/>
            <w:r>
              <w:rPr>
                <w:color w:val="000000"/>
                <w:sz w:val="22"/>
                <w:szCs w:val="22"/>
              </w:rPr>
              <w:t xml:space="preserve"> «Почта России»</w:t>
            </w:r>
          </w:p>
        </w:tc>
        <w:tc>
          <w:tcPr>
            <w:tcW w:w="3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88-2001юр/2015 от 30.12.2015</w:t>
            </w:r>
          </w:p>
        </w:tc>
      </w:tr>
      <w:tr w:rsidR="00191A2E">
        <w:trPr>
          <w:trHeight w:hRule="exact" w:val="568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 w:rsidP="0039563A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4092F">
              <w:rPr>
                <w:sz w:val="22"/>
                <w:szCs w:val="22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УФПС г. Москвы - филиал АО «Почта России»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1A2E" w:rsidRDefault="0026532D">
            <w:pPr>
              <w:pStyle w:val="ac"/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2750/92-2001юр/2015 от 30.12.2015</w:t>
            </w:r>
          </w:p>
        </w:tc>
      </w:tr>
    </w:tbl>
    <w:p w:rsidR="00191A2E" w:rsidRDefault="00191A2E">
      <w:pPr>
        <w:rPr>
          <w:sz w:val="22"/>
          <w:szCs w:val="22"/>
        </w:rPr>
      </w:pPr>
    </w:p>
    <w:p w:rsidR="00191A2E" w:rsidRDefault="00191A2E"/>
    <w:sectPr w:rsidR="00191A2E" w:rsidSect="00191A2E">
      <w:footerReference w:type="default" r:id="rId7"/>
      <w:pgSz w:w="11906" w:h="16838"/>
      <w:pgMar w:top="709" w:right="850" w:bottom="766" w:left="85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1E" w:rsidRDefault="00DE301E" w:rsidP="00191A2E">
      <w:r>
        <w:separator/>
      </w:r>
    </w:p>
  </w:endnote>
  <w:endnote w:type="continuationSeparator" w:id="0">
    <w:p w:rsidR="00DE301E" w:rsidRDefault="00DE301E" w:rsidP="0019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32D" w:rsidRDefault="002653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1E" w:rsidRDefault="00DE301E" w:rsidP="00191A2E">
      <w:r>
        <w:separator/>
      </w:r>
    </w:p>
  </w:footnote>
  <w:footnote w:type="continuationSeparator" w:id="0">
    <w:p w:rsidR="00DE301E" w:rsidRDefault="00DE301E" w:rsidP="00191A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A2E"/>
    <w:rsid w:val="001860BF"/>
    <w:rsid w:val="00191A2E"/>
    <w:rsid w:val="001A37BE"/>
    <w:rsid w:val="0024092F"/>
    <w:rsid w:val="0026532D"/>
    <w:rsid w:val="00305D3B"/>
    <w:rsid w:val="0039563A"/>
    <w:rsid w:val="0058366D"/>
    <w:rsid w:val="00784AFA"/>
    <w:rsid w:val="0079148D"/>
    <w:rsid w:val="008B2280"/>
    <w:rsid w:val="00CB6B7B"/>
    <w:rsid w:val="00D11310"/>
    <w:rsid w:val="00DE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sid w:val="00BE02FB"/>
    <w:rPr>
      <w:sz w:val="24"/>
      <w:szCs w:val="24"/>
    </w:rPr>
  </w:style>
  <w:style w:type="character" w:customStyle="1" w:styleId="a4">
    <w:name w:val="Нижний колонтитул Знак"/>
    <w:uiPriority w:val="99"/>
    <w:semiHidden/>
    <w:qFormat/>
    <w:rsid w:val="00BE02FB"/>
    <w:rPr>
      <w:sz w:val="24"/>
      <w:szCs w:val="24"/>
    </w:rPr>
  </w:style>
  <w:style w:type="character" w:customStyle="1" w:styleId="a5">
    <w:name w:val="Выделение жирным"/>
    <w:qFormat/>
    <w:rsid w:val="00191A2E"/>
    <w:rPr>
      <w:b/>
      <w:bCs/>
    </w:rPr>
  </w:style>
  <w:style w:type="paragraph" w:customStyle="1" w:styleId="a6">
    <w:name w:val="Заголовок"/>
    <w:basedOn w:val="a"/>
    <w:next w:val="a7"/>
    <w:qFormat/>
    <w:rsid w:val="00191A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rsid w:val="00683180"/>
    <w:pPr>
      <w:spacing w:after="120"/>
      <w:textAlignment w:val="baseline"/>
    </w:pPr>
    <w:rPr>
      <w:rFonts w:ascii="Arial" w:hAnsi="Arial" w:cs="Arial"/>
      <w:sz w:val="20"/>
      <w:szCs w:val="20"/>
    </w:rPr>
  </w:style>
  <w:style w:type="paragraph" w:styleId="a8">
    <w:name w:val="List"/>
    <w:basedOn w:val="a7"/>
    <w:rsid w:val="00191A2E"/>
    <w:rPr>
      <w:rFonts w:cs="Mangal"/>
    </w:rPr>
  </w:style>
  <w:style w:type="paragraph" w:customStyle="1" w:styleId="Caption">
    <w:name w:val="Caption"/>
    <w:basedOn w:val="a"/>
    <w:qFormat/>
    <w:rsid w:val="00191A2E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191A2E"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rsid w:val="00191A2E"/>
  </w:style>
  <w:style w:type="paragraph" w:customStyle="1" w:styleId="Header">
    <w:name w:val="Header"/>
    <w:basedOn w:val="a"/>
    <w:uiPriority w:val="99"/>
    <w:unhideWhenUsed/>
    <w:rsid w:val="00BE02FB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qFormat/>
    <w:rsid w:val="00683180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BE02F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743F35"/>
    <w:rPr>
      <w:sz w:val="24"/>
      <w:szCs w:val="24"/>
    </w:rPr>
  </w:style>
  <w:style w:type="paragraph" w:customStyle="1" w:styleId="ad">
    <w:name w:val="Содержимое таблицы"/>
    <w:basedOn w:val="a"/>
    <w:qFormat/>
    <w:rsid w:val="00191A2E"/>
    <w:pPr>
      <w:suppressLineNumbers/>
    </w:pPr>
  </w:style>
  <w:style w:type="paragraph" w:customStyle="1" w:styleId="ae">
    <w:name w:val="Заголовок таблицы"/>
    <w:basedOn w:val="ad"/>
    <w:qFormat/>
    <w:rsid w:val="00191A2E"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191A2E"/>
    <w:pPr>
      <w:widowControl w:val="0"/>
    </w:pPr>
    <w:rPr>
      <w:rFonts w:ascii="Courier New" w:hAnsi="Courier New" w:cs="Courier New"/>
      <w:lang w:eastAsia="zh-CN"/>
    </w:rPr>
  </w:style>
  <w:style w:type="paragraph" w:customStyle="1" w:styleId="Iiiaeuiue">
    <w:name w:val="Ii?iaeuiue"/>
    <w:qFormat/>
    <w:rsid w:val="00191A2E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ACE0-71A1-4CAA-83BF-1454A93A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кредитных организаций осуществляющих выплату пенсии</vt:lpstr>
    </vt:vector>
  </TitlesOfParts>
  <Company>PFR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кредитных организаций осуществляющих выплату пенсии</dc:title>
  <dc:creator>Ольга</dc:creator>
  <cp:lastModifiedBy>060BodrikovaEI</cp:lastModifiedBy>
  <cp:revision>2</cp:revision>
  <cp:lastPrinted>2024-07-12T10:41:00Z</cp:lastPrinted>
  <dcterms:created xsi:type="dcterms:W3CDTF">2024-07-15T13:41:00Z</dcterms:created>
  <dcterms:modified xsi:type="dcterms:W3CDTF">2024-07-15T13:41:00Z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