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B8" w:rsidRDefault="004602B8"/>
    <w:p w:rsidR="004B2A68" w:rsidRDefault="004B2A68"/>
    <w:p w:rsidR="004B2A68" w:rsidRDefault="004B2A68" w:rsidP="004B2A68">
      <w:pPr>
        <w:spacing w:after="0"/>
      </w:pPr>
    </w:p>
    <w:p w:rsidR="004B2A68" w:rsidRDefault="004B2A68" w:rsidP="004B2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68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Фонда пенсионного и социального страхования Российской Федерации </w:t>
      </w:r>
    </w:p>
    <w:p w:rsidR="004B2A68" w:rsidRPr="004B2A68" w:rsidRDefault="004B2A68" w:rsidP="004B2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68">
        <w:rPr>
          <w:rFonts w:ascii="Times New Roman" w:hAnsi="Times New Roman" w:cs="Times New Roman"/>
          <w:b/>
          <w:sz w:val="28"/>
          <w:szCs w:val="28"/>
        </w:rPr>
        <w:t xml:space="preserve">по Магаданской области Российской Федерации </w:t>
      </w:r>
    </w:p>
    <w:p w:rsidR="004B2A68" w:rsidRDefault="004B2A68" w:rsidP="004B2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68">
        <w:rPr>
          <w:rFonts w:ascii="Times New Roman" w:hAnsi="Times New Roman" w:cs="Times New Roman"/>
          <w:b/>
          <w:sz w:val="28"/>
          <w:szCs w:val="28"/>
        </w:rPr>
        <w:t xml:space="preserve">от 6 июля 2023 года </w:t>
      </w:r>
    </w:p>
    <w:p w:rsidR="004B2A68" w:rsidRPr="004B2A68" w:rsidRDefault="004B2A68" w:rsidP="004B2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68" w:rsidRDefault="004B2A68" w:rsidP="004B2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68" w:rsidRDefault="004B2A68" w:rsidP="00ED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июля 2023 года состоялось заседание Комиссии Отделения Фонда пенсионного и социального страхования Российской Федерации по Магаданской области (далее - Отделение)  по соблюдению требований к служебному поведению и урегулированию конфликта интересов (далее - Комиссия). </w:t>
      </w:r>
    </w:p>
    <w:p w:rsidR="004B2A68" w:rsidRDefault="004B2A68" w:rsidP="00ED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заседание Комиссии было рассмотрено поступившее в отдел кадров заявление работника Отделения о невозможности по объективным причинам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своего супруга.</w:t>
      </w:r>
    </w:p>
    <w:p w:rsidR="004B2A68" w:rsidRPr="004B2A68" w:rsidRDefault="004B2A68" w:rsidP="00ED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пришла к выводу, что причина непредставления работником Отделения сведений о доходах, об имуществе и обязательствах имущественного характера с</w:t>
      </w:r>
      <w:r w:rsidR="00ED05A7">
        <w:rPr>
          <w:rFonts w:ascii="Times New Roman" w:hAnsi="Times New Roman" w:cs="Times New Roman"/>
          <w:sz w:val="28"/>
          <w:szCs w:val="28"/>
        </w:rPr>
        <w:t xml:space="preserve">воего супруга не является уважительной и рекомендовала работнику предпринять меры по представлению сведений.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2A68" w:rsidRPr="004B2A68" w:rsidSect="006A4285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2A68"/>
    <w:rsid w:val="004602B8"/>
    <w:rsid w:val="004B2A68"/>
    <w:rsid w:val="006A4285"/>
    <w:rsid w:val="00904C18"/>
    <w:rsid w:val="009D361E"/>
    <w:rsid w:val="00AD770F"/>
    <w:rsid w:val="00B17281"/>
    <w:rsid w:val="00ED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059LyashukOYU</dc:creator>
  <cp:lastModifiedBy>059-2203</cp:lastModifiedBy>
  <cp:revision>2</cp:revision>
  <cp:lastPrinted>2023-07-06T05:09:00Z</cp:lastPrinted>
  <dcterms:created xsi:type="dcterms:W3CDTF">2023-07-11T03:45:00Z</dcterms:created>
  <dcterms:modified xsi:type="dcterms:W3CDTF">2023-07-11T03:45:00Z</dcterms:modified>
</cp:coreProperties>
</file>