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BD" w:rsidRPr="00DE4B3A" w:rsidRDefault="00AB78BD" w:rsidP="00AB78BD">
      <w:pPr>
        <w:ind w:firstLine="709"/>
        <w:jc w:val="both"/>
        <w:rPr>
          <w:sz w:val="28"/>
          <w:szCs w:val="28"/>
          <w:lang w:eastAsia="ru-RU"/>
        </w:rPr>
      </w:pPr>
      <w:r w:rsidRPr="00DE4B3A">
        <w:rPr>
          <w:sz w:val="28"/>
          <w:szCs w:val="28"/>
        </w:rPr>
        <w:t xml:space="preserve">Отделение Фонда </w:t>
      </w:r>
      <w:r w:rsidRPr="00DE4B3A">
        <w:rPr>
          <w:sz w:val="28"/>
          <w:szCs w:val="28"/>
          <w:lang w:eastAsia="ru-RU"/>
        </w:rPr>
        <w:t>пенсионного и социального страхования Российской Федерации по</w:t>
      </w:r>
      <w:r w:rsidRPr="00DE4B3A">
        <w:rPr>
          <w:sz w:val="28"/>
          <w:szCs w:val="28"/>
        </w:rPr>
        <w:t xml:space="preserve"> Липецкой области </w:t>
      </w:r>
      <w:r w:rsidR="007545AD" w:rsidRPr="00DE4B3A">
        <w:rPr>
          <w:sz w:val="28"/>
          <w:szCs w:val="28"/>
        </w:rPr>
        <w:t>информирует о следующем</w:t>
      </w:r>
      <w:r w:rsidR="00045FD1" w:rsidRPr="00DE4B3A">
        <w:rPr>
          <w:sz w:val="28"/>
          <w:szCs w:val="28"/>
          <w:lang w:eastAsia="ru-RU"/>
        </w:rPr>
        <w:t>.</w:t>
      </w:r>
    </w:p>
    <w:p w:rsidR="008D370E" w:rsidRDefault="008D370E" w:rsidP="008D37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140">
        <w:rPr>
          <w:sz w:val="28"/>
          <w:szCs w:val="28"/>
        </w:rPr>
        <w:t>Назначение и выплата страхового обеспечения по обязательному социальному страхованию на случай временной нетрудоспособности и в связи с материнством осуществляются в соответствии с Федеральным законом от 29.12.2006 № 255-ФЗ «Об обязательном социальном страховании на случай временной нетрудоспособности и в связи с материнством» (далее – Закон</w:t>
      </w:r>
      <w:r w:rsidRPr="00477140">
        <w:rPr>
          <w:sz w:val="28"/>
          <w:szCs w:val="28"/>
        </w:rPr>
        <w:br/>
        <w:t xml:space="preserve">№ 255-ФЗ) и Правилами получения </w:t>
      </w:r>
      <w:r w:rsidRPr="0060572D">
        <w:rPr>
          <w:color w:val="22272F"/>
          <w:sz w:val="28"/>
          <w:szCs w:val="28"/>
          <w:shd w:val="clear" w:color="auto" w:fill="FFFFFF"/>
        </w:rPr>
        <w:t>Фондом пенсионного и социального страхования Российской Федерации</w:t>
      </w:r>
      <w:r w:rsidRPr="00477140">
        <w:rPr>
          <w:sz w:val="28"/>
          <w:szCs w:val="28"/>
        </w:rPr>
        <w:t xml:space="preserve">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утвержденными постановлением Правительства Российской Федерации от 23.11.2021 № 2010 (далее – Правила).</w:t>
      </w:r>
    </w:p>
    <w:p w:rsidR="008D370E" w:rsidRDefault="008D370E" w:rsidP="008D37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3429C">
        <w:rPr>
          <w:sz w:val="28"/>
          <w:szCs w:val="28"/>
          <w:lang w:eastAsia="ar-SA"/>
        </w:rPr>
        <w:t>Согласно части 8 статьи 13 Закона № 255-ФЗ</w:t>
      </w:r>
      <w:r w:rsidRPr="00E3429C">
        <w:rPr>
          <w:sz w:val="28"/>
          <w:szCs w:val="28"/>
          <w:shd w:val="clear" w:color="auto" w:fill="FFFFFF"/>
        </w:rPr>
        <w:t xml:space="preserve"> страхователи передают в информационную систему страховщика сведения, необходимые для назначения и выплаты </w:t>
      </w:r>
      <w:r w:rsidR="00B433FF">
        <w:rPr>
          <w:sz w:val="28"/>
          <w:szCs w:val="28"/>
          <w:shd w:val="clear" w:color="auto" w:fill="FFFFFF"/>
        </w:rPr>
        <w:t>страхового обеспечения</w:t>
      </w:r>
      <w:r w:rsidRPr="00E3429C">
        <w:rPr>
          <w:sz w:val="28"/>
          <w:szCs w:val="28"/>
          <w:shd w:val="clear" w:color="auto" w:fill="FFFFFF"/>
        </w:rPr>
        <w:t>, подписанные с использованием усиленной квалифицированной </w:t>
      </w:r>
      <w:hyperlink r:id="rId6" w:anchor="/document/12184522/entry/21" w:history="1">
        <w:r w:rsidRPr="00B433FF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электронной подписи</w:t>
        </w:r>
      </w:hyperlink>
      <w:r w:rsidRPr="00E3429C">
        <w:rPr>
          <w:sz w:val="28"/>
          <w:szCs w:val="28"/>
          <w:shd w:val="clear" w:color="auto" w:fill="FFFFFF"/>
        </w:rPr>
        <w:t>, если иное не установлено настоящей статьей.</w:t>
      </w:r>
    </w:p>
    <w:p w:rsidR="00DE4B3A" w:rsidRPr="002419A5" w:rsidRDefault="00DE4B3A" w:rsidP="00DE4B3A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</w:t>
      </w:r>
      <w:r w:rsidRPr="002419A5">
        <w:rPr>
          <w:rFonts w:eastAsia="Calibri"/>
          <w:sz w:val="28"/>
          <w:szCs w:val="28"/>
          <w:lang w:eastAsia="ru-RU"/>
        </w:rPr>
        <w:t xml:space="preserve"> соответствии с положениями статьи 17.5 федерального закона от 06.04.2011</w:t>
      </w:r>
      <w:r>
        <w:rPr>
          <w:rFonts w:eastAsia="Calibri"/>
          <w:sz w:val="28"/>
          <w:szCs w:val="28"/>
          <w:lang w:eastAsia="ru-RU"/>
        </w:rPr>
        <w:t xml:space="preserve"> № </w:t>
      </w:r>
      <w:r w:rsidRPr="002419A5">
        <w:rPr>
          <w:rFonts w:eastAsia="Calibri"/>
          <w:sz w:val="28"/>
          <w:szCs w:val="28"/>
          <w:lang w:eastAsia="ru-RU"/>
        </w:rPr>
        <w:t>63-ФЗ «Об электронной подписи» подтверждение полномочий физического лица при взаимодействии юридических лиц с использованием документов в электронном виде должно осуществляться с</w:t>
      </w:r>
      <w:r>
        <w:rPr>
          <w:rFonts w:eastAsia="Calibri"/>
          <w:sz w:val="28"/>
          <w:szCs w:val="28"/>
          <w:lang w:eastAsia="ru-RU"/>
        </w:rPr>
        <w:t> </w:t>
      </w:r>
      <w:r w:rsidRPr="002419A5">
        <w:rPr>
          <w:rFonts w:eastAsia="Calibri"/>
          <w:sz w:val="28"/>
          <w:szCs w:val="28"/>
          <w:lang w:eastAsia="ru-RU"/>
        </w:rPr>
        <w:t>применением доверенностей в электронной форме в машиночитаемом виде (</w:t>
      </w:r>
      <w:r>
        <w:rPr>
          <w:rFonts w:eastAsia="Calibri"/>
          <w:sz w:val="28"/>
          <w:szCs w:val="28"/>
          <w:lang w:eastAsia="ru-RU"/>
        </w:rPr>
        <w:t xml:space="preserve">далее – </w:t>
      </w:r>
      <w:r w:rsidRPr="002419A5">
        <w:rPr>
          <w:rFonts w:eastAsia="Calibri"/>
          <w:sz w:val="28"/>
          <w:szCs w:val="28"/>
          <w:lang w:eastAsia="ru-RU"/>
        </w:rPr>
        <w:t>МЧД).</w:t>
      </w:r>
    </w:p>
    <w:p w:rsidR="00DE4B3A" w:rsidRPr="002419A5" w:rsidRDefault="00DE4B3A" w:rsidP="00DE4B3A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В этой связи на портале Фонда пенсионного и социального страхования Российской Федерации, расположенного по адресу </w:t>
      </w:r>
      <w:hyperlink r:id="rId7" w:history="1">
        <w:r w:rsidRPr="00DE4B3A">
          <w:rPr>
            <w:rStyle w:val="a9"/>
            <w:rFonts w:eastAsia="Calibri"/>
            <w:color w:val="auto"/>
            <w:sz w:val="28"/>
            <w:szCs w:val="28"/>
            <w:u w:val="none"/>
            <w:lang w:eastAsia="ru-RU"/>
          </w:rPr>
          <w:t>http://portal.fss.ru</w:t>
        </w:r>
      </w:hyperlink>
      <w:r>
        <w:rPr>
          <w:rFonts w:eastAsia="Calibri"/>
          <w:sz w:val="28"/>
          <w:szCs w:val="28"/>
          <w:lang w:eastAsia="ru-RU"/>
        </w:rPr>
        <w:t xml:space="preserve">, </w:t>
      </w:r>
      <w:r w:rsidRPr="002419A5">
        <w:rPr>
          <w:rFonts w:eastAsia="Calibri"/>
          <w:sz w:val="28"/>
          <w:szCs w:val="28"/>
          <w:lang w:eastAsia="ru-RU"/>
        </w:rPr>
        <w:t>возможность загрузки документов для подтверждения полномочий отличными от МЧД способами будет прекращена</w:t>
      </w:r>
      <w:r w:rsidRPr="00F31AD7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с</w:t>
      </w:r>
      <w:r w:rsidRPr="002419A5">
        <w:rPr>
          <w:rFonts w:eastAsia="Calibri"/>
          <w:sz w:val="28"/>
          <w:szCs w:val="28"/>
          <w:lang w:eastAsia="ru-RU"/>
        </w:rPr>
        <w:t xml:space="preserve"> 11.03.2024.</w:t>
      </w:r>
    </w:p>
    <w:p w:rsidR="00DE4B3A" w:rsidRPr="002419A5" w:rsidRDefault="00DE4B3A" w:rsidP="00DE4B3A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Для формирования МЧД Фонда</w:t>
      </w:r>
      <w:r w:rsidRPr="002419A5">
        <w:rPr>
          <w:rFonts w:eastAsia="Calibri"/>
          <w:sz w:val="28"/>
          <w:szCs w:val="28"/>
          <w:lang w:eastAsia="ru-RU"/>
        </w:rPr>
        <w:t xml:space="preserve"> возможно воспользоваться:</w:t>
      </w:r>
    </w:p>
    <w:p w:rsidR="00DE4B3A" w:rsidRPr="002419A5" w:rsidRDefault="00DE4B3A" w:rsidP="00DE4B3A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2419A5">
        <w:rPr>
          <w:rFonts w:eastAsia="Calibri"/>
          <w:sz w:val="28"/>
          <w:szCs w:val="28"/>
          <w:lang w:eastAsia="ru-RU"/>
        </w:rPr>
        <w:t xml:space="preserve">средствами </w:t>
      </w:r>
      <w:r>
        <w:rPr>
          <w:rFonts w:eastAsia="Calibri"/>
          <w:sz w:val="28"/>
          <w:szCs w:val="28"/>
          <w:lang w:eastAsia="ru-RU"/>
        </w:rPr>
        <w:t xml:space="preserve">программного обеспечения (далее – </w:t>
      </w:r>
      <w:r w:rsidRPr="002419A5">
        <w:rPr>
          <w:rFonts w:eastAsia="Calibri"/>
          <w:sz w:val="28"/>
          <w:szCs w:val="28"/>
          <w:lang w:eastAsia="ru-RU"/>
        </w:rPr>
        <w:t>ПО</w:t>
      </w:r>
      <w:r>
        <w:rPr>
          <w:rFonts w:eastAsia="Calibri"/>
          <w:sz w:val="28"/>
          <w:szCs w:val="28"/>
          <w:lang w:eastAsia="ru-RU"/>
        </w:rPr>
        <w:t>)</w:t>
      </w:r>
      <w:r w:rsidRPr="002419A5">
        <w:rPr>
          <w:rFonts w:eastAsia="Calibri"/>
          <w:sz w:val="28"/>
          <w:szCs w:val="28"/>
          <w:lang w:eastAsia="ru-RU"/>
        </w:rPr>
        <w:t xml:space="preserve"> бухгалтерского и кадрового учета (при наличии);</w:t>
      </w:r>
    </w:p>
    <w:p w:rsidR="00DE4B3A" w:rsidRPr="002419A5" w:rsidRDefault="00DE4B3A" w:rsidP="00DE4B3A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2419A5">
        <w:rPr>
          <w:rFonts w:eastAsia="Calibri"/>
          <w:sz w:val="28"/>
          <w:szCs w:val="28"/>
          <w:lang w:eastAsia="ru-RU"/>
        </w:rPr>
        <w:t>сервисами операторов электронного документооборота;</w:t>
      </w:r>
    </w:p>
    <w:p w:rsidR="00DE4B3A" w:rsidRPr="002419A5" w:rsidRDefault="00DE4B3A" w:rsidP="00DE4B3A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АРМ МЧД (безвозмездное ПО Фонда</w:t>
      </w:r>
      <w:r w:rsidRPr="002419A5">
        <w:rPr>
          <w:rFonts w:eastAsia="Calibri"/>
          <w:sz w:val="28"/>
          <w:szCs w:val="28"/>
          <w:lang w:eastAsia="ru-RU"/>
        </w:rPr>
        <w:t xml:space="preserve">, размещенное по ссылке </w:t>
      </w:r>
      <w:hyperlink r:id="rId8" w:history="1">
        <w:r w:rsidRPr="002419A5">
          <w:rPr>
            <w:rFonts w:eastAsia="Calibri"/>
            <w:sz w:val="28"/>
            <w:szCs w:val="28"/>
            <w:lang w:eastAsia="ru-RU"/>
          </w:rPr>
          <w:t>https://lk.fss.ru//mchd.html</w:t>
        </w:r>
      </w:hyperlink>
      <w:r w:rsidRPr="002419A5">
        <w:rPr>
          <w:rFonts w:eastAsia="Calibri"/>
          <w:sz w:val="28"/>
          <w:szCs w:val="28"/>
          <w:lang w:eastAsia="ru-RU"/>
        </w:rPr>
        <w:t>);</w:t>
      </w:r>
    </w:p>
    <w:p w:rsidR="00DE4B3A" w:rsidRPr="002419A5" w:rsidRDefault="00DE4B3A" w:rsidP="00DE4B3A">
      <w:pPr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2419A5">
        <w:rPr>
          <w:rFonts w:eastAsia="Calibri"/>
          <w:sz w:val="28"/>
          <w:szCs w:val="28"/>
          <w:lang w:eastAsia="ru-RU"/>
        </w:rPr>
        <w:t xml:space="preserve">средствами собственного ПО (спецификации для доработки размещены по ссылке </w:t>
      </w:r>
      <w:hyperlink r:id="rId9" w:history="1">
        <w:r w:rsidRPr="002419A5">
          <w:rPr>
            <w:rFonts w:eastAsia="Calibri"/>
            <w:sz w:val="28"/>
            <w:szCs w:val="28"/>
            <w:lang w:eastAsia="ru-RU"/>
          </w:rPr>
          <w:t>https://lk.fss.ru//mchd.html</w:t>
        </w:r>
      </w:hyperlink>
      <w:r w:rsidRPr="002419A5">
        <w:rPr>
          <w:rFonts w:eastAsia="Calibri"/>
          <w:sz w:val="28"/>
          <w:szCs w:val="28"/>
          <w:lang w:eastAsia="ru-RU"/>
        </w:rPr>
        <w:t>).</w:t>
      </w:r>
    </w:p>
    <w:p w:rsidR="00B433FF" w:rsidRPr="00477140" w:rsidRDefault="00DE4B3A" w:rsidP="00DE4B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9A5">
        <w:rPr>
          <w:rFonts w:eastAsia="Calibri"/>
          <w:sz w:val="28"/>
          <w:szCs w:val="28"/>
          <w:lang w:eastAsia="ru-RU"/>
        </w:rPr>
        <w:t>Созданные ранее полномочия действуют до 01.05.2024 в части сервиса «Электронный листок нетрудоспособности» и до 01.07.2024 в остальных случаях либо до окончания действия сертификата электронной подписи, указанного в сведениях по подтверждению полномочий</w:t>
      </w:r>
      <w:r>
        <w:rPr>
          <w:rFonts w:eastAsia="Calibri"/>
          <w:sz w:val="28"/>
          <w:szCs w:val="28"/>
          <w:lang w:eastAsia="ru-RU"/>
        </w:rPr>
        <w:t>, но не позднее указанных дат.</w:t>
      </w:r>
    </w:p>
    <w:p w:rsidR="0079320A" w:rsidRPr="00AB78BD" w:rsidRDefault="0079320A" w:rsidP="00AB78BD">
      <w:pPr>
        <w:tabs>
          <w:tab w:val="left" w:pos="9781"/>
        </w:tabs>
        <w:ind w:firstLine="737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sectPr w:rsidR="0079320A" w:rsidRPr="00AB78BD" w:rsidSect="00AB78B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C4" w:rsidRDefault="00C145C4" w:rsidP="003E3139">
      <w:r>
        <w:separator/>
      </w:r>
    </w:p>
  </w:endnote>
  <w:endnote w:type="continuationSeparator" w:id="0">
    <w:p w:rsidR="00C145C4" w:rsidRDefault="00C145C4" w:rsidP="003E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C4" w:rsidRDefault="00C145C4" w:rsidP="003E3139">
      <w:r>
        <w:separator/>
      </w:r>
    </w:p>
  </w:footnote>
  <w:footnote w:type="continuationSeparator" w:id="0">
    <w:p w:rsidR="00C145C4" w:rsidRDefault="00C145C4" w:rsidP="003E3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39"/>
    <w:rsid w:val="00045FD1"/>
    <w:rsid w:val="000C220E"/>
    <w:rsid w:val="001E56A9"/>
    <w:rsid w:val="0020211C"/>
    <w:rsid w:val="00247439"/>
    <w:rsid w:val="002B3323"/>
    <w:rsid w:val="003E3139"/>
    <w:rsid w:val="00536D48"/>
    <w:rsid w:val="00550CD3"/>
    <w:rsid w:val="00612320"/>
    <w:rsid w:val="00687F98"/>
    <w:rsid w:val="0075220A"/>
    <w:rsid w:val="007545AD"/>
    <w:rsid w:val="0079320A"/>
    <w:rsid w:val="008D370E"/>
    <w:rsid w:val="00920C95"/>
    <w:rsid w:val="00AB78BD"/>
    <w:rsid w:val="00B433FF"/>
    <w:rsid w:val="00BC73BC"/>
    <w:rsid w:val="00C145C4"/>
    <w:rsid w:val="00C55319"/>
    <w:rsid w:val="00CE23AC"/>
    <w:rsid w:val="00D8406B"/>
    <w:rsid w:val="00DE4B3A"/>
    <w:rsid w:val="00F06489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FC4FA-EA9D-4972-BD66-73432FB5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FF31DF"/>
    <w:pPr>
      <w:spacing w:line="360" w:lineRule="auto"/>
      <w:ind w:firstLine="624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064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489"/>
    <w:rPr>
      <w:rFonts w:ascii="Segoe UI" w:eastAsia="Times New Roman" w:hAnsi="Segoe UI" w:cs="Segoe UI"/>
      <w:sz w:val="18"/>
      <w:szCs w:val="18"/>
    </w:rPr>
  </w:style>
  <w:style w:type="character" w:customStyle="1" w:styleId="14">
    <w:name w:val="Стиль 14 пт"/>
    <w:basedOn w:val="a0"/>
    <w:rsid w:val="003E3139"/>
    <w:rPr>
      <w:rFonts w:ascii="Times New Roman" w:hAnsi="Times New Roman"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E3139"/>
  </w:style>
  <w:style w:type="character" w:customStyle="1" w:styleId="a7">
    <w:name w:val="Текст сноски Знак"/>
    <w:basedOn w:val="a0"/>
    <w:link w:val="a6"/>
    <w:uiPriority w:val="99"/>
    <w:semiHidden/>
    <w:rsid w:val="003E313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E3139"/>
    <w:rPr>
      <w:vertAlign w:val="superscript"/>
    </w:rPr>
  </w:style>
  <w:style w:type="character" w:styleId="a9">
    <w:name w:val="Hyperlink"/>
    <w:basedOn w:val="a0"/>
    <w:uiPriority w:val="99"/>
    <w:unhideWhenUsed/>
    <w:rsid w:val="008D3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ss.ru//mch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rtal.fs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k.fss.ru//mch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Аленичева Елена Николаевна</dc:creator>
  <cp:keywords/>
  <dc:description/>
  <cp:lastModifiedBy>Аленичева Елена Николаевна</cp:lastModifiedBy>
  <cp:revision>6</cp:revision>
  <cp:lastPrinted>2024-03-11T06:54:00Z</cp:lastPrinted>
  <dcterms:created xsi:type="dcterms:W3CDTF">2024-03-06T14:37:00Z</dcterms:created>
  <dcterms:modified xsi:type="dcterms:W3CDTF">2024-03-11T11:08:00Z</dcterms:modified>
</cp:coreProperties>
</file>