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FF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Сведения о с</w:t>
      </w:r>
      <w:r w:rsidR="00FD0BFF">
        <w:rPr>
          <w:rFonts w:ascii="Times New Roman" w:hAnsi="Times New Roman" w:cs="Times New Roman"/>
          <w:b/>
          <w:sz w:val="24"/>
          <w:szCs w:val="24"/>
        </w:rPr>
        <w:t>остоявшихся заседаниях Комиссии</w:t>
      </w:r>
    </w:p>
    <w:p w:rsidR="00E74E64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 w:rsidR="00FC6EEF">
        <w:rPr>
          <w:rFonts w:ascii="Times New Roman" w:hAnsi="Times New Roman" w:cs="Times New Roman"/>
          <w:b/>
          <w:sz w:val="24"/>
          <w:szCs w:val="24"/>
        </w:rPr>
        <w:t>5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D0C53">
        <w:rPr>
          <w:rFonts w:ascii="Times New Roman" w:hAnsi="Times New Roman" w:cs="Times New Roman"/>
          <w:b/>
          <w:sz w:val="24"/>
          <w:szCs w:val="24"/>
        </w:rPr>
        <w:t>.</w:t>
      </w:r>
    </w:p>
    <w:p w:rsidR="00DD746F" w:rsidRDefault="00DD746F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46F" w:rsidRDefault="00DD746F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53" w:rsidRPr="004D0C53" w:rsidRDefault="004D0C53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F465CA" w:rsidRPr="00AA2F93" w:rsidTr="004D0C53">
        <w:tc>
          <w:tcPr>
            <w:tcW w:w="1384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F465CA" w:rsidRPr="00AA2F93" w:rsidTr="004D0C53">
        <w:tc>
          <w:tcPr>
            <w:tcW w:w="1384" w:type="dxa"/>
          </w:tcPr>
          <w:p w:rsidR="00F465CA" w:rsidRPr="00AA2F93" w:rsidRDefault="00FC6EEF" w:rsidP="00DD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08.07.2015</w:t>
            </w:r>
          </w:p>
        </w:tc>
        <w:tc>
          <w:tcPr>
            <w:tcW w:w="6237" w:type="dxa"/>
          </w:tcPr>
          <w:p w:rsidR="00F465CA" w:rsidRPr="00AA2F93" w:rsidRDefault="004B3551" w:rsidP="00FC6EE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</w:t>
            </w:r>
            <w:r w:rsidR="00FC6E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1636C0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возникновения  конфликта интересов.</w:t>
            </w:r>
          </w:p>
        </w:tc>
        <w:tc>
          <w:tcPr>
            <w:tcW w:w="7371" w:type="dxa"/>
          </w:tcPr>
          <w:p w:rsidR="002036EF" w:rsidRPr="00AA2F93" w:rsidRDefault="004B3551" w:rsidP="00FC6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</w:t>
            </w:r>
            <w:r w:rsidR="00FC6E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уведомлении работодателя исполнена, меры по недопущению возможности возникновения конфликта интересов приняты. Конфликт интересов либо возможность его возникновения отсутству</w:t>
            </w:r>
            <w:r w:rsidR="00FC6E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 </w:t>
            </w:r>
          </w:p>
        </w:tc>
      </w:tr>
    </w:tbl>
    <w:p w:rsidR="00E74E64" w:rsidRPr="004D0C53" w:rsidRDefault="00E74E6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74E6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A20"/>
    <w:rsid w:val="001636C0"/>
    <w:rsid w:val="00163AC4"/>
    <w:rsid w:val="002036EF"/>
    <w:rsid w:val="002A6A20"/>
    <w:rsid w:val="00312270"/>
    <w:rsid w:val="003B6478"/>
    <w:rsid w:val="00421AEB"/>
    <w:rsid w:val="004B3551"/>
    <w:rsid w:val="004D0C53"/>
    <w:rsid w:val="004D4E82"/>
    <w:rsid w:val="005B0526"/>
    <w:rsid w:val="006E514D"/>
    <w:rsid w:val="00773415"/>
    <w:rsid w:val="00805EC7"/>
    <w:rsid w:val="008C1BF4"/>
    <w:rsid w:val="008C4949"/>
    <w:rsid w:val="008E7BC4"/>
    <w:rsid w:val="009A0568"/>
    <w:rsid w:val="00A74436"/>
    <w:rsid w:val="00A838DC"/>
    <w:rsid w:val="00AA2F93"/>
    <w:rsid w:val="00B0255F"/>
    <w:rsid w:val="00B13C08"/>
    <w:rsid w:val="00CE4ECF"/>
    <w:rsid w:val="00D062D9"/>
    <w:rsid w:val="00D36624"/>
    <w:rsid w:val="00D42D12"/>
    <w:rsid w:val="00DD746F"/>
    <w:rsid w:val="00E74E64"/>
    <w:rsid w:val="00F465CA"/>
    <w:rsid w:val="00FC6EEF"/>
    <w:rsid w:val="00FD0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 Некрасова Елена Вениаминовна</dc:creator>
  <cp:lastModifiedBy>0507 Некрасова Елена Вениаминовна</cp:lastModifiedBy>
  <cp:revision>15</cp:revision>
  <cp:lastPrinted>2019-06-10T08:05:00Z</cp:lastPrinted>
  <dcterms:created xsi:type="dcterms:W3CDTF">2019-06-10T07:56:00Z</dcterms:created>
  <dcterms:modified xsi:type="dcterms:W3CDTF">2019-06-14T04:32:00Z</dcterms:modified>
</cp:coreProperties>
</file>