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7A" w:rsidRDefault="00197E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7E7A" w:rsidRDefault="00197E7A">
      <w:pPr>
        <w:pStyle w:val="ConsPlusNormal"/>
        <w:jc w:val="both"/>
        <w:outlineLvl w:val="0"/>
      </w:pPr>
    </w:p>
    <w:p w:rsidR="00197E7A" w:rsidRDefault="00197E7A">
      <w:pPr>
        <w:pStyle w:val="ConsPlusTitle"/>
        <w:jc w:val="center"/>
        <w:outlineLvl w:val="0"/>
      </w:pPr>
      <w:r>
        <w:t>ПОСТАНОВЛЕНИЕ</w:t>
      </w:r>
    </w:p>
    <w:p w:rsidR="00197E7A" w:rsidRDefault="00197E7A">
      <w:pPr>
        <w:pStyle w:val="ConsPlusTitle"/>
        <w:jc w:val="center"/>
      </w:pPr>
      <w:r>
        <w:t>от 15 апреля 2021 г. N 104п</w:t>
      </w:r>
    </w:p>
    <w:p w:rsidR="00197E7A" w:rsidRDefault="00197E7A">
      <w:pPr>
        <w:pStyle w:val="ConsPlusTitle"/>
        <w:jc w:val="center"/>
      </w:pPr>
    </w:p>
    <w:p w:rsidR="00197E7A" w:rsidRDefault="00197E7A">
      <w:pPr>
        <w:pStyle w:val="ConsPlusTitle"/>
        <w:jc w:val="center"/>
      </w:pPr>
      <w:r>
        <w:t xml:space="preserve">ОБ УТВЕРЖДЕНИИ ПЛАНА ПРОТИВОДЕЙСТВИЯ КОРРУПЦИИ </w:t>
      </w:r>
      <w:proofErr w:type="gramStart"/>
      <w:r>
        <w:t>В</w:t>
      </w:r>
      <w:proofErr w:type="gramEnd"/>
      <w:r>
        <w:t xml:space="preserve"> ПЕНСИОННОМ</w:t>
      </w:r>
    </w:p>
    <w:p w:rsidR="00197E7A" w:rsidRDefault="00197E7A">
      <w:pPr>
        <w:pStyle w:val="ConsPlusTitle"/>
        <w:jc w:val="center"/>
      </w:pPr>
      <w:proofErr w:type="gramStart"/>
      <w:r>
        <w:t>ФОНДЕ</w:t>
      </w:r>
      <w:proofErr w:type="gramEnd"/>
      <w:r>
        <w:t xml:space="preserve"> РОССИЙСКОЙ ФЕДЕРАЦИИ И ЕГО ТЕРРИТОРИАЛЬНЫХ ОРГАНАХ</w:t>
      </w:r>
    </w:p>
    <w:p w:rsidR="00197E7A" w:rsidRDefault="00197E7A">
      <w:pPr>
        <w:pStyle w:val="ConsPlusTitle"/>
        <w:jc w:val="center"/>
      </w:pPr>
      <w:r>
        <w:t>НА 2021-2023 ГОДЫ</w:t>
      </w:r>
    </w:p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ind w:firstLine="540"/>
        <w:jc w:val="both"/>
      </w:pPr>
      <w:r>
        <w:t xml:space="preserve">В целях обеспечения выполнения требований Федерального закона от 25 декабря 2008 г. N </w:t>
      </w:r>
      <w:hyperlink r:id="rId6" w:history="1">
        <w:r>
          <w:rPr>
            <w:color w:val="0000FF"/>
          </w:rPr>
          <w:t>273-ФЗ</w:t>
        </w:r>
      </w:hyperlink>
      <w:r>
        <w:t xml:space="preserve"> "О противодействии коррупции" Правление Пенсионного фонда Российской Федерации постановляет:</w:t>
      </w:r>
    </w:p>
    <w:p w:rsidR="00197E7A" w:rsidRDefault="00197E7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План</w:t>
        </w:r>
      </w:hyperlink>
      <w:r>
        <w:t xml:space="preserve"> противодействия коррупции в Пенсионном фонде Российской Федерации и его территориальных органах на 2021-2023 годы.</w:t>
      </w:r>
    </w:p>
    <w:p w:rsidR="00197E7A" w:rsidRDefault="00197E7A">
      <w:pPr>
        <w:pStyle w:val="ConsPlusNormal"/>
        <w:spacing w:before="220"/>
        <w:ind w:firstLine="540"/>
        <w:jc w:val="both"/>
      </w:pPr>
      <w:r>
        <w:t xml:space="preserve">2. Департаменту обеспечения безопасности (Воробьев В.А.) после принятия Национального плана противодействия коррупции на 2021-2023 годы подготовить проект соответствующих изменений в </w:t>
      </w:r>
      <w:hyperlink w:anchor="P25" w:history="1">
        <w:r>
          <w:rPr>
            <w:color w:val="0000FF"/>
          </w:rPr>
          <w:t>План</w:t>
        </w:r>
      </w:hyperlink>
      <w:r>
        <w:t xml:space="preserve"> противодействия коррупции в Пенсионном фонде Российской Федерации и его территориальных органах на 2021-2023 годы.</w:t>
      </w:r>
    </w:p>
    <w:p w:rsidR="00197E7A" w:rsidRDefault="00197E7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Правления ПФР Петрову Н.В.</w:t>
      </w:r>
    </w:p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7E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7E7A" w:rsidRDefault="00197E7A">
            <w:pPr>
              <w:pStyle w:val="ConsPlusNormal"/>
            </w:pPr>
            <w:r>
              <w:t>Первый заместитель Председателя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7E7A" w:rsidRDefault="00197E7A">
            <w:pPr>
              <w:pStyle w:val="ConsPlusNormal"/>
              <w:jc w:val="right"/>
            </w:pPr>
            <w:r>
              <w:t>Н. Петрова</w:t>
            </w:r>
          </w:p>
        </w:tc>
      </w:tr>
    </w:tbl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jc w:val="right"/>
        <w:outlineLvl w:val="0"/>
      </w:pPr>
      <w:r>
        <w:t>Приложение</w:t>
      </w:r>
    </w:p>
    <w:p w:rsidR="00197E7A" w:rsidRDefault="00197E7A">
      <w:pPr>
        <w:pStyle w:val="ConsPlusNormal"/>
        <w:jc w:val="right"/>
      </w:pPr>
      <w:r>
        <w:t>Утвержден</w:t>
      </w:r>
    </w:p>
    <w:p w:rsidR="00197E7A" w:rsidRDefault="00197E7A">
      <w:pPr>
        <w:pStyle w:val="ConsPlusNormal"/>
        <w:jc w:val="right"/>
      </w:pPr>
      <w:r>
        <w:t>постановлением Правления ПФР</w:t>
      </w:r>
    </w:p>
    <w:p w:rsidR="00197E7A" w:rsidRDefault="00197E7A">
      <w:pPr>
        <w:pStyle w:val="ConsPlusNormal"/>
        <w:jc w:val="right"/>
      </w:pPr>
      <w:r>
        <w:t>от 15 апреля 2021 г. N 104п</w:t>
      </w:r>
    </w:p>
    <w:p w:rsidR="00197E7A" w:rsidRDefault="00197E7A">
      <w:pPr>
        <w:pStyle w:val="ConsPlusNormal"/>
        <w:jc w:val="both"/>
      </w:pPr>
    </w:p>
    <w:p w:rsidR="00197E7A" w:rsidRDefault="00197E7A">
      <w:pPr>
        <w:pStyle w:val="ConsPlusTitle"/>
        <w:jc w:val="center"/>
      </w:pPr>
      <w:bookmarkStart w:id="0" w:name="P25"/>
      <w:bookmarkEnd w:id="0"/>
      <w:r>
        <w:t>ПЛАН</w:t>
      </w:r>
    </w:p>
    <w:p w:rsidR="00197E7A" w:rsidRDefault="00197E7A">
      <w:pPr>
        <w:pStyle w:val="ConsPlusTitle"/>
        <w:jc w:val="center"/>
      </w:pPr>
      <w:r>
        <w:t>противодействия коррупции в Пенсионном фонде</w:t>
      </w:r>
    </w:p>
    <w:p w:rsidR="00197E7A" w:rsidRDefault="00197E7A">
      <w:pPr>
        <w:pStyle w:val="ConsPlusTitle"/>
        <w:jc w:val="center"/>
      </w:pPr>
      <w:r>
        <w:t>Российской Федерации и его территориальных органах</w:t>
      </w:r>
    </w:p>
    <w:p w:rsidR="00197E7A" w:rsidRDefault="00197E7A">
      <w:pPr>
        <w:pStyle w:val="ConsPlusTitle"/>
        <w:jc w:val="center"/>
      </w:pPr>
      <w:r>
        <w:t>на 2021-2023 годы</w:t>
      </w:r>
    </w:p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jc w:val="both"/>
      </w:pPr>
    </w:p>
    <w:p w:rsidR="00197E7A" w:rsidRDefault="00197E7A">
      <w:pPr>
        <w:sectPr w:rsidR="00197E7A" w:rsidSect="00142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422"/>
        <w:gridCol w:w="3288"/>
        <w:gridCol w:w="1843"/>
        <w:gridCol w:w="3231"/>
      </w:tblGrid>
      <w:tr w:rsidR="00197E7A">
        <w:tc>
          <w:tcPr>
            <w:tcW w:w="794" w:type="dxa"/>
          </w:tcPr>
          <w:p w:rsidR="00197E7A" w:rsidRDefault="00197E7A">
            <w:pPr>
              <w:pStyle w:val="ConsPlusNormal"/>
              <w:ind w:left="220"/>
            </w:pPr>
            <w:r>
              <w:rPr>
                <w:b/>
              </w:rPr>
              <w:lastRenderedPageBreak/>
              <w:t>N</w:t>
            </w:r>
          </w:p>
          <w:p w:rsidR="00197E7A" w:rsidRDefault="00197E7A">
            <w:pPr>
              <w:pStyle w:val="ConsPlusNormal"/>
              <w:ind w:left="220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422" w:type="dxa"/>
            <w:vAlign w:val="center"/>
          </w:tcPr>
          <w:p w:rsidR="00197E7A" w:rsidRDefault="00197E7A">
            <w:pPr>
              <w:pStyle w:val="ConsPlusNormal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288" w:type="dxa"/>
            <w:vAlign w:val="center"/>
          </w:tcPr>
          <w:p w:rsidR="00197E7A" w:rsidRDefault="00197E7A">
            <w:pPr>
              <w:pStyle w:val="ConsPlusNormal"/>
              <w:ind w:left="340"/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rPr>
                <w:b/>
              </w:rPr>
              <w:t>Срок</w:t>
            </w:r>
          </w:p>
          <w:p w:rsidR="00197E7A" w:rsidRDefault="00197E7A">
            <w:pPr>
              <w:pStyle w:val="ConsPlusNormal"/>
              <w:jc w:val="center"/>
            </w:pPr>
            <w:r>
              <w:rPr>
                <w:b/>
              </w:rPr>
              <w:t>исполнения</w:t>
            </w:r>
          </w:p>
        </w:tc>
        <w:tc>
          <w:tcPr>
            <w:tcW w:w="3231" w:type="dxa"/>
            <w:vAlign w:val="center"/>
          </w:tcPr>
          <w:p w:rsidR="00197E7A" w:rsidRDefault="00197E7A">
            <w:pPr>
              <w:pStyle w:val="ConsPlusNormal"/>
              <w:jc w:val="center"/>
            </w:pPr>
            <w:r>
              <w:rPr>
                <w:b/>
              </w:rPr>
              <w:t>Ожидаемый результат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Осуществление комплекса организационных, разъяснительных и иных мер в целях обеспечения соблюдения работниками ПФР и его территориальных органов обязанностей, запретов, ограничений и требований, установленных в целях противодействия коррупции</w:t>
            </w:r>
          </w:p>
          <w:p w:rsidR="00197E7A" w:rsidRDefault="00197E7A">
            <w:pPr>
              <w:pStyle w:val="ConsPlusNormal"/>
            </w:pPr>
          </w:p>
          <w:p w:rsidR="00197E7A" w:rsidRDefault="00197E7A">
            <w:pPr>
              <w:pStyle w:val="ConsPlusNormal"/>
            </w:pP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 Департамент правовой политики, 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управления делами и обеспечения деятельности системы ПФР,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по осуществлению закупок,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соблюдения работниками ПФР и его территориальных органов обязанностей, запретов, ограничений и требований, установленных законодательством Российской Федерации по противодействию коррупции.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Формирование нетерпимого отношения работников к совершению коррупционных правонарушений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Организация обучения отдельных категорий работников системы ПФР по вопросам противодействия коррупции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правовой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Учебно-методический центр Пенсионного фонда Российской Федерации,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соответствии с Планом</w:t>
            </w:r>
          </w:p>
          <w:p w:rsidR="00197E7A" w:rsidRDefault="00197E7A">
            <w:pPr>
              <w:pStyle w:val="ConsPlusNormal"/>
              <w:jc w:val="center"/>
            </w:pPr>
            <w:r>
              <w:t>проведения рабочих семинаров-совещаний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повышения профессионального уровня работников системы ПФР, ответственных за обеспечение безопасности и профилактику коррупции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Организация обучения лиц, впервые принятых на работу в Пенсионный фонд Российской Федерации и его территориальные органы для замещения </w:t>
            </w:r>
            <w:r>
              <w:lastRenderedPageBreak/>
              <w:t>должностей, включенных в перечни должностей, установленные Пенсионным фондом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Департамент кадровой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lastRenderedPageBreak/>
              <w:t>Департамент правовой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Учебно-методический центр Пенсионного фонда Российской Федерации,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В течение всего периода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Профилактика коррупционных и иных правонарушений. Формирование отрицательного </w:t>
            </w:r>
            <w:r>
              <w:lastRenderedPageBreak/>
              <w:t>отношения к коррупции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Проведение с работниками ПФР и его территориальных органов методической и разъяснительной работы по вопросам формирования и представления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 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Выполнение работниками обязанности по представлению полных и достоверных сведений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Прием и обеспечение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своевременностью представления сведений о доходах, расходах, об имуществе и обязательствах имущественного характера в отношении себя, а также сведений о доходах, расходах, об имуществе и обязательствах имущественного характера своих супругов и несовершеннолетних детей, представляемых: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а) работниками ПФР и его территориальных органов;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б) гражданами, претендующими на замещение должностей в ПФР и его территориальных органах;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в) работниками ПФР и его территориальных органов, занимающими должности, не предусмотренные соответствующим перечнем должностей, и </w:t>
            </w:r>
            <w:r>
              <w:lastRenderedPageBreak/>
              <w:t>претендующими на должность, предусмотренную перечнем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Департамент кадровой политики, 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а) ежегодно,</w:t>
            </w:r>
          </w:p>
          <w:p w:rsidR="00197E7A" w:rsidRDefault="00197E7A">
            <w:pPr>
              <w:pStyle w:val="ConsPlusNormal"/>
              <w:jc w:val="center"/>
            </w:pPr>
            <w:r>
              <w:t>до 30 апреля</w:t>
            </w:r>
          </w:p>
          <w:p w:rsidR="00197E7A" w:rsidRDefault="00197E7A">
            <w:pPr>
              <w:pStyle w:val="ConsPlusNormal"/>
            </w:pPr>
          </w:p>
          <w:p w:rsidR="00197E7A" w:rsidRDefault="00197E7A">
            <w:pPr>
              <w:pStyle w:val="ConsPlusNormal"/>
              <w:jc w:val="center"/>
            </w:pPr>
            <w:r>
              <w:t>б) при приеме на работу</w:t>
            </w:r>
          </w:p>
          <w:p w:rsidR="00197E7A" w:rsidRDefault="00197E7A">
            <w:pPr>
              <w:pStyle w:val="ConsPlusNormal"/>
            </w:pPr>
          </w:p>
          <w:p w:rsidR="00197E7A" w:rsidRDefault="00197E7A">
            <w:pPr>
              <w:pStyle w:val="ConsPlusNormal"/>
              <w:jc w:val="center"/>
            </w:pPr>
            <w:r>
              <w:t>в) при переводе на должность</w:t>
            </w:r>
          </w:p>
          <w:p w:rsidR="00197E7A" w:rsidRDefault="00197E7A">
            <w:pPr>
              <w:pStyle w:val="ConsPlusNormal"/>
            </w:pPr>
          </w:p>
          <w:p w:rsidR="00197E7A" w:rsidRDefault="00197E7A">
            <w:pPr>
              <w:pStyle w:val="ConsPlusNormal"/>
            </w:pP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Своевременное исполнение работниками системы ПФР и гражданами, претендующими на должности в ПФР и его территориальных органах,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Размещение сведений о доходах, расходах, об имуществе и обязательствах имущественного характера в отношении отдельных категорий работников ПФР на официальном сайте ПФР, а также сведений о доходах, расходах, об имуществе и обязательствах имущественного характера их супругов и несовершеннолетних детей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 Департамент общественных связей и взаимодействия со средствами массовой информации,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Повышение открытости и доступности информации о доходах, расходах, об имуществе и обязательствах имущественного характера работников ПФР и членов их семей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работниками органов системы ПФР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Выявление признаков нарушения законодательства о противодействии коррупции работниками органов системы ПФР.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Оперативное реагирование на ставшие известными факты коррупционных проявлений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Мониторинг исполнения работниками ПФР обязанностей, запретов, ограничений и требований, установленных антикоррупционным законодательством, а также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Выявление случаев неисполнения работниками системы ПФР обязанностей, запретов, ограничений и требований, установленных антикоррупционным законодательством, и принятие мер по их устранению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Обеспечение мер по повышению </w:t>
            </w:r>
            <w:proofErr w:type="gramStart"/>
            <w:r>
              <w:t>эффективности реализации требований законодательства Российской Федерации</w:t>
            </w:r>
            <w:proofErr w:type="gramEnd"/>
            <w:r>
              <w:t xml:space="preserve"> о противодействии коррупции, касающихся </w:t>
            </w:r>
            <w:r>
              <w:lastRenderedPageBreak/>
              <w:t>предотвращения и урегулирования конфликта интересов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lastRenderedPageBreak/>
              <w:t>Департамент правовой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Выявление возможного конфликта интересов (личной заинтересованности, которая приводит или может привести к </w:t>
            </w:r>
            <w:r>
              <w:lastRenderedPageBreak/>
              <w:t>конфликту интересов) с целью его предотвращения и профилактики, а также фактов нарушения законодательства о противодействии коррупции, касающихся предотвращения и урегулирования конфликта интересов работниками органов системы ПФР.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Принятие мер по устранению нарушений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действенного функционирования комиссий по соблюдению требований к служебному поведению и урегулированию конфликта интересов в ПФР и его территориальных органах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Соблюдение работниками органов системы ПФР ограничений, запретов </w:t>
            </w:r>
            <w:r>
              <w:br/>
              <w:t>и обязанностей, а также требований к служебному поведению, установленных законодательством Российской Федерации о противодействии коррупции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Организация проведения оценок коррупционных рисков, возникающих при реализации ПФР своих функций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ПФР,</w:t>
            </w:r>
          </w:p>
          <w:p w:rsidR="00197E7A" w:rsidRDefault="00197E7A">
            <w:pPr>
              <w:pStyle w:val="ConsPlusNormal"/>
              <w:jc w:val="center"/>
            </w:pPr>
            <w:r>
              <w:t>структурные подразделения Исполнительной дирекции ПФР, Ревизионная комиссия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Выявление и оценка коррупционных рисков в ПФР и его территориальных органах, подготовка предложений по корректировке соответствующих перечней должностей, замещение которых связано с коррупционными рисками, а также перечня направлений деятельности ПФР, осуществление которых подвержено коррупционным </w:t>
            </w:r>
            <w:r>
              <w:lastRenderedPageBreak/>
              <w:t>рискам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Информирование работников ПФР и его территориальных органов о положениях нормативных правовых актов Российской Федерации в сфере противодействия коррупции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правовой политики, Департамент кадровой политики, 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Своевременное информирование работников органов системы ПФР о положениях антикоррупционного законодательства Российской Федерации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proofErr w:type="gramStart"/>
            <w:r>
              <w:t>Проведение антикоррупционной экспертизы нормативных правовых актов ПФР, проектов нормативных правовых актов ПФР, а также обеспечение проведения независимой антикоррупционной экспертизы проектов нормативно-правовых актов ПФР путем размещения на официальном сайте regulation.gov.ru, обеспечение размещения гиперссылок на нормативные правовые акты ПФР, размещенные на regulation.gov.ru, в подразделе "Проекты нормативных правовых актов ПФР" раздела "Законодательство" на официальном сайте ПФР</w:t>
            </w:r>
            <w:proofErr w:type="gramEnd"/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правой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общественных связей и взаимодействия со средствами массовой информации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Выявление и устранение коррупциогенных факторов </w:t>
            </w:r>
            <w:r>
              <w:br/>
              <w:t>в нормативных правовых актах ПФР, в проектах нормативных правовых актов ПФР</w:t>
            </w:r>
          </w:p>
          <w:p w:rsidR="00197E7A" w:rsidRDefault="00197E7A">
            <w:pPr>
              <w:pStyle w:val="ConsPlusNormal"/>
            </w:pP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Обеспечение размещения на официальном сайте ПФР актуальной информации об антикоррупционной деятельности, ведение специализированного раздела </w:t>
            </w:r>
            <w:r>
              <w:lastRenderedPageBreak/>
              <w:t>"Противодействие коррупции"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 xml:space="preserve">Департамент правовой политики, Департамент кадровой политики, </w:t>
            </w:r>
            <w:r>
              <w:lastRenderedPageBreak/>
              <w:t>Департамент общественных связей и взаимодействия со средствами массовой информации,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публичности и открытости информации в сфере противодействия коррупции в Пенсионном фонде Российской Федерации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Проведение ведомственного контроля в сфере закупок товаров, работ, услуг для обеспечения федеральных нужд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по осуществлению закупок,</w:t>
            </w:r>
          </w:p>
          <w:p w:rsidR="00197E7A" w:rsidRDefault="00197E7A">
            <w:pPr>
              <w:pStyle w:val="ConsPlusNormal"/>
              <w:jc w:val="center"/>
            </w:pPr>
            <w:r>
              <w:t>Ревизионная комиссия ПФР,</w:t>
            </w:r>
          </w:p>
          <w:p w:rsidR="00197E7A" w:rsidRDefault="00197E7A">
            <w:pPr>
              <w:pStyle w:val="ConsPlusNormal"/>
              <w:jc w:val="center"/>
            </w:pPr>
            <w:r>
              <w:t>отделения ПФР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периода, в соответствии с утвержденным планом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Выявление и предупреждение нарушений территориальными органами ПФР и МИЦ ПФР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соблюдения требований законодательства Российской Федерации о противодействии коррупции при осуществлении закупок товаров, работ, услуг для обеспечения федеральных нужд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по осуществлению закупок,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  <w:vAlign w:val="bottom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прозрачности процедур, связанных с осуществлением закупок товаров, работ, услуг для нужд ПФР.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соблюдения в системе ПФР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Проведение ведомственного контроля в территориальных органах ПФР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Ревизионная комиссия ПФР,</w:t>
            </w:r>
          </w:p>
          <w:p w:rsidR="00197E7A" w:rsidRDefault="00197E7A">
            <w:pPr>
              <w:pStyle w:val="ConsPlusNormal"/>
              <w:jc w:val="center"/>
            </w:pPr>
            <w:r>
              <w:t>отделения ПФР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Обеспечение соответствия деятельности территориальных </w:t>
            </w:r>
            <w:r>
              <w:lastRenderedPageBreak/>
              <w:t>органов ПФР требованиям норм законодательства Российской Федерации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Осуществление внутреннего финансового аудита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Ревизионная комиссия ПФР,</w:t>
            </w:r>
          </w:p>
          <w:p w:rsidR="00197E7A" w:rsidRDefault="00197E7A">
            <w:pPr>
              <w:pStyle w:val="ConsPlusNormal"/>
              <w:jc w:val="center"/>
            </w:pPr>
            <w:r>
              <w:t>отделения ПФР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Оценка надежности внутреннего финансового контроля и подготовка предложений по повышению его эффективности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Организация и осуществление мероприятий по обеспечению защиты персональных данных при их обработке в информационных системах, включая контроль и (или) аудит в территориальных органах ПФР, функции оператора которых возложены на ПФР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по обеспечению информационной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структурные подразделения Исполнительной дирекции ПФР,</w:t>
            </w:r>
          </w:p>
          <w:p w:rsidR="00197E7A" w:rsidRDefault="00197E7A">
            <w:pPr>
              <w:pStyle w:val="ConsPlusNormal"/>
              <w:jc w:val="center"/>
            </w:pPr>
            <w:r>
              <w:t>Ревизионная комиссия ПФР,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Предупреждение и выявление нарушений в системе ПФР законодательства Российской Федерации в сфере обработки персональных данных в целях создания в органах системы ПФР условий, исключающих коррупционные проявления с использованием персональных данных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Взаимодействие с Общественным советом при Пенсионном фонде Российской Федерации по вопросам противодействия коррупции: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рассмотрение на заседаниях Совета плана ПФР по противодействию коррупции, а также докладов и других документов о ходе и результатах его выполнения;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участие представителей Совета в заседаниях Комиссии по соблюдению требований к служебному поведению и урегулированию конфликта интересов ПФР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управления делами и обеспечения деятельности системы ПФР,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правовой политики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открытости при обсуждении принимаемых ПФР мер по вопросам противодействия коррупции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Систематическое обобщение практики рассмотрения получаемых обращений граждан и организаций по фактам возможного проявления коррупции в ПФР и его территориальных органах, повышение эффективности и результативности принимаемых мер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Управление по работе с обращениями граждан, застрахованных лиц, организаций и страхователей,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Ежеквартально до 15 числа месяца, следующего за отчетным кварталом, 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Принятие необходимых мер по информации, содержащейся в обращениях граждан и организаций, о фактах проявления коррупции.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Подготовка аналитической справки руководству Правления ПФР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эффективного взаимодействия ПФР и его территориальных органов со средствами массовой информации по вопросам противодействия коррупции, оказание содействия средствам массовой информации в информировании общественности о результатах работы по профилактике коррупционных и иных нарушений в органах системы ПФР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правовой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открытости и доступности информации об антикоррупционной деятельности Пенсионного фонда Российской Федерации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эффективного взаимодействия ПФР и его территориальных органов со средствами массовой информации по вопросам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ПФР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Мониторинг материалов средств массовой информации, содержащих сведения о фактах коррупции в ПФР и его территориальных органах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Получение и обобщение из СМИ информации, содержащей признаки коррупционных проявлений в системе ПФР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Организация и обеспечение работы бесплатного телефона горячей линии ПФР, размещенного на официальном сайте ПФР, предназначенного для приема звонков, содержащих информацию о признаках коррупционных проявлений в системе ПФР (за исключением анонимных)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общественных связей и взаимодействия со средствами массовой информации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Предоставление гражданам возможности информировать ПФР о фактах, содержащих признаки проявления коррупции в системе ПФР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Проведение проверки сообщений о фактах коррупционных проявлений в системе ПФР, в том числе выявленных при проведении мониторинга материалов средств массовой информации, и принятие необходимых мер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Установление признаков коррупции в действиях конкретных работников ПФР и его территориальных органов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>Принятие необходимых мер по устранению обнаруженных коррупционных нарушений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эффективного взаимодействия с правоохранительными органами и иными государственными органами по вопросам коррупционных проявлений в ПФР и его территориальных органах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Своевременное реагирование на коррупционные правонарушения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Совершенствование процесса назначения и выплаты пенсий. Усиление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назначения и выплаты пенсий с целью недопущения коррупционных проявлений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организации назначения и выплаты пенсий, территориальные органы ПФР, Ревизионная комиссия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соответствия деятельности территориальных органов ПФР при назначении и выплате пенсий требованиям законодательства Российской Федерации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Совершенствование процесса реализации дополнительных мер государственной поддержки семьям, имеющим детей.</w:t>
            </w:r>
          </w:p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Усиление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</w:t>
            </w:r>
            <w:r>
              <w:lastRenderedPageBreak/>
              <w:t>реализации дополнительных мер государственной поддержки семьям, имеющим детей, с целью недопущения коррупционных проявлений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Департамент социальных выплат, территориальные органы ПФР, Ревизионная комиссия ПФР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 xml:space="preserve">Обеспечение соответствия деятельности органов системы ПФР требованиям законодательства Российской </w:t>
            </w:r>
            <w:r>
              <w:lastRenderedPageBreak/>
              <w:t>Федерации при реализации дополнительных мер государственной поддержки семьям, имеющим детей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Участие в научно-практических конференциях и иных мероприятиях по вопросам реализации государственной политики в области противодействия коррупции, проводимых Правительством Российской Федерации с участием Генеральной прокуратуры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кадровой политики,</w:t>
            </w:r>
          </w:p>
          <w:p w:rsidR="00197E7A" w:rsidRDefault="00197E7A">
            <w:pPr>
              <w:pStyle w:val="ConsPlusNormal"/>
              <w:jc w:val="center"/>
            </w:pPr>
            <w:r>
              <w:t>Департамент правовой политики</w:t>
            </w: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При поступлении приглашений об участии</w:t>
            </w:r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Обеспечение открытости при обсуждении действующих норм законодательства Российской Федерации по противодействию коррупции, обеспечение единообразного применения нормативных правовых актов Российской Федерации в сфере противодействия коррупции</w:t>
            </w:r>
          </w:p>
        </w:tc>
      </w:tr>
      <w:tr w:rsidR="00197E7A">
        <w:tc>
          <w:tcPr>
            <w:tcW w:w="794" w:type="dxa"/>
          </w:tcPr>
          <w:p w:rsidR="00197E7A" w:rsidRDefault="00197E7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22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Проведение анализа работы по исполнению Плана противодействия коррупции в Пенсионном фонде Российской Федерации и его территориальных органах</w:t>
            </w:r>
          </w:p>
        </w:tc>
        <w:tc>
          <w:tcPr>
            <w:tcW w:w="3288" w:type="dxa"/>
          </w:tcPr>
          <w:p w:rsidR="00197E7A" w:rsidRDefault="00197E7A">
            <w:pPr>
              <w:pStyle w:val="ConsPlusNormal"/>
              <w:jc w:val="center"/>
            </w:pPr>
            <w:r>
              <w:t>Департамент обеспечения безопасности,</w:t>
            </w:r>
          </w:p>
          <w:p w:rsidR="00197E7A" w:rsidRDefault="00197E7A">
            <w:pPr>
              <w:pStyle w:val="ConsPlusNormal"/>
              <w:jc w:val="center"/>
            </w:pPr>
            <w:r>
              <w:t>структурные подразделения Исполнительной дирекции ПФР,</w:t>
            </w:r>
          </w:p>
          <w:p w:rsidR="00197E7A" w:rsidRDefault="00197E7A">
            <w:pPr>
              <w:pStyle w:val="ConsPlusNormal"/>
              <w:jc w:val="center"/>
            </w:pPr>
            <w:r>
              <w:t>территориальные органы ПФР</w:t>
            </w:r>
          </w:p>
          <w:p w:rsidR="00197E7A" w:rsidRDefault="00197E7A">
            <w:pPr>
              <w:pStyle w:val="ConsPlusNormal"/>
            </w:pPr>
          </w:p>
        </w:tc>
        <w:tc>
          <w:tcPr>
            <w:tcW w:w="1843" w:type="dxa"/>
          </w:tcPr>
          <w:p w:rsidR="00197E7A" w:rsidRDefault="00197E7A">
            <w:pPr>
              <w:pStyle w:val="ConsPlusNormal"/>
              <w:jc w:val="center"/>
            </w:pPr>
            <w:r>
              <w:t>За первое полугодие - ежегодно в срок до 15 июля текущего года.</w:t>
            </w:r>
          </w:p>
          <w:p w:rsidR="00197E7A" w:rsidRDefault="00197E7A">
            <w:pPr>
              <w:pStyle w:val="ConsPlusNormal"/>
              <w:jc w:val="center"/>
            </w:pPr>
            <w:r>
              <w:t xml:space="preserve">За отчетный год - ежегодно в срок до 15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31" w:type="dxa"/>
          </w:tcPr>
          <w:p w:rsidR="00197E7A" w:rsidRDefault="00197E7A">
            <w:pPr>
              <w:pStyle w:val="ConsPlusNormal"/>
              <w:ind w:firstLine="284"/>
              <w:jc w:val="both"/>
            </w:pPr>
            <w:r>
              <w:t>Подготовка Председателю Правления ПФР доклада о результатах исполнения Плана противодействия коррупции в ПФР и его территориальных органах</w:t>
            </w:r>
          </w:p>
          <w:p w:rsidR="00197E7A" w:rsidRDefault="00197E7A">
            <w:pPr>
              <w:pStyle w:val="ConsPlusNormal"/>
            </w:pPr>
          </w:p>
        </w:tc>
      </w:tr>
    </w:tbl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jc w:val="both"/>
      </w:pPr>
    </w:p>
    <w:p w:rsidR="00197E7A" w:rsidRDefault="00197E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495A" w:rsidRDefault="009F495A">
      <w:bookmarkStart w:id="1" w:name="_GoBack"/>
      <w:bookmarkEnd w:id="1"/>
    </w:p>
    <w:sectPr w:rsidR="009F495A" w:rsidSect="0003306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7A"/>
    <w:rsid w:val="00197E7A"/>
    <w:rsid w:val="009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7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7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376509F5844A8C1E7E4D932D902D04D4C0323EBDE86550AA18BBB156A80C89CA69AE19688AACDA2A4117F882339683214E3A49BD9F691BI2yED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Светлана Васильевна</dc:creator>
  <cp:lastModifiedBy>Ведерникова Светлана Васильевна</cp:lastModifiedBy>
  <cp:revision>1</cp:revision>
  <dcterms:created xsi:type="dcterms:W3CDTF">2021-05-19T03:50:00Z</dcterms:created>
  <dcterms:modified xsi:type="dcterms:W3CDTF">2021-05-19T03:51:00Z</dcterms:modified>
</cp:coreProperties>
</file>