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DE" w:rsidRDefault="00123DDE" w:rsidP="00123DDE">
      <w:pPr>
        <w:pStyle w:val="a3"/>
        <w:rPr>
          <w:rStyle w:val="a4"/>
          <w:b/>
          <w:i w:val="0"/>
        </w:rPr>
      </w:pPr>
      <w:r w:rsidRPr="00B459B2">
        <w:rPr>
          <w:rStyle w:val="a4"/>
          <w:b/>
          <w:i w:val="0"/>
        </w:rPr>
        <w:t>Сведения о проведении заседаний  Комиссии Отделения Пенсионного фонда Российской Федерации (государственного учреждения) по Красноярскому краю по соблюдению требований к служебному поведению и урегулированию конфликта интересов в 201</w:t>
      </w:r>
      <w:r>
        <w:rPr>
          <w:rStyle w:val="a4"/>
          <w:b/>
          <w:i w:val="0"/>
        </w:rPr>
        <w:t>5</w:t>
      </w:r>
      <w:r w:rsidRPr="00B459B2">
        <w:rPr>
          <w:rStyle w:val="a4"/>
          <w:b/>
          <w:i w:val="0"/>
        </w:rPr>
        <w:t xml:space="preserve"> году</w:t>
      </w:r>
    </w:p>
    <w:p w:rsidR="00123DDE" w:rsidRPr="00DE6BC7" w:rsidRDefault="00123DDE" w:rsidP="00123DDE">
      <w:pPr>
        <w:pStyle w:val="a3"/>
        <w:rPr>
          <w:b/>
          <w:i/>
        </w:rPr>
      </w:pPr>
    </w:p>
    <w:p w:rsidR="00DE6BC7" w:rsidRPr="00DE6BC7" w:rsidRDefault="00DE6BC7" w:rsidP="00DE6BC7">
      <w:pPr>
        <w:pStyle w:val="a3"/>
        <w:rPr>
          <w:b/>
        </w:rPr>
      </w:pPr>
      <w:r w:rsidRPr="00DE6BC7">
        <w:rPr>
          <w:rStyle w:val="text-highlight"/>
          <w:b/>
        </w:rPr>
        <w:t xml:space="preserve">12.05.2015 г. </w:t>
      </w:r>
      <w:r w:rsidRPr="00DE6BC7">
        <w:rPr>
          <w:b/>
        </w:rPr>
        <w:t>состоялось заседание Комиссии.</w:t>
      </w:r>
    </w:p>
    <w:p w:rsidR="00DE6BC7" w:rsidRDefault="00DE6BC7" w:rsidP="00DE6BC7">
      <w:pPr>
        <w:pStyle w:val="a3"/>
      </w:pPr>
      <w:r>
        <w:t>На заседании Комиссии рассматривались поступившие в отдел кадров заявления работников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Вопрос рассматривался в соответствии с подпунктом «а» пункт 18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интересов";</w:t>
      </w:r>
    </w:p>
    <w:p w:rsidR="00DE6BC7" w:rsidRDefault="00DE6BC7" w:rsidP="00DE6BC7">
      <w:pPr>
        <w:pStyle w:val="a3"/>
      </w:pPr>
      <w:r>
        <w:t>            На Комиссии приняты решения:</w:t>
      </w:r>
    </w:p>
    <w:p w:rsidR="00DE6BC7" w:rsidRDefault="00DE6BC7" w:rsidP="00DE6BC7">
      <w:pPr>
        <w:pStyle w:val="a3"/>
      </w:pPr>
      <w:r>
        <w:t>признать, что непредставление 3 работниками сведений о доходах, расходах, об имуществе и обязательствах имущественного характера своих, своего супруга и несовершеннолетних детей является объективной и уважительной;</w:t>
      </w:r>
    </w:p>
    <w:p w:rsidR="00DE6BC7" w:rsidRDefault="00DE6BC7" w:rsidP="00DE6BC7">
      <w:pPr>
        <w:pStyle w:val="a3"/>
      </w:pPr>
      <w:r>
        <w:t>признать причину непредставления работником сведений о доходах, расходах об имуществе и обязательствах имущественного характера своего несовершеннолетнего ребенка не объективной. Работнику рекомендуется принять меры по представлению указанных сведений в установленный срок.</w:t>
      </w:r>
    </w:p>
    <w:p w:rsidR="00183965" w:rsidRDefault="00DE6BC7"/>
    <w:sectPr w:rsidR="00183965" w:rsidSect="00AD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DDE"/>
    <w:rsid w:val="00123DDE"/>
    <w:rsid w:val="003B47E7"/>
    <w:rsid w:val="00AD588A"/>
    <w:rsid w:val="00BA2B58"/>
    <w:rsid w:val="00D40EF7"/>
    <w:rsid w:val="00DE6BC7"/>
    <w:rsid w:val="00E16729"/>
    <w:rsid w:val="00E30623"/>
    <w:rsid w:val="00EE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3DDE"/>
    <w:rPr>
      <w:i/>
      <w:iCs/>
    </w:rPr>
  </w:style>
  <w:style w:type="character" w:customStyle="1" w:styleId="text-highlight">
    <w:name w:val="text-highlight"/>
    <w:basedOn w:val="a0"/>
    <w:rsid w:val="00DE6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PFR034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034-0600</dc:creator>
  <cp:lastModifiedBy>034-0600</cp:lastModifiedBy>
  <cp:revision>2</cp:revision>
  <dcterms:created xsi:type="dcterms:W3CDTF">2017-11-22T08:52:00Z</dcterms:created>
  <dcterms:modified xsi:type="dcterms:W3CDTF">2017-11-22T08:53:00Z</dcterms:modified>
</cp:coreProperties>
</file>