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2" w:rsidRPr="00127B82" w:rsidRDefault="00127B82" w:rsidP="00127B8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127B82">
        <w:rPr>
          <w:rStyle w:val="a4"/>
          <w:b w:val="0"/>
        </w:rPr>
        <w:t>16.06.2021 г. состоялось заседание Комиссии.</w:t>
      </w:r>
    </w:p>
    <w:p w:rsidR="00127B82" w:rsidRPr="00127B82" w:rsidRDefault="00127B82" w:rsidP="00127B82">
      <w:pPr>
        <w:pStyle w:val="a3"/>
        <w:spacing w:before="0" w:beforeAutospacing="0" w:after="0" w:afterAutospacing="0"/>
        <w:ind w:firstLine="709"/>
        <w:jc w:val="both"/>
      </w:pPr>
    </w:p>
    <w:p w:rsidR="00127B82" w:rsidRPr="00127B82" w:rsidRDefault="00127B82" w:rsidP="00127B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27B82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рассматривалось представление </w:t>
      </w:r>
      <w:r w:rsidRPr="00127B82">
        <w:rPr>
          <w:rFonts w:ascii="Times New Roman" w:hAnsi="Times New Roman" w:cs="Times New Roman"/>
          <w:sz w:val="24"/>
          <w:szCs w:val="24"/>
          <w:lang w:eastAsia="zh-CN"/>
        </w:rPr>
        <w:t xml:space="preserve">заместителя управляющего ОПФР по Красноярскому краю </w:t>
      </w:r>
      <w:r w:rsidRPr="00127B82">
        <w:rPr>
          <w:rFonts w:ascii="Times New Roman" w:hAnsi="Times New Roman" w:cs="Times New Roman"/>
          <w:sz w:val="24"/>
          <w:szCs w:val="24"/>
        </w:rPr>
        <w:t xml:space="preserve">касающегося обеспечения соблюдения работниками ПФР требований к служебному поведению и (или) требований об урегулировании конфликта интересов либо осуществления мер по предупреждению коррупции (заявление работника ПФР) </w:t>
      </w:r>
      <w:r w:rsidRPr="00127B8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27B8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127B82">
          <w:rPr>
            <w:rFonts w:ascii="Times New Roman" w:hAnsi="Times New Roman" w:cs="Times New Roman"/>
            <w:bCs/>
            <w:i/>
            <w:color w:val="000000"/>
            <w:sz w:val="24"/>
            <w:szCs w:val="24"/>
            <w:lang w:eastAsia="ru-RU"/>
          </w:rPr>
          <w:t>п</w:t>
        </w:r>
        <w:r w:rsidRPr="00127B82">
          <w:rPr>
            <w:rFonts w:ascii="Times New Roman" w:hAnsi="Times New Roman" w:cs="Times New Roman"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127B82" w:rsidRPr="00127B82" w:rsidRDefault="00127B82" w:rsidP="00127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27B82">
        <w:rPr>
          <w:rFonts w:ascii="Times New Roman" w:hAnsi="Times New Roman" w:cs="Times New Roman"/>
          <w:sz w:val="24"/>
          <w:szCs w:val="24"/>
        </w:rPr>
        <w:t>Рассматривалось заявление с прилагаемыми документами работника ПФР</w:t>
      </w:r>
      <w:r w:rsidRPr="00127B82">
        <w:rPr>
          <w:rFonts w:ascii="Times New Roman" w:eastAsia="Tahoma" w:hAnsi="Times New Roman" w:cs="Times New Roman"/>
          <w:sz w:val="24"/>
          <w:szCs w:val="24"/>
        </w:rPr>
        <w:t xml:space="preserve"> по вопросу </w:t>
      </w:r>
      <w:r w:rsidRPr="00127B82">
        <w:rPr>
          <w:rFonts w:ascii="Times New Roman" w:hAnsi="Times New Roman" w:cs="Times New Roman"/>
          <w:sz w:val="24"/>
          <w:szCs w:val="24"/>
        </w:rPr>
        <w:t xml:space="preserve">о невозможности предоставления достоверных сведений о доходах, расходах об имуществе и обязательствах имущественного характера на несовершеннолетних детей за 2020 год по объективным причинам. </w:t>
      </w:r>
      <w:r w:rsidRPr="00127B8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«б» пункта 10 Положения о Комиссии Отделения (</w:t>
      </w:r>
      <w:hyperlink r:id="rId5" w:history="1">
        <w:r w:rsidRPr="00127B82">
          <w:rPr>
            <w:rFonts w:ascii="Times New Roman" w:hAnsi="Times New Roman" w:cs="Times New Roman"/>
            <w:bCs/>
            <w:i/>
            <w:color w:val="000000"/>
            <w:sz w:val="24"/>
            <w:szCs w:val="24"/>
            <w:lang w:eastAsia="ru-RU"/>
          </w:rPr>
          <w:t>п</w:t>
        </w:r>
        <w:r w:rsidRPr="00127B82">
          <w:rPr>
            <w:rFonts w:ascii="Times New Roman" w:hAnsi="Times New Roman" w:cs="Times New Roman"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127B82" w:rsidRPr="00127B82" w:rsidRDefault="00127B82" w:rsidP="00127B82">
      <w:pPr>
        <w:pStyle w:val="a3"/>
        <w:spacing w:before="0" w:beforeAutospacing="0" w:after="0" w:afterAutospacing="0"/>
        <w:ind w:firstLine="709"/>
        <w:jc w:val="both"/>
      </w:pPr>
      <w:r w:rsidRPr="00127B82">
        <w:t>Председатель комиссии сообщила, что заседание Комиссии не состоится  ввиду отсутствия кворума, так как на заседании отсутствует член Комиссии, не являющийся работником ПФР. (Постановление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 пункт 23 -  Заседание Комиссии считается правомочным, если на нем присутствует не менее двух третей от общего числа членов Комиссии, и в нем принимает участие, хотя бы один член Комиссии, не являющийся работником территориального органа ПФР.)</w:t>
      </w:r>
    </w:p>
    <w:p w:rsidR="00127B82" w:rsidRPr="00127B82" w:rsidRDefault="00127B82" w:rsidP="00127B82">
      <w:pPr>
        <w:pStyle w:val="a3"/>
        <w:spacing w:before="0" w:beforeAutospacing="0" w:after="0" w:afterAutospacing="0"/>
        <w:ind w:firstLine="709"/>
        <w:jc w:val="both"/>
      </w:pPr>
    </w:p>
    <w:p w:rsidR="00127B82" w:rsidRDefault="00127B82" w:rsidP="00127B82"/>
    <w:sectPr w:rsidR="00127B82" w:rsidSect="00CA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27B82"/>
    <w:rsid w:val="000B7AB5"/>
    <w:rsid w:val="00127B82"/>
    <w:rsid w:val="002D248E"/>
    <w:rsid w:val="0053398E"/>
    <w:rsid w:val="00CA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B82"/>
    <w:rPr>
      <w:b/>
      <w:bCs/>
    </w:rPr>
  </w:style>
  <w:style w:type="character" w:styleId="a5">
    <w:name w:val="Emphasis"/>
    <w:basedOn w:val="a0"/>
    <w:uiPriority w:val="20"/>
    <w:qFormat/>
    <w:rsid w:val="00127B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2</cp:revision>
  <dcterms:created xsi:type="dcterms:W3CDTF">2021-10-14T09:42:00Z</dcterms:created>
  <dcterms:modified xsi:type="dcterms:W3CDTF">2021-10-18T02:22:00Z</dcterms:modified>
</cp:coreProperties>
</file>