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  <w:sz w:val="16"/>
        </w:rPr>
      </w:pPr>
      <w:r w:rsidRPr="004F553B">
        <w:rPr>
          <w:rFonts w:ascii="Times New Roman" w:hAnsi="Times New Roman" w:cs="Times New Roman"/>
        </w:rPr>
        <w:t xml:space="preserve">УТВЕРЖДАЮ  </w:t>
      </w:r>
      <w:r w:rsidRPr="004F553B">
        <w:rPr>
          <w:rFonts w:ascii="Times New Roman" w:hAnsi="Times New Roman" w:cs="Times New Roman"/>
          <w:sz w:val="16"/>
        </w:rPr>
        <w:tab/>
      </w:r>
    </w:p>
    <w:tbl>
      <w:tblPr>
        <w:tblpPr w:leftFromText="180" w:rightFromText="180" w:vertAnchor="text" w:horzAnchor="margin" w:tblpXSpec="right" w:tblpY="-82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3"/>
      </w:tblGrid>
      <w:tr w:rsidR="004F553B" w:rsidRPr="00F510ED" w:rsidTr="00CB06EE">
        <w:trPr>
          <w:trHeight w:val="240"/>
          <w:tblCellSpacing w:w="0" w:type="dxa"/>
        </w:trPr>
        <w:tc>
          <w:tcPr>
            <w:tcW w:w="4410" w:type="dxa"/>
            <w:hideMark/>
          </w:tcPr>
          <w:p w:rsidR="004F553B" w:rsidRPr="004F553B" w:rsidRDefault="004F553B" w:rsidP="004F55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5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36782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F553B" w:rsidRPr="00F510ED" w:rsidTr="00CB06EE">
        <w:trPr>
          <w:trHeight w:val="240"/>
          <w:tblCellSpacing w:w="0" w:type="dxa"/>
        </w:trPr>
        <w:tc>
          <w:tcPr>
            <w:tcW w:w="0" w:type="auto"/>
            <w:hideMark/>
          </w:tcPr>
          <w:p w:rsidR="004F553B" w:rsidRPr="004F553B" w:rsidRDefault="004F553B" w:rsidP="00A311B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5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приказу УПФР в Ленинском районе </w:t>
            </w:r>
            <w:proofErr w:type="gramStart"/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Красноярска</w:t>
            </w:r>
          </w:p>
        </w:tc>
      </w:tr>
      <w:tr w:rsidR="004F553B" w:rsidRPr="00F510ED" w:rsidTr="00CB06EE">
        <w:trPr>
          <w:trHeight w:val="240"/>
          <w:tblCellSpacing w:w="0" w:type="dxa"/>
        </w:trPr>
        <w:tc>
          <w:tcPr>
            <w:tcW w:w="0" w:type="auto"/>
            <w:hideMark/>
          </w:tcPr>
          <w:p w:rsidR="004F553B" w:rsidRPr="004F553B" w:rsidRDefault="001A1F3B" w:rsidP="001A1F3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.12.201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="00A311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</w:tr>
    </w:tbl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F553B">
        <w:rPr>
          <w:rFonts w:ascii="Times New Roman" w:hAnsi="Times New Roman" w:cs="Times New Roman"/>
        </w:rPr>
        <w:t>Начальник управления ПФР</w:t>
      </w:r>
      <w:r w:rsidRPr="004F553B">
        <w:rPr>
          <w:rFonts w:ascii="Times New Roman" w:hAnsi="Times New Roman" w:cs="Times New Roman"/>
          <w:sz w:val="18"/>
          <w:szCs w:val="18"/>
        </w:rPr>
        <w:tab/>
      </w:r>
    </w:p>
    <w:p w:rsidR="004F553B" w:rsidRPr="004F553B" w:rsidRDefault="004F553B" w:rsidP="004F553B">
      <w:pPr>
        <w:tabs>
          <w:tab w:val="left" w:pos="10080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4F553B">
        <w:rPr>
          <w:rFonts w:ascii="Times New Roman" w:hAnsi="Times New Roman" w:cs="Times New Roman"/>
        </w:rPr>
        <w:t xml:space="preserve">УПФР в Ленинском районе </w:t>
      </w:r>
      <w:proofErr w:type="gramStart"/>
      <w:r w:rsidRPr="004F553B">
        <w:rPr>
          <w:rFonts w:ascii="Times New Roman" w:hAnsi="Times New Roman" w:cs="Times New Roman"/>
        </w:rPr>
        <w:t>г</w:t>
      </w:r>
      <w:proofErr w:type="gramEnd"/>
      <w:r w:rsidRPr="004F553B">
        <w:rPr>
          <w:rFonts w:ascii="Times New Roman" w:hAnsi="Times New Roman" w:cs="Times New Roman"/>
        </w:rPr>
        <w:t>. Красноярска</w:t>
      </w:r>
    </w:p>
    <w:p w:rsidR="004F553B" w:rsidRPr="004F553B" w:rsidRDefault="004F553B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</w:rPr>
      </w:pPr>
    </w:p>
    <w:p w:rsidR="004F553B" w:rsidRPr="004F553B" w:rsidRDefault="004F553B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</w:rPr>
      </w:pPr>
      <w:r w:rsidRPr="004F553B">
        <w:rPr>
          <w:rFonts w:ascii="Times New Roman" w:hAnsi="Times New Roman" w:cs="Times New Roman"/>
        </w:rPr>
        <w:t xml:space="preserve">_________________________ Л.М. </w:t>
      </w:r>
      <w:proofErr w:type="spellStart"/>
      <w:r w:rsidRPr="004F553B">
        <w:rPr>
          <w:rFonts w:ascii="Times New Roman" w:hAnsi="Times New Roman" w:cs="Times New Roman"/>
        </w:rPr>
        <w:t>Вашкевич</w:t>
      </w:r>
      <w:proofErr w:type="spellEnd"/>
    </w:p>
    <w:p w:rsidR="004F553B" w:rsidRPr="004F553B" w:rsidRDefault="004F553B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</w:rPr>
      </w:pPr>
    </w:p>
    <w:p w:rsidR="004F553B" w:rsidRPr="004F553B" w:rsidRDefault="00F22220" w:rsidP="004F553B">
      <w:pPr>
        <w:tabs>
          <w:tab w:val="left" w:pos="10080"/>
        </w:tabs>
        <w:spacing w:after="0" w:line="240" w:lineRule="auto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« </w:t>
      </w:r>
      <w:r w:rsidR="00137716">
        <w:rPr>
          <w:rFonts w:ascii="Times New Roman" w:hAnsi="Times New Roman" w:cs="Times New Roman"/>
        </w:rPr>
        <w:t>2</w:t>
      </w:r>
      <w:r w:rsidR="001A1F3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»</w:t>
      </w:r>
      <w:r w:rsidR="00137716">
        <w:rPr>
          <w:rFonts w:ascii="Times New Roman" w:hAnsi="Times New Roman" w:cs="Times New Roman"/>
        </w:rPr>
        <w:t xml:space="preserve"> декабря</w:t>
      </w:r>
      <w:r>
        <w:rPr>
          <w:rFonts w:ascii="Times New Roman" w:hAnsi="Times New Roman" w:cs="Times New Roman"/>
        </w:rPr>
        <w:t xml:space="preserve"> </w:t>
      </w:r>
      <w:r w:rsidR="001A1F3B">
        <w:rPr>
          <w:rFonts w:ascii="Times New Roman" w:hAnsi="Times New Roman" w:cs="Times New Roman"/>
        </w:rPr>
        <w:t xml:space="preserve">  2019</w:t>
      </w:r>
      <w:r w:rsidR="004F553B" w:rsidRPr="004F553B">
        <w:rPr>
          <w:rFonts w:ascii="Times New Roman" w:hAnsi="Times New Roman" w:cs="Times New Roman"/>
        </w:rPr>
        <w:t xml:space="preserve"> год</w:t>
      </w:r>
      <w:r w:rsidR="004F553B" w:rsidRPr="004F553B">
        <w:rPr>
          <w:rFonts w:ascii="Times New Roman" w:hAnsi="Times New Roman" w:cs="Times New Roman"/>
          <w:sz w:val="16"/>
        </w:rPr>
        <w:t xml:space="preserve">                                           </w:t>
      </w:r>
    </w:p>
    <w:p w:rsidR="004F553B" w:rsidRPr="004F553B" w:rsidRDefault="004F553B" w:rsidP="004F553B">
      <w:pPr>
        <w:tabs>
          <w:tab w:val="left" w:pos="10080"/>
        </w:tabs>
        <w:spacing w:after="0"/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4F553B" w:rsidP="004F553B">
      <w:pPr>
        <w:tabs>
          <w:tab w:val="left" w:pos="10080"/>
        </w:tabs>
        <w:rPr>
          <w:rFonts w:ascii="Times New Roman" w:hAnsi="Times New Roman" w:cs="Times New Roman"/>
          <w:sz w:val="16"/>
        </w:rPr>
      </w:pPr>
    </w:p>
    <w:p w:rsidR="004F553B" w:rsidRPr="004F553B" w:rsidRDefault="001C5238" w:rsidP="004F553B">
      <w:pPr>
        <w:ind w:left="15840" w:firstLine="10620"/>
        <w:rPr>
          <w:rFonts w:ascii="Times New Roman" w:hAnsi="Times New Roman" w:cs="Times New Roman"/>
          <w:sz w:val="30"/>
          <w:szCs w:val="30"/>
        </w:rPr>
      </w:pPr>
      <w:r w:rsidRPr="001C5238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1.8pt;margin-top:11.35pt;width:105.25pt;height:85.45pt;z-index:251660288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A311BC" w:rsidRDefault="00A311BC" w:rsidP="004F553B">
                  <w:pPr>
                    <w:jc w:val="center"/>
                  </w:pPr>
                  <w:r>
                    <w:t>КОДЫ</w:t>
                  </w:r>
                </w:p>
                <w:p w:rsidR="00A311BC" w:rsidRDefault="00A311BC" w:rsidP="004F553B">
                  <w:pPr>
                    <w:jc w:val="center"/>
                    <w:rPr>
                      <w:sz w:val="20"/>
                    </w:rPr>
                  </w:pPr>
                </w:p>
                <w:p w:rsidR="00A311BC" w:rsidRDefault="00A311BC" w:rsidP="00A311BC">
                  <w:pPr>
                    <w:widowControl w:val="0"/>
                    <w:spacing w:line="240" w:lineRule="auto"/>
                    <w:jc w:val="center"/>
                  </w:pPr>
                  <w:r>
                    <w:t>21950496</w:t>
                  </w: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  <w:r>
                    <w:t>21950496</w:t>
                  </w: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</w:p>
                <w:p w:rsidR="00A311BC" w:rsidRDefault="00A311BC" w:rsidP="004F553B">
                  <w:pPr>
                    <w:jc w:val="center"/>
                  </w:pPr>
                </w:p>
              </w:txbxContent>
            </v:textbox>
          </v:shape>
        </w:pict>
      </w:r>
    </w:p>
    <w:p w:rsidR="004F553B" w:rsidRPr="004F553B" w:rsidRDefault="001C5238" w:rsidP="004F553B">
      <w:pPr>
        <w:pStyle w:val="1"/>
        <w:rPr>
          <w:sz w:val="36"/>
          <w:szCs w:val="36"/>
        </w:rPr>
      </w:pPr>
      <w:r w:rsidRPr="001C5238">
        <w:pict>
          <v:line id="_x0000_s1027" style="position:absolute;left:0;text-align:left;z-index:251661312" from="630pt,7.8pt" to="738pt,7.8pt" strokeweight=".26mm">
            <v:stroke joinstyle="miter"/>
          </v:line>
        </w:pict>
      </w:r>
      <w:r w:rsidR="004F553B" w:rsidRPr="004F553B">
        <w:rPr>
          <w:sz w:val="36"/>
          <w:szCs w:val="36"/>
        </w:rPr>
        <w:t>График документооборота</w:t>
      </w:r>
    </w:p>
    <w:p w:rsidR="004F553B" w:rsidRPr="004F553B" w:rsidRDefault="001C5238" w:rsidP="004F553B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1C5238">
        <w:rPr>
          <w:rFonts w:ascii="Times New Roman" w:hAnsi="Times New Roman" w:cs="Times New Roman"/>
        </w:rPr>
        <w:pict>
          <v:line id="_x0000_s1028" style="position:absolute;z-index:251662336" from="631.3pt,18.6pt" to="739.3pt,18.6pt" strokeweight=".26mm">
            <v:stroke joinstyle="miter"/>
          </v:line>
        </w:pict>
      </w:r>
      <w:r w:rsidR="004F553B" w:rsidRPr="004F55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4F553B">
        <w:rPr>
          <w:rFonts w:ascii="Times New Roman" w:hAnsi="Times New Roman" w:cs="Times New Roman"/>
        </w:rPr>
        <w:t xml:space="preserve">             </w:t>
      </w:r>
      <w:r w:rsidR="004F553B" w:rsidRPr="004F553B">
        <w:rPr>
          <w:rFonts w:ascii="Times New Roman" w:hAnsi="Times New Roman" w:cs="Times New Roman"/>
        </w:rPr>
        <w:t xml:space="preserve">                     </w:t>
      </w:r>
      <w:r w:rsidR="004F553B" w:rsidRPr="004F553B">
        <w:rPr>
          <w:rFonts w:ascii="Times New Roman" w:hAnsi="Times New Roman" w:cs="Times New Roman"/>
          <w:sz w:val="20"/>
          <w:szCs w:val="20"/>
        </w:rPr>
        <w:t xml:space="preserve"> </w:t>
      </w:r>
      <w:r w:rsidR="004F553B" w:rsidRPr="004F553B">
        <w:rPr>
          <w:rFonts w:ascii="Times New Roman" w:hAnsi="Times New Roman" w:cs="Times New Roman"/>
        </w:rPr>
        <w:t>Форма по КФ</w:t>
      </w:r>
      <w:r w:rsidR="004F553B" w:rsidRPr="004F553B">
        <w:rPr>
          <w:rFonts w:ascii="Times New Roman" w:hAnsi="Times New Roman" w:cs="Times New Roman"/>
          <w:sz w:val="20"/>
          <w:szCs w:val="20"/>
        </w:rPr>
        <w:t>Д</w:t>
      </w:r>
    </w:p>
    <w:p w:rsidR="004F553B" w:rsidRPr="004F553B" w:rsidRDefault="004F553B" w:rsidP="004F553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F55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Учреждение    УПФР  в  Ленинском районе </w:t>
      </w:r>
      <w:proofErr w:type="gramStart"/>
      <w:r w:rsidRPr="004F553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F553B">
        <w:rPr>
          <w:rFonts w:ascii="Times New Roman" w:hAnsi="Times New Roman" w:cs="Times New Roman"/>
          <w:sz w:val="24"/>
          <w:szCs w:val="24"/>
        </w:rPr>
        <w:t>.</w:t>
      </w:r>
      <w:r w:rsidR="00A311BC">
        <w:rPr>
          <w:rFonts w:ascii="Times New Roman" w:hAnsi="Times New Roman" w:cs="Times New Roman"/>
          <w:sz w:val="24"/>
          <w:szCs w:val="24"/>
        </w:rPr>
        <w:t xml:space="preserve"> </w:t>
      </w:r>
      <w:r w:rsidRPr="004F553B">
        <w:rPr>
          <w:rFonts w:ascii="Times New Roman" w:hAnsi="Times New Roman" w:cs="Times New Roman"/>
          <w:sz w:val="24"/>
          <w:szCs w:val="24"/>
        </w:rPr>
        <w:t xml:space="preserve">Красноярска                 </w:t>
      </w:r>
      <w:r w:rsidRPr="004F553B">
        <w:rPr>
          <w:rFonts w:ascii="Times New Roman" w:hAnsi="Times New Roman" w:cs="Times New Roman"/>
          <w:sz w:val="20"/>
          <w:szCs w:val="20"/>
        </w:rPr>
        <w:t>ОКПО</w:t>
      </w:r>
    </w:p>
    <w:p w:rsidR="004F553B" w:rsidRPr="004F553B" w:rsidRDefault="004F553B" w:rsidP="004F553B">
      <w:pPr>
        <w:rPr>
          <w:rFonts w:ascii="Times New Roman" w:hAnsi="Times New Roman" w:cs="Times New Roman"/>
        </w:rPr>
      </w:pPr>
    </w:p>
    <w:p w:rsidR="004F553B" w:rsidRPr="000C337F" w:rsidRDefault="004F553B" w:rsidP="004F553B">
      <w:pPr>
        <w:tabs>
          <w:tab w:val="left" w:pos="10080"/>
          <w:tab w:val="right" w:pos="14570"/>
        </w:tabs>
      </w:pPr>
    </w:p>
    <w:p w:rsidR="004F553B" w:rsidRPr="00F510ED" w:rsidRDefault="004F553B" w:rsidP="004F553B"/>
    <w:p w:rsidR="004F553B" w:rsidRDefault="004F553B" w:rsidP="004F55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553B" w:rsidRDefault="004F553B" w:rsidP="004F553B">
      <w:pPr>
        <w:jc w:val="both"/>
        <w:rPr>
          <w:sz w:val="28"/>
          <w:szCs w:val="28"/>
        </w:rPr>
      </w:pPr>
    </w:p>
    <w:p w:rsidR="004F553B" w:rsidRDefault="004F553B" w:rsidP="004F553B">
      <w:pPr>
        <w:jc w:val="both"/>
        <w:rPr>
          <w:sz w:val="28"/>
          <w:szCs w:val="28"/>
        </w:rPr>
      </w:pPr>
    </w:p>
    <w:p w:rsidR="004F553B" w:rsidRDefault="004F553B" w:rsidP="004F553B">
      <w:pPr>
        <w:jc w:val="both"/>
        <w:rPr>
          <w:sz w:val="28"/>
          <w:szCs w:val="28"/>
        </w:rPr>
      </w:pPr>
    </w:p>
    <w:p w:rsidR="004F553B" w:rsidRDefault="004F553B" w:rsidP="004F553B">
      <w:pPr>
        <w:jc w:val="both"/>
        <w:rPr>
          <w:sz w:val="28"/>
          <w:szCs w:val="28"/>
        </w:rPr>
      </w:pPr>
    </w:p>
    <w:tbl>
      <w:tblPr>
        <w:tblW w:w="16019" w:type="dxa"/>
        <w:tblInd w:w="-26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1418"/>
        <w:gridCol w:w="708"/>
        <w:gridCol w:w="1276"/>
        <w:gridCol w:w="1418"/>
        <w:gridCol w:w="850"/>
        <w:gridCol w:w="992"/>
        <w:gridCol w:w="993"/>
        <w:gridCol w:w="992"/>
        <w:gridCol w:w="992"/>
        <w:gridCol w:w="992"/>
        <w:gridCol w:w="1134"/>
        <w:gridCol w:w="1134"/>
        <w:gridCol w:w="851"/>
        <w:gridCol w:w="1134"/>
        <w:gridCol w:w="709"/>
      </w:tblGrid>
      <w:tr w:rsidR="005E385C" w:rsidRPr="00B96D69" w:rsidTr="00BD26CB">
        <w:trPr>
          <w:trHeight w:val="716"/>
        </w:trPr>
        <w:tc>
          <w:tcPr>
            <w:tcW w:w="426" w:type="dxa"/>
            <w:vAlign w:val="center"/>
            <w:hideMark/>
          </w:tcPr>
          <w:p w:rsidR="009F40BE" w:rsidRPr="00B96D69" w:rsidRDefault="009F40BE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Табель учета рабочего времени</w:t>
            </w:r>
          </w:p>
        </w:tc>
        <w:tc>
          <w:tcPr>
            <w:tcW w:w="708" w:type="dxa"/>
            <w:vAlign w:val="center"/>
            <w:hideMark/>
          </w:tcPr>
          <w:p w:rsidR="009F40BE" w:rsidRPr="009F40BE" w:rsidRDefault="009F40BE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0504421</w:t>
            </w:r>
          </w:p>
        </w:tc>
        <w:tc>
          <w:tcPr>
            <w:tcW w:w="1276" w:type="dxa"/>
            <w:vAlign w:val="center"/>
            <w:hideMark/>
          </w:tcPr>
          <w:p w:rsidR="009F40BE" w:rsidRPr="009F40BE" w:rsidRDefault="009F40BE" w:rsidP="0025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-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17 и 26 числа текущего месяца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9F40BE" w:rsidRPr="009F40BE" w:rsidRDefault="009F40BE" w:rsidP="0024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1D0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 w:rsidR="001D0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9F40BE" w:rsidRPr="009F40BE" w:rsidRDefault="009F40B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 17 по 19, с 27 по 30 (31) число текущего месяца</w:t>
            </w:r>
          </w:p>
        </w:tc>
        <w:tc>
          <w:tcPr>
            <w:tcW w:w="1134" w:type="dxa"/>
            <w:vAlign w:val="center"/>
          </w:tcPr>
          <w:p w:rsidR="009F40BE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9F40BE" w:rsidRPr="009F40BE" w:rsidRDefault="00CE643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 w:rsidR="00D15D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9F40BE" w:rsidRPr="009F40BE" w:rsidRDefault="009F40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9F40BE" w:rsidRPr="00B96D69" w:rsidRDefault="009F40BE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958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по личному составу (совмещение, изменение фамилии, установление различных надбавок и доплат)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26 числа текущего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30(31)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1623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по личному составу (премирование, оказание материальной помощи, дополнительной материальной помощи)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ФЭГ, главный специалист-эксперт (юрисконсульт), главный специалист-эксперт (по кадрам и делопроизводству)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Не позднее 30 (31) числа текущего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Не позднее 30 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545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по направлению сотрудников в командировку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Т-9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10 рабочих дней начала командировки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911"/>
        </w:trPr>
        <w:tc>
          <w:tcPr>
            <w:tcW w:w="426" w:type="dxa"/>
            <w:vAlign w:val="center"/>
            <w:hideMark/>
          </w:tcPr>
          <w:p w:rsidR="00BD26CB" w:rsidRPr="00B96D69" w:rsidRDefault="00BD26CB" w:rsidP="00D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о предоставлении отпуска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Т-6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25 числа месяца, предшествующего месяцу  отпуска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Не позднее 3 дней до начала отпуска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810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об установлении надбавки за секретность (</w:t>
            </w:r>
            <w:proofErr w:type="spellStart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дсп</w:t>
            </w:r>
            <w:proofErr w:type="spellEnd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подписания, но не позднее 30(31)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6CB" w:rsidRPr="00B96D69" w:rsidTr="003E7141">
        <w:trPr>
          <w:trHeight w:val="922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Приказы о приеме на работу, о прекращении трудового договора, о переводе на другую работу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Т-1;5;8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FE1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руководители структурных подразделений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подписания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82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Больничные листы по нетрудоспособности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(по кадрам и делопроизводству)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FE1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предоставления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Ведущий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поступления, но не позднее 30 (31) числа текущего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Предприятие-ЗГУ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3.1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Авансовые отчеты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0504505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Подотчетное лицо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срок, не превышающий 3 рабочих дней со дня выхода на работу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По мере поступления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D0529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FD0529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FD0529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Заявление на выдачу талонов на бензин </w:t>
            </w:r>
          </w:p>
        </w:tc>
        <w:tc>
          <w:tcPr>
            <w:tcW w:w="708" w:type="dxa"/>
            <w:vAlign w:val="center"/>
            <w:hideMark/>
          </w:tcPr>
          <w:p w:rsidR="00FD0529" w:rsidRPr="009F40BE" w:rsidRDefault="00FD0529" w:rsidP="0087125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  <w:r w:rsidR="008712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C7495">
              <w:rPr>
                <w:rFonts w:ascii="Times New Roman" w:hAnsi="Times New Roman" w:cs="Times New Roman"/>
                <w:sz w:val="14"/>
                <w:szCs w:val="14"/>
              </w:rPr>
              <w:t xml:space="preserve"> к УП</w:t>
            </w:r>
          </w:p>
        </w:tc>
        <w:tc>
          <w:tcPr>
            <w:tcW w:w="1276" w:type="dxa"/>
            <w:vAlign w:val="center"/>
            <w:hideMark/>
          </w:tcPr>
          <w:p w:rsidR="00FD0529" w:rsidRPr="009F40BE" w:rsidRDefault="00FD0529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Водитель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 xml:space="preserve"> автомобиля – 4 разряд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АХГ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FD0529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главный бухгалтер-руководитель ФЭГ</w:t>
            </w:r>
          </w:p>
        </w:tc>
        <w:tc>
          <w:tcPr>
            <w:tcW w:w="850" w:type="dxa"/>
            <w:vAlign w:val="center"/>
            <w:hideMark/>
          </w:tcPr>
          <w:p w:rsidR="00FD0529" w:rsidRPr="009F40BE" w:rsidRDefault="00FD0529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мере необходимости</w:t>
            </w:r>
          </w:p>
        </w:tc>
        <w:tc>
          <w:tcPr>
            <w:tcW w:w="992" w:type="dxa"/>
            <w:vAlign w:val="center"/>
            <w:hideMark/>
          </w:tcPr>
          <w:p w:rsidR="00FD0529" w:rsidRDefault="00FD0529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FD0529" w:rsidRPr="00FD0529" w:rsidRDefault="00FD0529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FD0529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FD0529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FD0529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мере поступления</w:t>
            </w:r>
          </w:p>
        </w:tc>
        <w:tc>
          <w:tcPr>
            <w:tcW w:w="1134" w:type="dxa"/>
            <w:vAlign w:val="center"/>
          </w:tcPr>
          <w:p w:rsidR="00FD0529" w:rsidRDefault="00FD0529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D0529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FD0529" w:rsidRPr="00B96D69" w:rsidRDefault="00FD0529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D0529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FD0529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Заявление на выдачу (перечисление) денег</w:t>
            </w:r>
          </w:p>
        </w:tc>
        <w:tc>
          <w:tcPr>
            <w:tcW w:w="70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="006C7495">
              <w:rPr>
                <w:rFonts w:ascii="Times New Roman" w:hAnsi="Times New Roman" w:cs="Times New Roman"/>
                <w:sz w:val="14"/>
                <w:szCs w:val="14"/>
              </w:rPr>
              <w:t>к УП</w:t>
            </w:r>
          </w:p>
        </w:tc>
        <w:tc>
          <w:tcPr>
            <w:tcW w:w="1276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Специалист, отправляющийся в командировку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главный бухгалтер-руководитель ФЭГ, руководитель АХГ</w:t>
            </w:r>
          </w:p>
        </w:tc>
        <w:tc>
          <w:tcPr>
            <w:tcW w:w="850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подписания приказа</w:t>
            </w:r>
          </w:p>
        </w:tc>
        <w:tc>
          <w:tcPr>
            <w:tcW w:w="992" w:type="dxa"/>
            <w:vAlign w:val="center"/>
            <w:hideMark/>
          </w:tcPr>
          <w:p w:rsidR="00FD0529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FD0529" w:rsidRPr="009F40BE" w:rsidRDefault="00871258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8712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8712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подписания приказа</w:t>
            </w:r>
          </w:p>
        </w:tc>
        <w:tc>
          <w:tcPr>
            <w:tcW w:w="1134" w:type="dxa"/>
            <w:vAlign w:val="center"/>
          </w:tcPr>
          <w:p w:rsidR="00FD0529" w:rsidRDefault="00871258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D0529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FD0529" w:rsidRPr="00B96D69" w:rsidRDefault="00FD0529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D0529" w:rsidRPr="00B96D69" w:rsidTr="003E7141">
        <w:trPr>
          <w:trHeight w:val="940"/>
        </w:trPr>
        <w:tc>
          <w:tcPr>
            <w:tcW w:w="426" w:type="dxa"/>
            <w:vAlign w:val="center"/>
            <w:hideMark/>
          </w:tcPr>
          <w:p w:rsidR="00FD0529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Ведомость документов на оплату компенсации по санаторно-курортному лечению</w:t>
            </w:r>
          </w:p>
        </w:tc>
        <w:tc>
          <w:tcPr>
            <w:tcW w:w="708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</w:t>
            </w:r>
            <w:r w:rsidR="00A311BC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 </w:t>
            </w:r>
            <w:r w:rsidR="006C7495">
              <w:rPr>
                <w:rFonts w:ascii="Times New Roman" w:hAnsi="Times New Roman" w:cs="Times New Roman"/>
                <w:sz w:val="14"/>
                <w:szCs w:val="14"/>
              </w:rPr>
              <w:t>к УП</w:t>
            </w:r>
          </w:p>
        </w:tc>
        <w:tc>
          <w:tcPr>
            <w:tcW w:w="1276" w:type="dxa"/>
            <w:vAlign w:val="center"/>
            <w:hideMark/>
          </w:tcPr>
          <w:p w:rsidR="00FD0529" w:rsidRPr="009F40BE" w:rsidRDefault="00871258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FD0529" w:rsidRPr="009F40BE" w:rsidRDefault="00871258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главный бухгалтер-руководитель ФЭГ, главный специалист-эксперт (по кадрам) </w:t>
            </w:r>
          </w:p>
        </w:tc>
        <w:tc>
          <w:tcPr>
            <w:tcW w:w="850" w:type="dxa"/>
            <w:vAlign w:val="center"/>
            <w:hideMark/>
          </w:tcPr>
          <w:p w:rsidR="00FD0529" w:rsidRPr="009F40BE" w:rsidRDefault="00871258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течение 3 дней после окончания </w:t>
            </w:r>
            <w:r w:rsidR="00BE7950">
              <w:rPr>
                <w:rFonts w:ascii="Times New Roman" w:hAnsi="Times New Roman" w:cs="Times New Roman"/>
                <w:sz w:val="14"/>
                <w:szCs w:val="14"/>
              </w:rPr>
              <w:t>санаторно-курортного лечения</w:t>
            </w:r>
          </w:p>
        </w:tc>
        <w:tc>
          <w:tcPr>
            <w:tcW w:w="992" w:type="dxa"/>
            <w:vAlign w:val="center"/>
            <w:hideMark/>
          </w:tcPr>
          <w:p w:rsidR="00FD0529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FD0529" w:rsidRPr="009F40BE" w:rsidRDefault="00BE7950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Word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D0529" w:rsidRPr="009F40BE" w:rsidRDefault="001D02BE" w:rsidP="00016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FD0529" w:rsidRPr="009F40BE" w:rsidRDefault="00BE7950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BE7950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окончания санаторно-курортного лечения</w:t>
            </w:r>
          </w:p>
        </w:tc>
        <w:tc>
          <w:tcPr>
            <w:tcW w:w="1134" w:type="dxa"/>
            <w:vAlign w:val="center"/>
          </w:tcPr>
          <w:p w:rsidR="00FD0529" w:rsidRDefault="00BE7950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D0529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FD0529" w:rsidRPr="009F40BE" w:rsidRDefault="00BE7950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FD0529" w:rsidRPr="00B96D69" w:rsidRDefault="00FD0529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809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933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Накладная на внутреннее перемещение основных средств (на основании служебной записки, утвержденной руководителем АХГ)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0504102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Специалист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Составляется в момент приема-передачи основных средств, представляется в течение 2-3 дней после приема-передачи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17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14497" w:rsidRDefault="00BD26CB" w:rsidP="003C0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C082F">
              <w:rPr>
                <w:rFonts w:ascii="Times New Roman" w:hAnsi="Times New Roman" w:cs="Times New Roman"/>
                <w:sz w:val="14"/>
                <w:szCs w:val="14"/>
              </w:rPr>
              <w:t>Перечень объектов имущества для списания, дефектная ведомость (на определение пригодности основных сре</w:t>
            </w:r>
            <w:proofErr w:type="gramStart"/>
            <w:r w:rsidRPr="003C082F">
              <w:rPr>
                <w:rFonts w:ascii="Times New Roman" w:hAnsi="Times New Roman" w:cs="Times New Roman"/>
                <w:sz w:val="14"/>
                <w:szCs w:val="14"/>
              </w:rPr>
              <w:t>дств ст</w:t>
            </w:r>
            <w:proofErr w:type="gramEnd"/>
            <w:r w:rsidRPr="003C082F">
              <w:rPr>
                <w:rFonts w:ascii="Times New Roman" w:hAnsi="Times New Roman" w:cs="Times New Roman"/>
                <w:sz w:val="14"/>
                <w:szCs w:val="14"/>
              </w:rPr>
              <w:t xml:space="preserve">оимостью до </w:t>
            </w:r>
            <w:r w:rsidR="003C082F" w:rsidRPr="003C082F">
              <w:rPr>
                <w:rFonts w:ascii="Times New Roman" w:hAnsi="Times New Roman" w:cs="Times New Roman"/>
                <w:sz w:val="14"/>
                <w:szCs w:val="14"/>
              </w:rPr>
              <w:t>10 000</w:t>
            </w:r>
            <w:r w:rsidRPr="003C082F">
              <w:rPr>
                <w:rFonts w:ascii="Times New Roman" w:hAnsi="Times New Roman" w:cs="Times New Roman"/>
                <w:sz w:val="14"/>
                <w:szCs w:val="14"/>
              </w:rPr>
              <w:t xml:space="preserve"> рублей включительно в эксплуатации)</w:t>
            </w:r>
          </w:p>
        </w:tc>
        <w:tc>
          <w:tcPr>
            <w:tcW w:w="708" w:type="dxa"/>
            <w:vAlign w:val="center"/>
            <w:hideMark/>
          </w:tcPr>
          <w:p w:rsidR="00BD26CB" w:rsidRPr="00914497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Специалист АХГ, ГА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АХГ, ГА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2-3 дней после составления документа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E35D21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93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020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BE7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Акт технического состояния объекта основных средств, протокол заседания комиссии по списанию федерального имущества, лист согласования актов ТСО вычислительной </w:t>
            </w:r>
            <w:r w:rsidRPr="009F40B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(компьютерной) техники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АХГ, ГА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Комиссия по подготовке и принятию решений о списании имущества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Составляется в момент заседания комиссии по списанию, представляется в течение 2-3 дней после </w:t>
            </w:r>
            <w:r w:rsidRPr="009F40B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составления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E35D21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501"/>
        </w:trPr>
        <w:tc>
          <w:tcPr>
            <w:tcW w:w="426" w:type="dxa"/>
            <w:vAlign w:val="center"/>
            <w:hideMark/>
          </w:tcPr>
          <w:p w:rsidR="00BD26CB" w:rsidRPr="00B96D69" w:rsidRDefault="00BD26CB" w:rsidP="00AE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3C0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C082F">
              <w:rPr>
                <w:rFonts w:ascii="Times New Roman" w:hAnsi="Times New Roman" w:cs="Times New Roman"/>
                <w:sz w:val="14"/>
                <w:szCs w:val="14"/>
              </w:rPr>
              <w:t xml:space="preserve">Акт о списании объекта основных средств (кроме автотранспортных средств), Акт о списании групп объектов основных средств (кроме автотранспортных средств) (по основным средствам стоимостью свыше </w:t>
            </w:r>
            <w:r w:rsidR="003C082F" w:rsidRPr="003C082F">
              <w:rPr>
                <w:rFonts w:ascii="Times New Roman" w:hAnsi="Times New Roman" w:cs="Times New Roman"/>
                <w:sz w:val="14"/>
                <w:szCs w:val="14"/>
              </w:rPr>
              <w:t>10 000</w:t>
            </w:r>
            <w:r w:rsidRPr="003C082F">
              <w:rPr>
                <w:rFonts w:ascii="Times New Roman" w:hAnsi="Times New Roman" w:cs="Times New Roman"/>
                <w:sz w:val="14"/>
                <w:szCs w:val="14"/>
              </w:rPr>
              <w:t xml:space="preserve"> рублей включительно в эксплуатации) на основании приказа о списании имущества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0504104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комиссия по подготовке и принятию решений о списании имущества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017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549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017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Товарные накладные, накладные, оформленные поставщиком на ценности, поступившие в рамках централизованного снабжения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поступления ценностей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61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объектов нефинансовых активов, оформленные поставщиком на ценности, поступившие в рамках централизованного снабжения</w:t>
            </w:r>
            <w:proofErr w:type="gramEnd"/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поступления ценностей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833"/>
        </w:trPr>
        <w:tc>
          <w:tcPr>
            <w:tcW w:w="426" w:type="dxa"/>
            <w:vAlign w:val="center"/>
            <w:hideMark/>
          </w:tcPr>
          <w:p w:rsidR="00BD26CB" w:rsidRPr="00B96D69" w:rsidRDefault="00AE1D88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Счет-фактура, товарная накладная, универсальный передаточный акт, акт приема-передачи, оформленные поставщиком по заключенным контрактам при поступлении нефинансовых активов (основные средства, материальные запасы, нематериальные активы)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поступления имущества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222"/>
        </w:trPr>
        <w:tc>
          <w:tcPr>
            <w:tcW w:w="426" w:type="dxa"/>
            <w:vAlign w:val="center"/>
            <w:hideMark/>
          </w:tcPr>
          <w:p w:rsidR="00BD26CB" w:rsidRPr="00B96D69" w:rsidRDefault="00BE7950" w:rsidP="00AE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объектов нефинансовых активов на ценности, поступившие в Управление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2-3 дней после предоставления первичных документов на передачу объекта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710"/>
        </w:trPr>
        <w:tc>
          <w:tcPr>
            <w:tcW w:w="426" w:type="dxa"/>
            <w:vAlign w:val="center"/>
            <w:hideMark/>
          </w:tcPr>
          <w:p w:rsidR="00BD26CB" w:rsidRPr="00B96D69" w:rsidRDefault="00BE7950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Приходный ордер на приемку материальных ценностей (нефинансовых активов)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0504207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2-3 дней после предоставления первичных документов на передачу объекта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1172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Требование (служебная записка) на выдачу,  перемещение нефинансовых активов в Управлении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0504204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месяца по мере потребности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BD71D7" w:rsidRDefault="00BD26CB" w:rsidP="00B3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после предоставления документа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97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Накладная на внутреннее перемещение объектов нефинансовых активов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0504102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месяца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70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Ведомость выдачи материальных ценностей на нужды учреждения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0504210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0C5C33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0C5C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0C5C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0C5C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0C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38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Требование-накладная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0504204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545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Накладная на отпуск материалов (материальных ценностей) на сторону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0504205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67"/>
        </w:trPr>
        <w:tc>
          <w:tcPr>
            <w:tcW w:w="426" w:type="dxa"/>
            <w:vAlign w:val="center"/>
            <w:hideMark/>
          </w:tcPr>
          <w:p w:rsidR="00BD26CB" w:rsidRPr="00B96D69" w:rsidRDefault="00BD26CB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приеме-передаче объектов нефинансовых активов, при передаче объектов другому учреждению бюджетной системы РФ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течение 3 дней с момента принятия решения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385"/>
        </w:trPr>
        <w:tc>
          <w:tcPr>
            <w:tcW w:w="426" w:type="dxa"/>
            <w:vAlign w:val="center"/>
            <w:hideMark/>
          </w:tcPr>
          <w:p w:rsidR="00BD26CB" w:rsidRPr="00B96D69" w:rsidRDefault="00BD26CB" w:rsidP="00A3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списании мягкого и хозяйственного инвентаря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0504143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1C5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385"/>
        </w:trPr>
        <w:tc>
          <w:tcPr>
            <w:tcW w:w="426" w:type="dxa"/>
            <w:vAlign w:val="center"/>
            <w:hideMark/>
          </w:tcPr>
          <w:p w:rsidR="00BD26CB" w:rsidRPr="00B96D69" w:rsidRDefault="00AE1D88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Акты на списание материальных запасов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0504230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 следующего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91"/>
        </w:trPr>
        <w:tc>
          <w:tcPr>
            <w:tcW w:w="426" w:type="dxa"/>
            <w:vAlign w:val="center"/>
            <w:hideMark/>
          </w:tcPr>
          <w:p w:rsidR="00BD26CB" w:rsidRPr="00B96D69" w:rsidRDefault="00A311BC" w:rsidP="0087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Акты выполненных работ (оказанных услуг), счета-фактуры, индивидуальные передаточные документы, оформленные по заключенным контрактам,  при выполнении работ и оказании услуг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66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Путевые листы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0345001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2 числа следующего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E35D21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3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10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687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Карточка учета работы автомобильной шины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DB0B18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Word</w:t>
            </w:r>
            <w:r w:rsidRPr="00E35D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10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259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Акт о приеме-сдаче отремонтированных, реконструированных и модернизированных объектов основных средств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0504103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Руководитель АХГ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60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5 числа следующего за отчетным месяцем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3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BD26CB" w:rsidRPr="009F40BE">
              <w:rPr>
                <w:rFonts w:ascii="Times New Roman" w:hAnsi="Times New Roman" w:cs="Times New Roman"/>
                <w:sz w:val="14"/>
                <w:szCs w:val="14"/>
              </w:rPr>
              <w:t>контиров</w:t>
            </w:r>
            <w:r w:rsidR="00BD26CB">
              <w:rPr>
                <w:rFonts w:ascii="Times New Roman" w:hAnsi="Times New Roman" w:cs="Times New Roman"/>
                <w:sz w:val="14"/>
                <w:szCs w:val="14"/>
              </w:rPr>
              <w:t>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До 10 числа следующего  за отчетным месяцем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DB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3E7141">
        <w:trPr>
          <w:trHeight w:val="732"/>
        </w:trPr>
        <w:tc>
          <w:tcPr>
            <w:tcW w:w="426" w:type="dxa"/>
            <w:vAlign w:val="center"/>
            <w:hideMark/>
          </w:tcPr>
          <w:p w:rsidR="00BD26CB" w:rsidRPr="00B96D69" w:rsidRDefault="00BD26CB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96D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  <w:r w:rsidR="00AE1D8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Заявка на кассовый расход, заявка на возврат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0531801 0531803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перечисления денежных средств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MS Excel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BD26CB" w:rsidRPr="009F40BE">
              <w:rPr>
                <w:rFonts w:ascii="Times New Roman" w:hAnsi="Times New Roman" w:cs="Times New Roman"/>
                <w:sz w:val="14"/>
                <w:szCs w:val="14"/>
              </w:rPr>
              <w:t>таксиров</w:t>
            </w:r>
            <w:r w:rsidR="00BD26CB">
              <w:rPr>
                <w:rFonts w:ascii="Times New Roman" w:hAnsi="Times New Roman" w:cs="Times New Roman"/>
                <w:sz w:val="14"/>
                <w:szCs w:val="14"/>
              </w:rPr>
              <w:t>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день перечисления денежных средств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3E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465"/>
        </w:trPr>
        <w:tc>
          <w:tcPr>
            <w:tcW w:w="426" w:type="dxa"/>
            <w:vAlign w:val="center"/>
            <w:hideMark/>
          </w:tcPr>
          <w:p w:rsidR="00BD26CB" w:rsidRPr="00B96D69" w:rsidRDefault="00AE1D88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Приходный кассовый ордер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0310001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получения наличных денежных средств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получения наличных денежных средств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465"/>
        </w:trPr>
        <w:tc>
          <w:tcPr>
            <w:tcW w:w="426" w:type="dxa"/>
            <w:vAlign w:val="center"/>
            <w:hideMark/>
          </w:tcPr>
          <w:p w:rsidR="00BD26CB" w:rsidRPr="00B96D69" w:rsidRDefault="00AE1D88" w:rsidP="00AD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Расходный кассовый ордер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0310002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5E3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Начальник управления ПФР, главный бухгалтер – руководитель ФЭГ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выдачи наличных денежных средств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момент выдачи наличных денежных средств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Смешанный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580"/>
        </w:trPr>
        <w:tc>
          <w:tcPr>
            <w:tcW w:w="426" w:type="dxa"/>
            <w:vAlign w:val="center"/>
            <w:hideMark/>
          </w:tcPr>
          <w:p w:rsidR="00BD26CB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наличных денежных средств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0504088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700"/>
        </w:trPr>
        <w:tc>
          <w:tcPr>
            <w:tcW w:w="426" w:type="dxa"/>
            <w:vAlign w:val="center"/>
            <w:hideMark/>
          </w:tcPr>
          <w:p w:rsidR="00BD26CB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0504086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месяца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620"/>
        </w:trPr>
        <w:tc>
          <w:tcPr>
            <w:tcW w:w="426" w:type="dxa"/>
            <w:vAlign w:val="center"/>
            <w:hideMark/>
          </w:tcPr>
          <w:p w:rsidR="00BD26CB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39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0504087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Согласно приказу </w:t>
            </w:r>
            <w:proofErr w:type="gramStart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</w:t>
            </w:r>
            <w:proofErr w:type="gramEnd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специалист-эксперт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Согласно приказу </w:t>
            </w:r>
            <w:proofErr w:type="gramStart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на</w:t>
            </w:r>
            <w:proofErr w:type="gramEnd"/>
            <w:r w:rsidRPr="009F40BE"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BD26CB" w:rsidRPr="00B96D69" w:rsidTr="00BD26CB">
        <w:trPr>
          <w:trHeight w:val="408"/>
        </w:trPr>
        <w:tc>
          <w:tcPr>
            <w:tcW w:w="426" w:type="dxa"/>
            <w:vAlign w:val="center"/>
            <w:hideMark/>
          </w:tcPr>
          <w:p w:rsidR="00BD26CB" w:rsidRPr="00B96D69" w:rsidRDefault="00AE1D88" w:rsidP="00BE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70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0504089</w:t>
            </w:r>
          </w:p>
        </w:tc>
        <w:tc>
          <w:tcPr>
            <w:tcW w:w="1276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BD26CB" w:rsidRPr="009F40B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BD26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1134" w:type="dxa"/>
            <w:vAlign w:val="center"/>
          </w:tcPr>
          <w:p w:rsidR="00BD26CB" w:rsidRPr="009F40BE" w:rsidRDefault="00BD26CB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</w:p>
        </w:tc>
        <w:tc>
          <w:tcPr>
            <w:tcW w:w="1134" w:type="dxa"/>
            <w:vAlign w:val="center"/>
            <w:hideMark/>
          </w:tcPr>
          <w:p w:rsidR="00BD26CB" w:rsidRPr="009F40BE" w:rsidRDefault="00BD26CB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BD26CB" w:rsidRPr="00B96D69" w:rsidRDefault="00BD26CB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B037E" w:rsidRPr="00B96D69" w:rsidTr="00BD26CB">
        <w:trPr>
          <w:trHeight w:val="620"/>
        </w:trPr>
        <w:tc>
          <w:tcPr>
            <w:tcW w:w="426" w:type="dxa"/>
            <w:vAlign w:val="center"/>
            <w:hideMark/>
          </w:tcPr>
          <w:p w:rsidR="00FB037E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418" w:type="dxa"/>
            <w:vAlign w:val="center"/>
            <w:hideMark/>
          </w:tcPr>
          <w:p w:rsidR="00FB037E" w:rsidRPr="009F40BE" w:rsidRDefault="00FB037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банковских гарантий</w:t>
            </w:r>
          </w:p>
        </w:tc>
        <w:tc>
          <w:tcPr>
            <w:tcW w:w="708" w:type="dxa"/>
            <w:vAlign w:val="center"/>
            <w:hideMark/>
          </w:tcPr>
          <w:p w:rsidR="00FB037E" w:rsidRPr="009F40BE" w:rsidRDefault="00FB037E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Приложение 111 к УП ПФР</w:t>
            </w:r>
          </w:p>
        </w:tc>
        <w:tc>
          <w:tcPr>
            <w:tcW w:w="1276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B037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3E714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3E714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1134" w:type="dxa"/>
            <w:vAlign w:val="center"/>
          </w:tcPr>
          <w:p w:rsidR="00FB037E" w:rsidRDefault="004D01FA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B037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Автоматический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FB037E" w:rsidRPr="00B96D69" w:rsidRDefault="00FB037E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FB037E" w:rsidRPr="00B96D69" w:rsidTr="00BD26CB">
        <w:trPr>
          <w:trHeight w:val="620"/>
        </w:trPr>
        <w:tc>
          <w:tcPr>
            <w:tcW w:w="426" w:type="dxa"/>
            <w:vAlign w:val="center"/>
            <w:hideMark/>
          </w:tcPr>
          <w:p w:rsidR="00FB037E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  <w:p w:rsidR="00AE1D88" w:rsidRPr="00B96D69" w:rsidRDefault="00AE1D88" w:rsidP="00F2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FB037E" w:rsidRPr="009F40BE" w:rsidRDefault="00FB037E" w:rsidP="001D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договоров аренды и безвозмездного пользования имуществом</w:t>
            </w:r>
          </w:p>
        </w:tc>
        <w:tc>
          <w:tcPr>
            <w:tcW w:w="708" w:type="dxa"/>
            <w:vAlign w:val="center"/>
            <w:hideMark/>
          </w:tcPr>
          <w:p w:rsidR="00FB037E" w:rsidRPr="009F40BE" w:rsidRDefault="00FB037E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Приложение 112 к УП ПФР</w:t>
            </w:r>
          </w:p>
        </w:tc>
        <w:tc>
          <w:tcPr>
            <w:tcW w:w="1276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418" w:type="dxa"/>
            <w:vAlign w:val="center"/>
            <w:hideMark/>
          </w:tcPr>
          <w:p w:rsidR="00FB037E" w:rsidRPr="009F40BE" w:rsidRDefault="003E7141" w:rsidP="00BF3C78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комиссия</w:t>
            </w:r>
          </w:p>
        </w:tc>
        <w:tc>
          <w:tcPr>
            <w:tcW w:w="850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 помощью компьютерной техники</w:t>
            </w:r>
          </w:p>
        </w:tc>
        <w:tc>
          <w:tcPr>
            <w:tcW w:w="993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ФЭГ</w:t>
            </w:r>
          </w:p>
        </w:tc>
        <w:tc>
          <w:tcPr>
            <w:tcW w:w="992" w:type="dxa"/>
            <w:vAlign w:val="center"/>
            <w:hideMark/>
          </w:tcPr>
          <w:p w:rsidR="00FB037E" w:rsidRDefault="001D02BE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роверка</w:t>
            </w:r>
            <w:r w:rsidR="003E714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3E714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таксировочный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Главный бухгалтер – руководитель ФЭГ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3E7141" w:rsidP="00BF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F40BE">
              <w:rPr>
                <w:rFonts w:ascii="Times New Roman" w:hAnsi="Times New Roman" w:cs="Times New Roman"/>
                <w:sz w:val="14"/>
                <w:szCs w:val="14"/>
              </w:rPr>
              <w:t>В последний рабочий день текущего финансового года</w:t>
            </w:r>
          </w:p>
        </w:tc>
        <w:tc>
          <w:tcPr>
            <w:tcW w:w="1134" w:type="dxa"/>
            <w:vAlign w:val="center"/>
          </w:tcPr>
          <w:p w:rsidR="00FB037E" w:rsidRDefault="004D01FA" w:rsidP="00BD2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рабочий день по истечении срока исполнения</w:t>
            </w:r>
          </w:p>
        </w:tc>
        <w:tc>
          <w:tcPr>
            <w:tcW w:w="851" w:type="dxa"/>
            <w:vAlign w:val="center"/>
            <w:hideMark/>
          </w:tcPr>
          <w:p w:rsidR="00FB037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Автоматический</w:t>
            </w:r>
          </w:p>
        </w:tc>
        <w:tc>
          <w:tcPr>
            <w:tcW w:w="1134" w:type="dxa"/>
            <w:vAlign w:val="center"/>
            <w:hideMark/>
          </w:tcPr>
          <w:p w:rsidR="00FB037E" w:rsidRPr="009F40BE" w:rsidRDefault="004D01FA" w:rsidP="00BF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1С: </w:t>
            </w:r>
            <w:proofErr w:type="spellStart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Предприятие-БГУ</w:t>
            </w:r>
            <w:proofErr w:type="spellEnd"/>
            <w:r w:rsidRPr="009F40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2.0</w:t>
            </w:r>
          </w:p>
        </w:tc>
        <w:tc>
          <w:tcPr>
            <w:tcW w:w="709" w:type="dxa"/>
            <w:hideMark/>
          </w:tcPr>
          <w:p w:rsidR="00FB037E" w:rsidRPr="00B96D69" w:rsidRDefault="00FB037E" w:rsidP="001B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491C8B" w:rsidRPr="00B96D69" w:rsidRDefault="00491C8B" w:rsidP="00491C8B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491C8B" w:rsidRPr="00491C8B" w:rsidRDefault="00491C8B" w:rsidP="00303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8B">
        <w:rPr>
          <w:rFonts w:ascii="Times New Roman" w:eastAsia="Calibri" w:hAnsi="Times New Roman" w:cs="Times New Roman"/>
          <w:sz w:val="24"/>
          <w:szCs w:val="24"/>
        </w:rPr>
        <w:t>Исполнитель</w:t>
      </w:r>
    </w:p>
    <w:p w:rsidR="00491C8B" w:rsidRPr="00491C8B" w:rsidRDefault="00491C8B" w:rsidP="00303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8B">
        <w:rPr>
          <w:rFonts w:ascii="Times New Roman" w:eastAsia="Calibri" w:hAnsi="Times New Roman" w:cs="Times New Roman"/>
          <w:sz w:val="24"/>
          <w:szCs w:val="24"/>
        </w:rPr>
        <w:t>Главный бухгалтер – руководитель ФЭГ</w:t>
      </w:r>
      <w:r w:rsidRPr="00491C8B">
        <w:rPr>
          <w:rFonts w:ascii="Times New Roman" w:eastAsia="Calibri" w:hAnsi="Times New Roman" w:cs="Times New Roman"/>
          <w:sz w:val="24"/>
          <w:szCs w:val="24"/>
        </w:rPr>
        <w:tab/>
      </w:r>
      <w:r w:rsidRPr="00491C8B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_______________________ И.П. </w:t>
      </w:r>
      <w:proofErr w:type="spellStart"/>
      <w:r w:rsidRPr="00491C8B">
        <w:rPr>
          <w:rFonts w:ascii="Times New Roman" w:eastAsia="Calibri" w:hAnsi="Times New Roman" w:cs="Times New Roman"/>
          <w:sz w:val="24"/>
          <w:szCs w:val="24"/>
        </w:rPr>
        <w:t>Грибанова</w:t>
      </w:r>
      <w:proofErr w:type="spellEnd"/>
    </w:p>
    <w:p w:rsidR="00491C8B" w:rsidRPr="00491C8B" w:rsidRDefault="00491C8B" w:rsidP="00303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C8B" w:rsidRPr="00491C8B" w:rsidRDefault="00491C8B" w:rsidP="00491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8B">
        <w:rPr>
          <w:rFonts w:ascii="Times New Roman" w:eastAsia="Calibri" w:hAnsi="Times New Roman" w:cs="Times New Roman"/>
          <w:sz w:val="24"/>
          <w:szCs w:val="24"/>
        </w:rPr>
        <w:t>«</w:t>
      </w:r>
      <w:r w:rsidRPr="00491C8B">
        <w:rPr>
          <w:rFonts w:ascii="Times New Roman" w:hAnsi="Times New Roman" w:cs="Times New Roman"/>
          <w:sz w:val="24"/>
          <w:szCs w:val="24"/>
        </w:rPr>
        <w:t xml:space="preserve"> </w:t>
      </w:r>
      <w:r w:rsidR="00137716">
        <w:rPr>
          <w:rFonts w:ascii="Times New Roman" w:hAnsi="Times New Roman" w:cs="Times New Roman"/>
          <w:sz w:val="24"/>
          <w:szCs w:val="24"/>
        </w:rPr>
        <w:t>2</w:t>
      </w:r>
      <w:r w:rsidR="001A1F3B">
        <w:rPr>
          <w:rFonts w:ascii="Times New Roman" w:hAnsi="Times New Roman" w:cs="Times New Roman"/>
          <w:sz w:val="24"/>
          <w:szCs w:val="24"/>
        </w:rPr>
        <w:t>6</w:t>
      </w:r>
      <w:r w:rsidRPr="00491C8B">
        <w:rPr>
          <w:rFonts w:ascii="Times New Roman" w:hAnsi="Times New Roman" w:cs="Times New Roman"/>
          <w:sz w:val="24"/>
          <w:szCs w:val="24"/>
        </w:rPr>
        <w:t xml:space="preserve">  </w:t>
      </w:r>
      <w:r w:rsidRPr="00491C8B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137716">
        <w:rPr>
          <w:rFonts w:ascii="Times New Roman" w:eastAsia="Calibri" w:hAnsi="Times New Roman" w:cs="Times New Roman"/>
          <w:sz w:val="24"/>
          <w:szCs w:val="24"/>
        </w:rPr>
        <w:t>декабря</w:t>
      </w:r>
      <w:r w:rsidRPr="00491C8B">
        <w:rPr>
          <w:rFonts w:ascii="Times New Roman" w:hAnsi="Times New Roman" w:cs="Times New Roman"/>
          <w:sz w:val="24"/>
          <w:szCs w:val="24"/>
        </w:rPr>
        <w:t xml:space="preserve">   </w:t>
      </w:r>
      <w:r w:rsidRPr="00491C8B">
        <w:rPr>
          <w:rFonts w:ascii="Times New Roman" w:eastAsia="Calibri" w:hAnsi="Times New Roman" w:cs="Times New Roman"/>
          <w:sz w:val="24"/>
          <w:szCs w:val="24"/>
        </w:rPr>
        <w:t>201</w:t>
      </w:r>
      <w:r w:rsidR="001A1F3B">
        <w:rPr>
          <w:rFonts w:ascii="Times New Roman" w:eastAsia="Calibri" w:hAnsi="Times New Roman" w:cs="Times New Roman"/>
          <w:sz w:val="24"/>
          <w:szCs w:val="24"/>
        </w:rPr>
        <w:t>9</w:t>
      </w:r>
      <w:r w:rsidRPr="00491C8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491C8B" w:rsidRPr="00491C8B" w:rsidRDefault="00491C8B" w:rsidP="00491C8B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4F553B" w:rsidRDefault="004F553B" w:rsidP="00491C8B">
      <w:pPr>
        <w:spacing w:after="0"/>
      </w:pPr>
    </w:p>
    <w:sectPr w:rsidR="004F553B" w:rsidSect="00D839D7">
      <w:headerReference w:type="default" r:id="rId8"/>
      <w:pgSz w:w="16838" w:h="11906" w:orient="landscape"/>
      <w:pgMar w:top="654" w:right="720" w:bottom="720" w:left="720" w:header="73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77C" w:rsidRDefault="007E577C" w:rsidP="00815A0A">
      <w:pPr>
        <w:spacing w:after="0" w:line="240" w:lineRule="auto"/>
      </w:pPr>
      <w:r>
        <w:separator/>
      </w:r>
    </w:p>
  </w:endnote>
  <w:endnote w:type="continuationSeparator" w:id="1">
    <w:p w:rsidR="007E577C" w:rsidRDefault="007E577C" w:rsidP="0081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77C" w:rsidRDefault="007E577C" w:rsidP="00815A0A">
      <w:pPr>
        <w:spacing w:after="0" w:line="240" w:lineRule="auto"/>
      </w:pPr>
      <w:r>
        <w:separator/>
      </w:r>
    </w:p>
  </w:footnote>
  <w:footnote w:type="continuationSeparator" w:id="1">
    <w:p w:rsidR="007E577C" w:rsidRDefault="007E577C" w:rsidP="0081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019" w:type="dxa"/>
      <w:tblInd w:w="-26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26"/>
      <w:gridCol w:w="1418"/>
      <w:gridCol w:w="708"/>
      <w:gridCol w:w="1276"/>
      <w:gridCol w:w="1418"/>
      <w:gridCol w:w="850"/>
      <w:gridCol w:w="992"/>
      <w:gridCol w:w="993"/>
      <w:gridCol w:w="992"/>
      <w:gridCol w:w="992"/>
      <w:gridCol w:w="992"/>
      <w:gridCol w:w="1134"/>
      <w:gridCol w:w="1134"/>
      <w:gridCol w:w="851"/>
      <w:gridCol w:w="1134"/>
      <w:gridCol w:w="709"/>
    </w:tblGrid>
    <w:tr w:rsidR="00A311BC" w:rsidRPr="00B96D69" w:rsidTr="00FD0529">
      <w:tc>
        <w:tcPr>
          <w:tcW w:w="426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 xml:space="preserve">№ </w:t>
          </w:r>
          <w:proofErr w:type="spellStart"/>
          <w:proofErr w:type="gramStart"/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п</w:t>
          </w:r>
          <w:proofErr w:type="spellEnd"/>
          <w:proofErr w:type="gramEnd"/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/</w:t>
          </w:r>
          <w:proofErr w:type="spellStart"/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п</w:t>
          </w:r>
          <w:proofErr w:type="spellEnd"/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 xml:space="preserve"> </w:t>
          </w:r>
        </w:p>
      </w:tc>
      <w:tc>
        <w:tcPr>
          <w:tcW w:w="1418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Наименование документа</w:t>
          </w:r>
        </w:p>
      </w:tc>
      <w:tc>
        <w:tcPr>
          <w:tcW w:w="708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Код формы</w:t>
          </w:r>
        </w:p>
      </w:tc>
      <w:tc>
        <w:tcPr>
          <w:tcW w:w="5529" w:type="dxa"/>
          <w:gridSpan w:val="5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Составление документа</w:t>
          </w:r>
        </w:p>
      </w:tc>
      <w:tc>
        <w:tcPr>
          <w:tcW w:w="7229" w:type="dxa"/>
          <w:gridSpan w:val="7"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Обработка документа</w:t>
          </w:r>
        </w:p>
      </w:tc>
      <w:tc>
        <w:tcPr>
          <w:tcW w:w="709" w:type="dxa"/>
          <w:vMerge w:val="restart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6"/>
              <w:szCs w:val="16"/>
              <w:lang w:eastAsia="ru-RU"/>
            </w:rPr>
          </w:pPr>
          <w:proofErr w:type="spellStart"/>
          <w:proofErr w:type="gramStart"/>
          <w:r w:rsidRPr="00B96D69"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ru-RU"/>
            </w:rPr>
            <w:t>Примеча-ние</w:t>
          </w:r>
          <w:proofErr w:type="spellEnd"/>
          <w:proofErr w:type="gramEnd"/>
        </w:p>
      </w:tc>
    </w:tr>
    <w:tr w:rsidR="00A311BC" w:rsidRPr="00B96D69" w:rsidTr="00FD0529">
      <w:tc>
        <w:tcPr>
          <w:tcW w:w="426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</w:p>
      </w:tc>
      <w:tc>
        <w:tcPr>
          <w:tcW w:w="1418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</w:p>
      </w:tc>
      <w:tc>
        <w:tcPr>
          <w:tcW w:w="708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</w:p>
      </w:tc>
      <w:tc>
        <w:tcPr>
          <w:tcW w:w="1276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исполнитель*</w:t>
          </w:r>
        </w:p>
      </w:tc>
      <w:tc>
        <w:tcPr>
          <w:tcW w:w="141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согласование/ утверждение</w:t>
          </w:r>
        </w:p>
      </w:tc>
      <w:tc>
        <w:tcPr>
          <w:tcW w:w="850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срок исполнения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способ составле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ния</w:t>
          </w:r>
        </w:p>
      </w:tc>
      <w:tc>
        <w:tcPr>
          <w:tcW w:w="993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используе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мые программно-технические средства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структурное подразделение, ответственное за обработку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способ обработ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ки**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исполнитель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срок исполнения</w:t>
          </w:r>
        </w:p>
      </w:tc>
      <w:tc>
        <w:tcPr>
          <w:tcW w:w="1134" w:type="dxa"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 xml:space="preserve">срок </w:t>
          </w: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дооформления</w:t>
          </w:r>
          <w:proofErr w:type="spellEnd"/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 xml:space="preserve"> и повторного представления</w:t>
          </w:r>
        </w:p>
      </w:tc>
      <w:tc>
        <w:tcPr>
          <w:tcW w:w="851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способ ввода (загрузки) документа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используе</w:t>
          </w: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мые программно-технические средства</w:t>
          </w:r>
        </w:p>
      </w:tc>
      <w:tc>
        <w:tcPr>
          <w:tcW w:w="709" w:type="dxa"/>
          <w:vMerge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rPr>
              <w:rFonts w:ascii="Arial" w:eastAsia="Times New Roman" w:hAnsi="Arial" w:cs="Arial"/>
              <w:color w:val="000000"/>
              <w:sz w:val="16"/>
              <w:szCs w:val="16"/>
              <w:lang w:eastAsia="ru-RU"/>
            </w:rPr>
          </w:pPr>
        </w:p>
      </w:tc>
    </w:tr>
    <w:tr w:rsidR="00A311BC" w:rsidRPr="00B96D69" w:rsidTr="00FD0529">
      <w:trPr>
        <w:trHeight w:val="300"/>
      </w:trPr>
      <w:tc>
        <w:tcPr>
          <w:tcW w:w="426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</w:t>
          </w:r>
        </w:p>
      </w:tc>
      <w:tc>
        <w:tcPr>
          <w:tcW w:w="141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2</w:t>
          </w:r>
        </w:p>
      </w:tc>
      <w:tc>
        <w:tcPr>
          <w:tcW w:w="70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3</w:t>
          </w:r>
        </w:p>
      </w:tc>
      <w:tc>
        <w:tcPr>
          <w:tcW w:w="1276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4</w:t>
          </w:r>
        </w:p>
      </w:tc>
      <w:tc>
        <w:tcPr>
          <w:tcW w:w="1418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5</w:t>
          </w:r>
        </w:p>
      </w:tc>
      <w:tc>
        <w:tcPr>
          <w:tcW w:w="850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6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7</w:t>
          </w:r>
        </w:p>
      </w:tc>
      <w:tc>
        <w:tcPr>
          <w:tcW w:w="993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8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9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10</w:t>
          </w:r>
        </w:p>
      </w:tc>
      <w:tc>
        <w:tcPr>
          <w:tcW w:w="992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11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12</w:t>
          </w:r>
        </w:p>
      </w:tc>
      <w:tc>
        <w:tcPr>
          <w:tcW w:w="1134" w:type="dxa"/>
          <w:vAlign w:val="center"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13</w:t>
          </w:r>
        </w:p>
      </w:tc>
      <w:tc>
        <w:tcPr>
          <w:tcW w:w="851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4</w:t>
          </w:r>
        </w:p>
      </w:tc>
      <w:tc>
        <w:tcPr>
          <w:tcW w:w="1134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4"/>
              <w:szCs w:val="14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14"/>
              <w:szCs w:val="14"/>
              <w:lang w:eastAsia="ru-RU"/>
            </w:rPr>
            <w:t>5</w:t>
          </w:r>
        </w:p>
      </w:tc>
      <w:tc>
        <w:tcPr>
          <w:tcW w:w="709" w:type="dxa"/>
          <w:vAlign w:val="center"/>
          <w:hideMark/>
        </w:tcPr>
        <w:p w:rsidR="00A311BC" w:rsidRPr="00B96D69" w:rsidRDefault="00A311BC" w:rsidP="00FD0529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6"/>
              <w:szCs w:val="16"/>
              <w:lang w:eastAsia="ru-RU"/>
            </w:rPr>
          </w:pPr>
          <w:r w:rsidRPr="00B96D69"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  <w:lang w:eastAsia="ru-RU"/>
            </w:rPr>
            <w:t>6</w:t>
          </w:r>
        </w:p>
      </w:tc>
    </w:tr>
  </w:tbl>
  <w:p w:rsidR="00A311BC" w:rsidRPr="000037B5" w:rsidRDefault="00A311BC">
    <w:pPr>
      <w:pStyle w:val="a5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553B"/>
    <w:rsid w:val="00000B16"/>
    <w:rsid w:val="000037B5"/>
    <w:rsid w:val="0001612C"/>
    <w:rsid w:val="000178B1"/>
    <w:rsid w:val="00054E4A"/>
    <w:rsid w:val="000A230A"/>
    <w:rsid w:val="000A57AA"/>
    <w:rsid w:val="000C5211"/>
    <w:rsid w:val="000C5C33"/>
    <w:rsid w:val="000E1DD2"/>
    <w:rsid w:val="001217AC"/>
    <w:rsid w:val="00137716"/>
    <w:rsid w:val="00161CCD"/>
    <w:rsid w:val="00193505"/>
    <w:rsid w:val="001A1F3B"/>
    <w:rsid w:val="001A5F83"/>
    <w:rsid w:val="001B798A"/>
    <w:rsid w:val="001C50A0"/>
    <w:rsid w:val="001C5238"/>
    <w:rsid w:val="001D02BE"/>
    <w:rsid w:val="001D2CDD"/>
    <w:rsid w:val="001D416B"/>
    <w:rsid w:val="001E06A4"/>
    <w:rsid w:val="001E2925"/>
    <w:rsid w:val="001F17F4"/>
    <w:rsid w:val="00213B57"/>
    <w:rsid w:val="00241D6A"/>
    <w:rsid w:val="00250502"/>
    <w:rsid w:val="00287E45"/>
    <w:rsid w:val="002D5E86"/>
    <w:rsid w:val="002E6017"/>
    <w:rsid w:val="002F1BEB"/>
    <w:rsid w:val="00303C4E"/>
    <w:rsid w:val="00310060"/>
    <w:rsid w:val="00336849"/>
    <w:rsid w:val="003505B4"/>
    <w:rsid w:val="00356CFD"/>
    <w:rsid w:val="00367826"/>
    <w:rsid w:val="003715CB"/>
    <w:rsid w:val="00391EAB"/>
    <w:rsid w:val="003A01BC"/>
    <w:rsid w:val="003C082F"/>
    <w:rsid w:val="003C5EC7"/>
    <w:rsid w:val="003E0AC3"/>
    <w:rsid w:val="003E7141"/>
    <w:rsid w:val="003F5A08"/>
    <w:rsid w:val="00491C8B"/>
    <w:rsid w:val="004B0B34"/>
    <w:rsid w:val="004B2832"/>
    <w:rsid w:val="004B66D5"/>
    <w:rsid w:val="004B7283"/>
    <w:rsid w:val="004C53B0"/>
    <w:rsid w:val="004D01FA"/>
    <w:rsid w:val="004E1269"/>
    <w:rsid w:val="004E1683"/>
    <w:rsid w:val="004F553B"/>
    <w:rsid w:val="004F6837"/>
    <w:rsid w:val="00516E82"/>
    <w:rsid w:val="0053221D"/>
    <w:rsid w:val="00540839"/>
    <w:rsid w:val="005527DA"/>
    <w:rsid w:val="0058482C"/>
    <w:rsid w:val="005951A6"/>
    <w:rsid w:val="005A3D84"/>
    <w:rsid w:val="005B46D4"/>
    <w:rsid w:val="005E385C"/>
    <w:rsid w:val="005F3C39"/>
    <w:rsid w:val="00601C8E"/>
    <w:rsid w:val="00607462"/>
    <w:rsid w:val="0062639D"/>
    <w:rsid w:val="00635168"/>
    <w:rsid w:val="0064569D"/>
    <w:rsid w:val="00663D05"/>
    <w:rsid w:val="00684F8F"/>
    <w:rsid w:val="00691B02"/>
    <w:rsid w:val="00693778"/>
    <w:rsid w:val="006C7495"/>
    <w:rsid w:val="006E58AA"/>
    <w:rsid w:val="006F2E0B"/>
    <w:rsid w:val="007409D2"/>
    <w:rsid w:val="00743C0E"/>
    <w:rsid w:val="00755EEA"/>
    <w:rsid w:val="007662F6"/>
    <w:rsid w:val="007E577C"/>
    <w:rsid w:val="007F12E7"/>
    <w:rsid w:val="00801830"/>
    <w:rsid w:val="00805DF8"/>
    <w:rsid w:val="0081321D"/>
    <w:rsid w:val="00815A0A"/>
    <w:rsid w:val="008429F6"/>
    <w:rsid w:val="008466A9"/>
    <w:rsid w:val="00857AAE"/>
    <w:rsid w:val="0086420E"/>
    <w:rsid w:val="008710FD"/>
    <w:rsid w:val="00871258"/>
    <w:rsid w:val="00882F53"/>
    <w:rsid w:val="008A5E44"/>
    <w:rsid w:val="008B56DC"/>
    <w:rsid w:val="008C1768"/>
    <w:rsid w:val="008C5AE6"/>
    <w:rsid w:val="008D31D2"/>
    <w:rsid w:val="008F0F3E"/>
    <w:rsid w:val="00914497"/>
    <w:rsid w:val="009316E0"/>
    <w:rsid w:val="009338A7"/>
    <w:rsid w:val="00955683"/>
    <w:rsid w:val="00963AC9"/>
    <w:rsid w:val="009A729D"/>
    <w:rsid w:val="009E0166"/>
    <w:rsid w:val="009E5FDF"/>
    <w:rsid w:val="009E606C"/>
    <w:rsid w:val="009F40BE"/>
    <w:rsid w:val="00A151D5"/>
    <w:rsid w:val="00A311BC"/>
    <w:rsid w:val="00A33132"/>
    <w:rsid w:val="00A6421A"/>
    <w:rsid w:val="00A84AD4"/>
    <w:rsid w:val="00AA4CC3"/>
    <w:rsid w:val="00AA6FD1"/>
    <w:rsid w:val="00AB589B"/>
    <w:rsid w:val="00AD2E45"/>
    <w:rsid w:val="00AE1D88"/>
    <w:rsid w:val="00AF79C9"/>
    <w:rsid w:val="00B30EE9"/>
    <w:rsid w:val="00B42864"/>
    <w:rsid w:val="00B8767E"/>
    <w:rsid w:val="00B96D69"/>
    <w:rsid w:val="00BB5B5A"/>
    <w:rsid w:val="00BC66E9"/>
    <w:rsid w:val="00BD26CB"/>
    <w:rsid w:val="00BD71D7"/>
    <w:rsid w:val="00BE7950"/>
    <w:rsid w:val="00BF3C78"/>
    <w:rsid w:val="00C0477F"/>
    <w:rsid w:val="00C36EE7"/>
    <w:rsid w:val="00C5067B"/>
    <w:rsid w:val="00C518C1"/>
    <w:rsid w:val="00C656B9"/>
    <w:rsid w:val="00C942D1"/>
    <w:rsid w:val="00CB06EE"/>
    <w:rsid w:val="00CB1B4C"/>
    <w:rsid w:val="00CD7382"/>
    <w:rsid w:val="00CE6103"/>
    <w:rsid w:val="00CE6430"/>
    <w:rsid w:val="00CF786C"/>
    <w:rsid w:val="00D07EA8"/>
    <w:rsid w:val="00D15D39"/>
    <w:rsid w:val="00D41D45"/>
    <w:rsid w:val="00D51F7E"/>
    <w:rsid w:val="00D55417"/>
    <w:rsid w:val="00D55718"/>
    <w:rsid w:val="00D56F33"/>
    <w:rsid w:val="00D60122"/>
    <w:rsid w:val="00D71DF0"/>
    <w:rsid w:val="00D839D7"/>
    <w:rsid w:val="00DB0B18"/>
    <w:rsid w:val="00DB6B91"/>
    <w:rsid w:val="00DC768A"/>
    <w:rsid w:val="00DE2EE5"/>
    <w:rsid w:val="00E0413B"/>
    <w:rsid w:val="00E07ED8"/>
    <w:rsid w:val="00E35D21"/>
    <w:rsid w:val="00E54E6D"/>
    <w:rsid w:val="00E7149A"/>
    <w:rsid w:val="00E760FD"/>
    <w:rsid w:val="00EA2F8C"/>
    <w:rsid w:val="00EB522E"/>
    <w:rsid w:val="00EE11C9"/>
    <w:rsid w:val="00EF775E"/>
    <w:rsid w:val="00EF7D2E"/>
    <w:rsid w:val="00F22220"/>
    <w:rsid w:val="00F50039"/>
    <w:rsid w:val="00F7289C"/>
    <w:rsid w:val="00F73B9B"/>
    <w:rsid w:val="00F814F4"/>
    <w:rsid w:val="00FB037E"/>
    <w:rsid w:val="00FC5E54"/>
    <w:rsid w:val="00FD0529"/>
    <w:rsid w:val="00FE1C9C"/>
    <w:rsid w:val="00FE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DA"/>
  </w:style>
  <w:style w:type="paragraph" w:styleId="1">
    <w:name w:val="heading 1"/>
    <w:basedOn w:val="a"/>
    <w:next w:val="a"/>
    <w:link w:val="10"/>
    <w:qFormat/>
    <w:rsid w:val="004F553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53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Document Map"/>
    <w:basedOn w:val="a"/>
    <w:link w:val="a4"/>
    <w:uiPriority w:val="99"/>
    <w:semiHidden/>
    <w:unhideWhenUsed/>
    <w:rsid w:val="00E0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041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A0A"/>
  </w:style>
  <w:style w:type="paragraph" w:styleId="a7">
    <w:name w:val="footer"/>
    <w:basedOn w:val="a"/>
    <w:link w:val="a8"/>
    <w:uiPriority w:val="99"/>
    <w:semiHidden/>
    <w:unhideWhenUsed/>
    <w:rsid w:val="0081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5A0A"/>
  </w:style>
  <w:style w:type="paragraph" w:styleId="a9">
    <w:name w:val="Balloon Text"/>
    <w:basedOn w:val="a"/>
    <w:link w:val="aa"/>
    <w:uiPriority w:val="99"/>
    <w:semiHidden/>
    <w:unhideWhenUsed/>
    <w:rsid w:val="00815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5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BBB0B-F8D9-4972-BFED-36D95282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7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Freeware Version</Company>
  <LinksUpToDate>false</LinksUpToDate>
  <CharactersWithSpaces>19428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</dc:creator>
  <cp:lastModifiedBy>034-0338</cp:lastModifiedBy>
  <cp:revision>111</cp:revision>
  <cp:lastPrinted>2020-03-19T09:16:00Z</cp:lastPrinted>
  <dcterms:created xsi:type="dcterms:W3CDTF">2018-12-24T06:49:00Z</dcterms:created>
  <dcterms:modified xsi:type="dcterms:W3CDTF">2020-03-20T06:49:00Z</dcterms:modified>
</cp:coreProperties>
</file>