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E5" w:rsidRDefault="00265CE5" w:rsidP="00265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состоявшихся в 2017 году заседаниях Комиссии ГУ – Управления ПФР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Назарово и Назаровском районе Красноярского края (межрайонное)  по соблюдению требований к служебному поведению и урегулированию конфликта интересов и принятых решениях</w:t>
      </w:r>
    </w:p>
    <w:p w:rsidR="00265CE5" w:rsidRPr="00123F75" w:rsidRDefault="00265CE5" w:rsidP="00265CE5">
      <w:pPr>
        <w:pStyle w:val="a4"/>
        <w:ind w:left="45"/>
        <w:jc w:val="both"/>
        <w:rPr>
          <w:b/>
          <w:iCs/>
          <w:sz w:val="24"/>
          <w:szCs w:val="24"/>
        </w:rPr>
      </w:pPr>
    </w:p>
    <w:p w:rsidR="00265CE5" w:rsidRPr="008C2C86" w:rsidRDefault="00265CE5" w:rsidP="00265CE5">
      <w:pPr>
        <w:pStyle w:val="a3"/>
        <w:spacing w:before="0" w:beforeAutospacing="0" w:after="0"/>
        <w:jc w:val="both"/>
        <w:rPr>
          <w:b/>
        </w:rPr>
      </w:pPr>
    </w:p>
    <w:p w:rsidR="00265CE5" w:rsidRPr="008C2C86" w:rsidRDefault="00265CE5" w:rsidP="00265CE5">
      <w:pPr>
        <w:pStyle w:val="a4"/>
        <w:ind w:left="0"/>
        <w:jc w:val="both"/>
        <w:rPr>
          <w:iCs/>
          <w:sz w:val="24"/>
          <w:szCs w:val="24"/>
        </w:rPr>
      </w:pPr>
      <w:r w:rsidRPr="008C2C86">
        <w:rPr>
          <w:b/>
          <w:iCs/>
          <w:sz w:val="24"/>
          <w:szCs w:val="24"/>
        </w:rPr>
        <w:t>«23» июня 2017 г.</w:t>
      </w:r>
      <w:r w:rsidRPr="008C2C86">
        <w:rPr>
          <w:iCs/>
          <w:sz w:val="24"/>
          <w:szCs w:val="24"/>
        </w:rPr>
        <w:t xml:space="preserve"> состоялось заседание Комиссии УПФР в г. Назарово и Назаровском районе Красноярского края по соблюдению требований к служебному поведению и урегулированию конфликта интересов. </w:t>
      </w:r>
    </w:p>
    <w:p w:rsidR="00265CE5" w:rsidRPr="008C2C86" w:rsidRDefault="00265CE5" w:rsidP="00265CE5">
      <w:pPr>
        <w:pStyle w:val="a4"/>
        <w:ind w:left="0"/>
        <w:jc w:val="both"/>
        <w:rPr>
          <w:bCs/>
          <w:iCs/>
          <w:color w:val="000000"/>
          <w:sz w:val="24"/>
          <w:szCs w:val="24"/>
        </w:rPr>
      </w:pPr>
      <w:r w:rsidRPr="008C2C86">
        <w:rPr>
          <w:iCs/>
          <w:sz w:val="24"/>
          <w:szCs w:val="24"/>
        </w:rPr>
        <w:t xml:space="preserve">На заседании Комиссии рассматривался вопрос </w:t>
      </w:r>
      <w:r w:rsidRPr="008C2C86">
        <w:rPr>
          <w:bCs/>
          <w:iCs/>
          <w:color w:val="000000"/>
          <w:sz w:val="24"/>
          <w:szCs w:val="24"/>
        </w:rPr>
        <w:t>об урегулировании конфликта интересов в связи с родственными отношениями</w:t>
      </w:r>
    </w:p>
    <w:p w:rsidR="00265CE5" w:rsidRPr="008C2C86" w:rsidRDefault="00265CE5" w:rsidP="00265CE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C2C8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Комиссии принято решение:  Единогласно. Конфликта интересов нет в отношении всех специалистов управления.</w:t>
      </w:r>
    </w:p>
    <w:p w:rsidR="00265CE5" w:rsidRPr="008C2C86" w:rsidRDefault="00265CE5" w:rsidP="00265CE5">
      <w:pPr>
        <w:pStyle w:val="a3"/>
        <w:spacing w:before="0" w:beforeAutospacing="0" w:after="0"/>
        <w:jc w:val="both"/>
      </w:pPr>
    </w:p>
    <w:p w:rsidR="00000000" w:rsidRDefault="00265CE5"/>
    <w:sectPr w:rsidR="00000000" w:rsidSect="00CD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CE5"/>
    <w:rsid w:val="0026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C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265CE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PFR034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2019-09-17T04:27:00Z</dcterms:created>
  <dcterms:modified xsi:type="dcterms:W3CDTF">2019-09-17T04:27:00Z</dcterms:modified>
</cp:coreProperties>
</file>