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8F" w:rsidRDefault="00562D8F" w:rsidP="00562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2015 году заседаниях Комиссии ГУ – Управления ПФР в г. Минусинске и Минусинском районе Красноярского края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межрайонное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 по соблюдению требований к служебному поведению и урегулированию конфликта интересов и принятых решениях</w:t>
      </w:r>
    </w:p>
    <w:p w:rsidR="00562D8F" w:rsidRDefault="00562D8F" w:rsidP="00562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2A1" w:rsidRPr="007F589E" w:rsidRDefault="00562D8F" w:rsidP="00562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2A1" w:rsidRPr="007F589E">
        <w:rPr>
          <w:rFonts w:ascii="Times New Roman" w:hAnsi="Times New Roman" w:cs="Times New Roman"/>
          <w:b/>
          <w:sz w:val="24"/>
          <w:szCs w:val="24"/>
        </w:rPr>
        <w:t>«10» февраля 2015 г.</w:t>
      </w:r>
      <w:r w:rsidR="009D12A1" w:rsidRPr="007F589E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9D12A1" w:rsidRPr="007F589E" w:rsidRDefault="009D12A1" w:rsidP="009D12A1">
      <w:pPr>
        <w:pStyle w:val="a3"/>
        <w:ind w:left="0"/>
        <w:jc w:val="both"/>
        <w:rPr>
          <w:sz w:val="24"/>
          <w:szCs w:val="24"/>
        </w:rPr>
      </w:pPr>
      <w:r w:rsidRPr="007F589E">
        <w:rPr>
          <w:sz w:val="24"/>
          <w:szCs w:val="24"/>
        </w:rPr>
        <w:t xml:space="preserve">На заседании Комиссии рассматривался </w:t>
      </w:r>
      <w:r w:rsidRPr="007F589E">
        <w:rPr>
          <w:iCs/>
          <w:sz w:val="24"/>
          <w:szCs w:val="24"/>
        </w:rPr>
        <w:t>вопрос о соблюдении (несоблюдении) требований об урегулировании конфликта интересов, в связи с нахождением в родстве с работниками управления.</w:t>
      </w:r>
    </w:p>
    <w:p w:rsidR="009D12A1" w:rsidRPr="007F589E" w:rsidRDefault="009D12A1" w:rsidP="009D12A1">
      <w:pPr>
        <w:pStyle w:val="a3"/>
        <w:ind w:left="0"/>
        <w:jc w:val="both"/>
        <w:rPr>
          <w:sz w:val="24"/>
          <w:szCs w:val="24"/>
        </w:rPr>
      </w:pPr>
      <w:r w:rsidRPr="007F589E">
        <w:rPr>
          <w:sz w:val="24"/>
          <w:szCs w:val="24"/>
        </w:rPr>
        <w:t>На Комиссии принято решение:</w:t>
      </w:r>
      <w:r w:rsidRPr="007F589E">
        <w:rPr>
          <w:iCs/>
          <w:sz w:val="24"/>
          <w:szCs w:val="24"/>
        </w:rPr>
        <w:t xml:space="preserve"> Признано, что </w:t>
      </w:r>
      <w:r w:rsidRPr="007F589E">
        <w:rPr>
          <w:sz w:val="24"/>
          <w:szCs w:val="24"/>
        </w:rPr>
        <w:t>требования к служебному поведению не соблюдены (в соответствии с подпунктом «б» пункта 17 Постановления Правления ПФ РФ от 11.06.2013 № 137П «О комиссиях территориальных органов Пенсионного фонда РФ по соблюдению к служебному поведению и урегулированию конфликта интересов»). Рекомендовать начальнику Управления исключить конфликт интересов связанный с подконтрольностью между указанными сотрудниками.</w:t>
      </w:r>
    </w:p>
    <w:p w:rsidR="00E07D70" w:rsidRDefault="00E07D70"/>
    <w:sectPr w:rsidR="00E07D70" w:rsidSect="00E0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2A1"/>
    <w:rsid w:val="00562D8F"/>
    <w:rsid w:val="009D12A1"/>
    <w:rsid w:val="00E0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12A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PFR034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2019-09-16T07:59:00Z</dcterms:created>
  <dcterms:modified xsi:type="dcterms:W3CDTF">2019-09-16T08:00:00Z</dcterms:modified>
</cp:coreProperties>
</file>