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B3" w:rsidRDefault="00AA27B3" w:rsidP="00AA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ГУ – Управления ПФР в г. Минусинске и Минусинском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AA27B3" w:rsidRDefault="00AA27B3" w:rsidP="00AA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1C" w:rsidRPr="00434412" w:rsidRDefault="00AA27B3" w:rsidP="00AA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21C" w:rsidRPr="00434412">
        <w:rPr>
          <w:rFonts w:ascii="Times New Roman" w:hAnsi="Times New Roman" w:cs="Times New Roman"/>
          <w:b/>
          <w:sz w:val="24"/>
          <w:szCs w:val="24"/>
        </w:rPr>
        <w:t>«30» апреля 2014 г.</w:t>
      </w:r>
      <w:r w:rsidR="0061021C"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1021C" w:rsidRPr="00434412" w:rsidRDefault="0061021C" w:rsidP="00AA27B3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>вопрос о невозможности предоставления сведений о доходах, об имуществе и обязательствах имущественного характера на своего бывшего супруга</w:t>
      </w:r>
      <w:r w:rsidRPr="00434412">
        <w:rPr>
          <w:sz w:val="24"/>
          <w:szCs w:val="24"/>
        </w:rPr>
        <w:t>.</w:t>
      </w:r>
    </w:p>
    <w:p w:rsidR="0061021C" w:rsidRPr="00434412" w:rsidRDefault="0061021C" w:rsidP="0061021C">
      <w:pPr>
        <w:pStyle w:val="a3"/>
        <w:ind w:left="0" w:firstLine="709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Признано, что </w:t>
      </w:r>
      <w:r w:rsidRPr="00434412">
        <w:rPr>
          <w:sz w:val="24"/>
          <w:szCs w:val="24"/>
        </w:rPr>
        <w:t>причина непредставления сведений о доходах, об имуществе и обязательствах имущественного характера бывшего супруга является объективной и уважительной.</w:t>
      </w:r>
    </w:p>
    <w:p w:rsidR="0061021C" w:rsidRPr="00434412" w:rsidRDefault="0061021C" w:rsidP="00610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1C" w:rsidRPr="00434412" w:rsidRDefault="0061021C" w:rsidP="0061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«17» июля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1021C" w:rsidRPr="00434412" w:rsidRDefault="0061021C" w:rsidP="0061021C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>вопрос об открытии предпринимательской деятельности ведущего специалиста-эксперта ОНПВП</w:t>
      </w:r>
      <w:r w:rsidRPr="00434412">
        <w:rPr>
          <w:sz w:val="24"/>
          <w:szCs w:val="24"/>
        </w:rPr>
        <w:t>.</w:t>
      </w:r>
    </w:p>
    <w:p w:rsidR="0061021C" w:rsidRPr="00434412" w:rsidRDefault="0061021C" w:rsidP="0061021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На Комиссии принято решение:</w:t>
      </w:r>
      <w:r w:rsidRPr="00434412">
        <w:rPr>
          <w:rFonts w:ascii="Times New Roman" w:hAnsi="Times New Roman" w:cs="Times New Roman"/>
          <w:iCs/>
          <w:sz w:val="24"/>
          <w:szCs w:val="24"/>
        </w:rPr>
        <w:t xml:space="preserve"> Признано, что открытие предпринимательской деятельности не противоречит законодательству о противодействии  коррупции.  Ведущий специалист-эксперт ОНПВП требования к служебному поведению и (или) требования об урегулировании конфликта интересов соблюдала.</w:t>
      </w:r>
    </w:p>
    <w:p w:rsidR="0061021C" w:rsidRPr="00434412" w:rsidRDefault="0061021C" w:rsidP="0061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«05» сентября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1021C" w:rsidRPr="00434412" w:rsidRDefault="0061021C" w:rsidP="0061021C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 xml:space="preserve">вопрос о соблюдении (несоблюдении) работником требований об урегулировании конфликта интересов или риска его возникновения, а именно заявление работника об участии в избирательной комиссии. </w:t>
      </w:r>
    </w:p>
    <w:p w:rsidR="0061021C" w:rsidRPr="00434412" w:rsidRDefault="0061021C" w:rsidP="0061021C">
      <w:pPr>
        <w:pStyle w:val="a3"/>
        <w:ind w:left="0" w:firstLine="709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Признано, что </w:t>
      </w:r>
      <w:r w:rsidRPr="00434412">
        <w:rPr>
          <w:sz w:val="24"/>
          <w:szCs w:val="24"/>
        </w:rPr>
        <w:t>сотрудником требования к служебному поведению соблюдены (подпункт «а» пункт 17 Постановления).</w:t>
      </w:r>
    </w:p>
    <w:p w:rsidR="0061021C" w:rsidRPr="00434412" w:rsidRDefault="0061021C" w:rsidP="006102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21C" w:rsidRPr="00434412" w:rsidRDefault="0061021C" w:rsidP="0061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«29» сентября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1021C" w:rsidRPr="00434412" w:rsidRDefault="0061021C" w:rsidP="0061021C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>вопрос о предоставлении недостоверных сведений или не полных сведений о доходах, об имуществе и обязательствах имущественного характера</w:t>
      </w:r>
      <w:r w:rsidRPr="00434412">
        <w:rPr>
          <w:sz w:val="24"/>
          <w:szCs w:val="24"/>
        </w:rPr>
        <w:t>.</w:t>
      </w:r>
    </w:p>
    <w:p w:rsidR="0061021C" w:rsidRPr="00434412" w:rsidRDefault="0061021C" w:rsidP="0061021C">
      <w:pPr>
        <w:pStyle w:val="a3"/>
        <w:ind w:left="0" w:firstLine="709"/>
        <w:jc w:val="both"/>
        <w:rPr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Признано, что </w:t>
      </w:r>
      <w:r w:rsidRPr="00434412">
        <w:rPr>
          <w:sz w:val="24"/>
          <w:szCs w:val="24"/>
        </w:rPr>
        <w:t>сведения о доходах являются недостоверными и неполными, преднамеренного умысла не установлено. Рекомендуем начальнику Управления указать на недопустимость впредь подобных ситуаций.</w:t>
      </w:r>
    </w:p>
    <w:p w:rsidR="00C06ED7" w:rsidRDefault="00C06ED7"/>
    <w:sectPr w:rsidR="00C06ED7" w:rsidSect="00C0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021C"/>
    <w:rsid w:val="0061021C"/>
    <w:rsid w:val="00AA27B3"/>
    <w:rsid w:val="00C0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021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PFR034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2019-09-16T07:58:00Z</dcterms:created>
  <dcterms:modified xsi:type="dcterms:W3CDTF">2019-09-16T07:59:00Z</dcterms:modified>
</cp:coreProperties>
</file>