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3793"/>
      </w:tblGrid>
      <w:tr w:rsidR="00950091" w:rsidRPr="00950091" w:rsidTr="00CF3FC9">
        <w:trPr>
          <w:jc w:val="right"/>
        </w:trPr>
        <w:tc>
          <w:tcPr>
            <w:tcW w:w="3793" w:type="dxa"/>
          </w:tcPr>
          <w:p w:rsidR="008374A8" w:rsidRPr="00950091" w:rsidRDefault="008374A8" w:rsidP="00CF3FC9">
            <w:pPr>
              <w:pStyle w:val="a5"/>
              <w:suppressAutoHyphens/>
              <w:spacing w:line="240" w:lineRule="auto"/>
              <w:ind w:firstLine="0"/>
              <w:contextualSpacing/>
              <w:jc w:val="left"/>
              <w:rPr>
                <w:szCs w:val="26"/>
              </w:rPr>
            </w:pPr>
            <w:bookmarkStart w:id="0" w:name="_GoBack"/>
            <w:r w:rsidRPr="00950091">
              <w:rPr>
                <w:szCs w:val="26"/>
              </w:rPr>
              <w:t xml:space="preserve">Приложение 1  </w:t>
            </w:r>
          </w:p>
          <w:p w:rsidR="008374A8" w:rsidRPr="00950091" w:rsidRDefault="008374A8" w:rsidP="00CF3FC9">
            <w:pPr>
              <w:pStyle w:val="a5"/>
              <w:suppressAutoHyphens/>
              <w:spacing w:line="240" w:lineRule="auto"/>
              <w:ind w:firstLine="0"/>
              <w:contextualSpacing/>
              <w:jc w:val="left"/>
              <w:rPr>
                <w:szCs w:val="26"/>
              </w:rPr>
            </w:pPr>
            <w:r w:rsidRPr="00950091">
              <w:rPr>
                <w:szCs w:val="26"/>
              </w:rPr>
              <w:t xml:space="preserve">к приказу </w:t>
            </w:r>
          </w:p>
          <w:p w:rsidR="00496970" w:rsidRDefault="004A1BBE" w:rsidP="00496970">
            <w:pPr>
              <w:pStyle w:val="a5"/>
              <w:suppressAutoHyphens/>
              <w:spacing w:line="240" w:lineRule="auto"/>
              <w:ind w:firstLine="0"/>
              <w:contextualSpacing/>
              <w:jc w:val="left"/>
              <w:rPr>
                <w:szCs w:val="26"/>
              </w:rPr>
            </w:pPr>
            <w:r w:rsidRPr="00950091">
              <w:rPr>
                <w:szCs w:val="26"/>
              </w:rPr>
              <w:t xml:space="preserve">УПФР в </w:t>
            </w:r>
            <w:proofErr w:type="spellStart"/>
            <w:r w:rsidR="00496970">
              <w:rPr>
                <w:szCs w:val="26"/>
              </w:rPr>
              <w:t>Уярском</w:t>
            </w:r>
            <w:proofErr w:type="spellEnd"/>
            <w:r w:rsidR="00496970">
              <w:rPr>
                <w:szCs w:val="26"/>
              </w:rPr>
              <w:t xml:space="preserve"> </w:t>
            </w:r>
            <w:r w:rsidR="00950091">
              <w:rPr>
                <w:szCs w:val="26"/>
              </w:rPr>
              <w:t xml:space="preserve"> районе</w:t>
            </w:r>
          </w:p>
          <w:p w:rsidR="008374A8" w:rsidRPr="00950091" w:rsidRDefault="00496970" w:rsidP="002A6AC8">
            <w:pPr>
              <w:pStyle w:val="a5"/>
              <w:suppressAutoHyphens/>
              <w:spacing w:line="240" w:lineRule="auto"/>
              <w:ind w:firstLine="0"/>
              <w:contextualSpacing/>
              <w:jc w:val="left"/>
              <w:rPr>
                <w:sz w:val="28"/>
                <w:szCs w:val="28"/>
              </w:rPr>
            </w:pPr>
            <w:r>
              <w:rPr>
                <w:szCs w:val="26"/>
              </w:rPr>
              <w:t>Красноярского края</w:t>
            </w:r>
            <w:r w:rsidR="00B05B39">
              <w:rPr>
                <w:szCs w:val="26"/>
              </w:rPr>
              <w:t xml:space="preserve"> </w:t>
            </w:r>
            <w:r>
              <w:rPr>
                <w:szCs w:val="26"/>
              </w:rPr>
              <w:t>(</w:t>
            </w:r>
            <w:proofErr w:type="gramStart"/>
            <w:r>
              <w:rPr>
                <w:szCs w:val="26"/>
              </w:rPr>
              <w:t>межрайонное</w:t>
            </w:r>
            <w:proofErr w:type="gramEnd"/>
            <w:r>
              <w:rPr>
                <w:szCs w:val="26"/>
              </w:rPr>
              <w:t>)</w:t>
            </w:r>
            <w:r w:rsidR="00950091">
              <w:rPr>
                <w:szCs w:val="26"/>
              </w:rPr>
              <w:t xml:space="preserve"> </w:t>
            </w:r>
            <w:r w:rsidR="008374A8" w:rsidRPr="00950091">
              <w:rPr>
                <w:szCs w:val="26"/>
              </w:rPr>
              <w:t xml:space="preserve"> от </w:t>
            </w:r>
            <w:r w:rsidR="002A6AC8">
              <w:rPr>
                <w:szCs w:val="26"/>
              </w:rPr>
              <w:t>26</w:t>
            </w:r>
            <w:r w:rsidR="008374A8" w:rsidRPr="00950091">
              <w:rPr>
                <w:szCs w:val="26"/>
              </w:rPr>
              <w:t xml:space="preserve">.12.2018 № </w:t>
            </w:r>
            <w:r w:rsidR="002A6AC8">
              <w:rPr>
                <w:szCs w:val="26"/>
              </w:rPr>
              <w:t>71ах</w:t>
            </w:r>
            <w:r w:rsidR="00FA6292">
              <w:rPr>
                <w:szCs w:val="26"/>
              </w:rPr>
              <w:t>д</w:t>
            </w:r>
          </w:p>
        </w:tc>
      </w:tr>
    </w:tbl>
    <w:p w:rsidR="008374A8" w:rsidRDefault="008374A8" w:rsidP="008374A8">
      <w:pPr>
        <w:pStyle w:val="a5"/>
        <w:suppressAutoHyphens/>
        <w:spacing w:line="240" w:lineRule="auto"/>
        <w:ind w:firstLine="0"/>
        <w:contextualSpacing/>
        <w:jc w:val="right"/>
        <w:rPr>
          <w:sz w:val="28"/>
          <w:szCs w:val="28"/>
        </w:rPr>
      </w:pPr>
    </w:p>
    <w:p w:rsidR="00E85329" w:rsidRPr="008374A8" w:rsidRDefault="00E85329" w:rsidP="008374A8">
      <w:pPr>
        <w:pStyle w:val="a5"/>
        <w:suppressAutoHyphens/>
        <w:spacing w:line="240" w:lineRule="auto"/>
        <w:ind w:firstLine="0"/>
        <w:contextualSpacing/>
        <w:jc w:val="left"/>
        <w:rPr>
          <w:szCs w:val="26"/>
        </w:rPr>
      </w:pPr>
    </w:p>
    <w:p w:rsidR="008C6793" w:rsidRPr="008374A8" w:rsidRDefault="008C6793" w:rsidP="008374A8">
      <w:pPr>
        <w:pStyle w:val="a5"/>
        <w:suppressAutoHyphens/>
        <w:spacing w:line="240" w:lineRule="auto"/>
        <w:ind w:firstLine="0"/>
        <w:contextualSpacing/>
        <w:jc w:val="left"/>
        <w:rPr>
          <w:szCs w:val="26"/>
        </w:rPr>
      </w:pPr>
    </w:p>
    <w:p w:rsidR="000E12B3" w:rsidRDefault="00EF748D" w:rsidP="00FA6292">
      <w:pPr>
        <w:pStyle w:val="a5"/>
        <w:suppressAutoHyphens/>
        <w:spacing w:line="240" w:lineRule="auto"/>
        <w:ind w:firstLine="0"/>
        <w:contextualSpacing/>
        <w:jc w:val="center"/>
        <w:rPr>
          <w:szCs w:val="26"/>
        </w:rPr>
      </w:pPr>
      <w:r>
        <w:rPr>
          <w:szCs w:val="26"/>
        </w:rPr>
        <w:t>Учетная политика по исполнению бюджета</w:t>
      </w:r>
    </w:p>
    <w:p w:rsidR="00E05535" w:rsidRPr="004A1BBE" w:rsidRDefault="00E05535" w:rsidP="00FA6292">
      <w:pPr>
        <w:pStyle w:val="a5"/>
        <w:suppressAutoHyphens/>
        <w:spacing w:line="240" w:lineRule="auto"/>
        <w:ind w:firstLine="0"/>
        <w:contextualSpacing/>
        <w:jc w:val="center"/>
        <w:rPr>
          <w:color w:val="FF0000"/>
          <w:szCs w:val="26"/>
        </w:rPr>
      </w:pPr>
      <w:r w:rsidRPr="008374A8">
        <w:rPr>
          <w:szCs w:val="26"/>
        </w:rPr>
        <w:t xml:space="preserve">Государственного учреждения – </w:t>
      </w:r>
      <w:r w:rsidR="004A1BBE" w:rsidRPr="00950091">
        <w:rPr>
          <w:szCs w:val="26"/>
        </w:rPr>
        <w:t xml:space="preserve">Управления </w:t>
      </w:r>
      <w:r w:rsidRPr="00950091">
        <w:rPr>
          <w:szCs w:val="26"/>
        </w:rPr>
        <w:t xml:space="preserve">Пенсионного фонда Российской Федерации </w:t>
      </w:r>
      <w:r w:rsidR="004A1BBE" w:rsidRPr="00950091">
        <w:rPr>
          <w:szCs w:val="26"/>
        </w:rPr>
        <w:t>в</w:t>
      </w:r>
      <w:r w:rsidR="00950091">
        <w:rPr>
          <w:szCs w:val="26"/>
        </w:rPr>
        <w:t xml:space="preserve"> </w:t>
      </w:r>
      <w:proofErr w:type="spellStart"/>
      <w:r w:rsidR="00496970">
        <w:rPr>
          <w:szCs w:val="26"/>
        </w:rPr>
        <w:t>Уярском</w:t>
      </w:r>
      <w:proofErr w:type="spellEnd"/>
      <w:r w:rsidR="00496970">
        <w:rPr>
          <w:szCs w:val="26"/>
        </w:rPr>
        <w:t xml:space="preserve"> </w:t>
      </w:r>
      <w:r w:rsidR="00950091">
        <w:rPr>
          <w:szCs w:val="26"/>
        </w:rPr>
        <w:t xml:space="preserve"> районе Красноярского края</w:t>
      </w:r>
      <w:r w:rsidR="008374A8" w:rsidRPr="00950091">
        <w:rPr>
          <w:szCs w:val="26"/>
        </w:rPr>
        <w:t xml:space="preserve"> </w:t>
      </w:r>
      <w:r w:rsidR="00496970">
        <w:rPr>
          <w:szCs w:val="26"/>
        </w:rPr>
        <w:t>(</w:t>
      </w:r>
      <w:proofErr w:type="gramStart"/>
      <w:r w:rsidR="00496970">
        <w:rPr>
          <w:szCs w:val="26"/>
        </w:rPr>
        <w:t>межрайонное</w:t>
      </w:r>
      <w:proofErr w:type="gramEnd"/>
      <w:r w:rsidR="00496970">
        <w:rPr>
          <w:szCs w:val="26"/>
        </w:rPr>
        <w:t>)</w:t>
      </w:r>
      <w:r w:rsidR="007C39D9">
        <w:rPr>
          <w:szCs w:val="26"/>
        </w:rPr>
        <w:t xml:space="preserve"> </w:t>
      </w:r>
      <w:r w:rsidR="008374A8" w:rsidRPr="00950091">
        <w:rPr>
          <w:szCs w:val="26"/>
        </w:rPr>
        <w:t xml:space="preserve">(далее </w:t>
      </w:r>
      <w:r w:rsidR="00950091">
        <w:rPr>
          <w:szCs w:val="26"/>
        </w:rPr>
        <w:t>–</w:t>
      </w:r>
      <w:r w:rsidR="00FA6292">
        <w:rPr>
          <w:szCs w:val="26"/>
        </w:rPr>
        <w:t xml:space="preserve"> </w:t>
      </w:r>
      <w:r w:rsidR="004A1BBE" w:rsidRPr="00950091">
        <w:rPr>
          <w:szCs w:val="26"/>
        </w:rPr>
        <w:t>УПФР</w:t>
      </w:r>
      <w:r w:rsidR="00950091">
        <w:rPr>
          <w:szCs w:val="26"/>
        </w:rPr>
        <w:t>)</w:t>
      </w:r>
    </w:p>
    <w:p w:rsidR="006614CB" w:rsidRPr="004A1BBE" w:rsidRDefault="006614CB" w:rsidP="008374A8">
      <w:pPr>
        <w:pStyle w:val="a5"/>
        <w:suppressAutoHyphens/>
        <w:spacing w:line="240" w:lineRule="auto"/>
        <w:ind w:firstLine="0"/>
        <w:contextualSpacing/>
        <w:jc w:val="center"/>
        <w:rPr>
          <w:color w:val="FF0000"/>
          <w:szCs w:val="26"/>
        </w:rPr>
      </w:pPr>
    </w:p>
    <w:p w:rsidR="001C347F" w:rsidRDefault="006614CB" w:rsidP="00EF748D">
      <w:pPr>
        <w:pStyle w:val="a5"/>
        <w:numPr>
          <w:ilvl w:val="0"/>
          <w:numId w:val="18"/>
        </w:numPr>
        <w:suppressAutoHyphens/>
        <w:spacing w:line="240" w:lineRule="auto"/>
        <w:contextualSpacing/>
        <w:jc w:val="center"/>
        <w:rPr>
          <w:szCs w:val="26"/>
        </w:rPr>
      </w:pPr>
      <w:r w:rsidRPr="006614CB">
        <w:rPr>
          <w:szCs w:val="26"/>
        </w:rPr>
        <w:t>Общие положения</w:t>
      </w:r>
    </w:p>
    <w:p w:rsidR="00EF748D" w:rsidRDefault="00EF748D" w:rsidP="00EF748D">
      <w:pPr>
        <w:pStyle w:val="a5"/>
        <w:suppressAutoHyphens/>
        <w:spacing w:line="240" w:lineRule="auto"/>
        <w:contextualSpacing/>
        <w:jc w:val="center"/>
        <w:rPr>
          <w:szCs w:val="26"/>
        </w:rPr>
      </w:pPr>
    </w:p>
    <w:p w:rsidR="00EF748D" w:rsidRPr="001F50BA" w:rsidRDefault="00EF748D" w:rsidP="00E02186">
      <w:pPr>
        <w:pStyle w:val="a5"/>
        <w:suppressAutoHyphens/>
        <w:spacing w:line="240" w:lineRule="auto"/>
        <w:ind w:left="567" w:firstLine="567"/>
        <w:contextualSpacing/>
        <w:rPr>
          <w:szCs w:val="26"/>
        </w:rPr>
      </w:pPr>
      <w:r w:rsidRPr="00EF748D">
        <w:rPr>
          <w:szCs w:val="26"/>
        </w:rPr>
        <w:t>1.1. Учетная политика УПФР</w:t>
      </w:r>
      <w:r w:rsidRPr="001F50BA">
        <w:rPr>
          <w:szCs w:val="26"/>
        </w:rPr>
        <w:t xml:space="preserve"> разработана в соответствии с нормативными правовыми актами, устанавливающими единство общих принципов исполнения бюджета, организации и функционирования бюджетной системы ПФР:</w:t>
      </w:r>
    </w:p>
    <w:p w:rsidR="00EF748D" w:rsidRPr="001F50BA" w:rsidRDefault="00EF748D" w:rsidP="00E02186">
      <w:pPr>
        <w:pStyle w:val="a5"/>
        <w:suppressAutoHyphens/>
        <w:spacing w:line="240" w:lineRule="auto"/>
        <w:ind w:left="567" w:firstLine="567"/>
        <w:contextualSpacing/>
        <w:rPr>
          <w:szCs w:val="26"/>
        </w:rPr>
      </w:pPr>
      <w:r w:rsidRPr="001F50BA">
        <w:rPr>
          <w:szCs w:val="26"/>
        </w:rPr>
        <w:t>Бюджетным кодексом Российской Федерации;</w:t>
      </w:r>
    </w:p>
    <w:p w:rsidR="00EF748D" w:rsidRPr="001F50BA" w:rsidRDefault="00EF748D" w:rsidP="00E02186">
      <w:pPr>
        <w:pStyle w:val="a5"/>
        <w:suppressAutoHyphens/>
        <w:spacing w:line="240" w:lineRule="auto"/>
        <w:ind w:left="567" w:firstLine="567"/>
        <w:contextualSpacing/>
        <w:rPr>
          <w:szCs w:val="26"/>
        </w:rPr>
      </w:pPr>
      <w:r w:rsidRPr="001F50BA">
        <w:rPr>
          <w:szCs w:val="26"/>
        </w:rPr>
        <w:t>Гражданским кодексом Российской Федерации;</w:t>
      </w:r>
    </w:p>
    <w:p w:rsidR="00EF748D" w:rsidRPr="001F50BA" w:rsidRDefault="00EF748D" w:rsidP="00E02186">
      <w:pPr>
        <w:pStyle w:val="a5"/>
        <w:suppressAutoHyphens/>
        <w:spacing w:line="240" w:lineRule="auto"/>
        <w:ind w:left="567" w:firstLine="567"/>
        <w:contextualSpacing/>
        <w:rPr>
          <w:szCs w:val="26"/>
        </w:rPr>
      </w:pPr>
      <w:r w:rsidRPr="001F50BA">
        <w:rPr>
          <w:szCs w:val="26"/>
        </w:rPr>
        <w:t>Налоговым кодексом Российской Федерации;</w:t>
      </w:r>
    </w:p>
    <w:p w:rsidR="00EF748D" w:rsidRPr="001F50BA" w:rsidRDefault="00EF748D" w:rsidP="00E02186">
      <w:pPr>
        <w:pStyle w:val="a5"/>
        <w:suppressAutoHyphens/>
        <w:spacing w:line="240" w:lineRule="auto"/>
        <w:ind w:left="567" w:firstLine="567"/>
        <w:contextualSpacing/>
        <w:rPr>
          <w:szCs w:val="26"/>
        </w:rPr>
      </w:pPr>
      <w:r w:rsidRPr="001F50BA">
        <w:rPr>
          <w:szCs w:val="26"/>
        </w:rPr>
        <w:t>Трудовым кодексом Российской Федерации;</w:t>
      </w:r>
    </w:p>
    <w:p w:rsidR="00EF748D" w:rsidRPr="001F50BA" w:rsidRDefault="00EF748D" w:rsidP="00E02186">
      <w:pPr>
        <w:pStyle w:val="a5"/>
        <w:suppressAutoHyphens/>
        <w:spacing w:line="240" w:lineRule="auto"/>
        <w:ind w:left="567" w:firstLine="567"/>
        <w:contextualSpacing/>
        <w:rPr>
          <w:szCs w:val="26"/>
        </w:rPr>
      </w:pPr>
      <w:r w:rsidRPr="001F50BA">
        <w:rPr>
          <w:szCs w:val="26"/>
        </w:rPr>
        <w:t>Федеральным законом от 6 декабря 2011 г. № 402-ФЗ «О бухгалтерском учете»;</w:t>
      </w:r>
    </w:p>
    <w:p w:rsidR="00EF748D" w:rsidRPr="001F50BA" w:rsidRDefault="00EF748D" w:rsidP="00E02186">
      <w:pPr>
        <w:pStyle w:val="a5"/>
        <w:suppressAutoHyphens/>
        <w:spacing w:line="240" w:lineRule="auto"/>
        <w:ind w:left="567" w:firstLine="567"/>
        <w:contextualSpacing/>
        <w:rPr>
          <w:szCs w:val="26"/>
        </w:rPr>
      </w:pPr>
      <w:r w:rsidRPr="001F50BA">
        <w:rPr>
          <w:szCs w:val="26"/>
        </w:rPr>
        <w:t>федеральным законом о бюджете Пенсионного фонда Российской Федерации на соответствующий финансовый год и на плановый период;</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организации государственного сектора»;</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31 декабря 2016 г. № 257н «Об утверждении федерального стандарта бухгалтерского учета для организаций государственного сектора «Основные средства»;</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31 декабря 2016 г. № 258н «Об утверждении федерального стандарта бухгалтерского учета для организаций государственного сектора «Аренда»;</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31 декабря 2016 г. № 259н «Об утверждении федерального стандарта бухгалтерского учета для организаций государственного сектора «Обесценение активов»;</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31 декабря 2016 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30 декабря 2017 года № 274н «Об утверждении федерального стандарта бухгалтерского учета для организации государственного сектора «Учетная политика, оценочные значения и ошибки»;</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30 декабря 2017 № 275н «Об утверждении федерального стандарта бухгалтерского учета для организаций государственного «Событие после отчетной даты»;</w:t>
      </w:r>
    </w:p>
    <w:p w:rsidR="00EF748D" w:rsidRPr="001F50BA" w:rsidRDefault="00EF748D" w:rsidP="00E02186">
      <w:pPr>
        <w:pStyle w:val="a5"/>
        <w:suppressAutoHyphens/>
        <w:spacing w:line="240" w:lineRule="auto"/>
        <w:ind w:left="567" w:firstLine="567"/>
        <w:contextualSpacing/>
        <w:rPr>
          <w:szCs w:val="26"/>
        </w:rPr>
      </w:pPr>
      <w:r w:rsidRPr="001F50BA">
        <w:rPr>
          <w:szCs w:val="26"/>
        </w:rPr>
        <w:lastRenderedPageBreak/>
        <w:t xml:space="preserve"> приказом Министерства финансов Российской Федерации от 30 декабря 2017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27 февраля 2018 № 32н «Об утверждении федерального стандарта бухгалтерского учета для организаций государственного сектора «Доходы»;</w:t>
      </w:r>
    </w:p>
    <w:p w:rsidR="00EF748D" w:rsidRPr="001F50BA" w:rsidRDefault="00EF748D" w:rsidP="00E02186">
      <w:pPr>
        <w:pStyle w:val="a5"/>
        <w:suppressAutoHyphens/>
        <w:spacing w:line="240" w:lineRule="auto"/>
        <w:ind w:left="567" w:firstLine="567"/>
        <w:contextualSpacing/>
        <w:rPr>
          <w:szCs w:val="26"/>
        </w:rPr>
      </w:pPr>
      <w:r w:rsidRPr="001F50BA">
        <w:rPr>
          <w:szCs w:val="26"/>
        </w:rPr>
        <w:t xml:space="preserve">приказом Министерства финансов Российской Федерации от 01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6 декабря 2010 г. № 162н «Об утверждении Плана счетов бюджетного учета и Инструкции по его применению»;</w:t>
      </w:r>
    </w:p>
    <w:p w:rsidR="00EF748D" w:rsidRPr="001F50BA" w:rsidRDefault="00EF748D" w:rsidP="00E02186">
      <w:pPr>
        <w:pStyle w:val="a5"/>
        <w:suppressAutoHyphens/>
        <w:spacing w:line="240" w:lineRule="auto"/>
        <w:ind w:left="567" w:firstLine="567"/>
        <w:contextualSpacing/>
        <w:rPr>
          <w:szCs w:val="26"/>
        </w:rPr>
      </w:pPr>
      <w:r w:rsidRPr="001F50BA">
        <w:rPr>
          <w:szCs w:val="26"/>
        </w:rPr>
        <w:t xml:space="preserve">приказом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rsidR="00EF748D" w:rsidRPr="001F50BA" w:rsidRDefault="00EF748D" w:rsidP="00E02186">
      <w:pPr>
        <w:pStyle w:val="a5"/>
        <w:suppressAutoHyphens/>
        <w:spacing w:line="240" w:lineRule="auto"/>
        <w:ind w:left="567" w:firstLine="567"/>
        <w:contextualSpacing/>
        <w:rPr>
          <w:szCs w:val="26"/>
        </w:rPr>
      </w:pPr>
      <w:r w:rsidRPr="001F50BA">
        <w:rPr>
          <w:szCs w:val="26"/>
        </w:rPr>
        <w:t xml:space="preserve">приказом Министерства финансов Российской Федерации от 29 ноября 2017 года № 209н «Об утверждении </w:t>
      </w:r>
      <w:proofErr w:type="gramStart"/>
      <w:r w:rsidRPr="001F50BA">
        <w:rPr>
          <w:szCs w:val="26"/>
        </w:rPr>
        <w:t>порядка применения классификации операции сектора государственного управления</w:t>
      </w:r>
      <w:proofErr w:type="gramEnd"/>
      <w:r w:rsidRPr="001F50BA">
        <w:rPr>
          <w:szCs w:val="26"/>
        </w:rPr>
        <w:t>»;</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8 июня 2018 года № 132н «О порядке формирования и применения кодов бюджетной классификации Российской Федерации, их структуре и принципах значения»;</w:t>
      </w:r>
    </w:p>
    <w:p w:rsidR="00EF748D" w:rsidRPr="001F50BA" w:rsidRDefault="00EF748D" w:rsidP="00E02186">
      <w:pPr>
        <w:pStyle w:val="a5"/>
        <w:suppressAutoHyphens/>
        <w:spacing w:line="240" w:lineRule="auto"/>
        <w:ind w:left="567" w:firstLine="567"/>
        <w:contextualSpacing/>
        <w:rPr>
          <w:szCs w:val="26"/>
        </w:rPr>
      </w:pPr>
      <w:r w:rsidRPr="001F50BA">
        <w:rPr>
          <w:szCs w:val="26"/>
        </w:rPr>
        <w:t>приказом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EF748D" w:rsidRPr="001F50BA" w:rsidRDefault="00EF748D" w:rsidP="00E02186">
      <w:pPr>
        <w:pStyle w:val="a5"/>
        <w:suppressAutoHyphens/>
        <w:spacing w:line="240" w:lineRule="auto"/>
        <w:ind w:left="567" w:firstLine="567"/>
        <w:contextualSpacing/>
        <w:rPr>
          <w:szCs w:val="26"/>
        </w:rPr>
      </w:pPr>
      <w:r w:rsidRPr="001F50BA">
        <w:rPr>
          <w:szCs w:val="26"/>
        </w:rPr>
        <w:t>Учетной  политикой по исполнению бюджета Пенсионного фонда Российской Федерации, утвержденной постановлением Правления ПФР от 25 декабря 2018 года № 553п.</w:t>
      </w:r>
    </w:p>
    <w:p w:rsidR="00EF748D" w:rsidRDefault="00EF748D" w:rsidP="00E02186">
      <w:pPr>
        <w:pStyle w:val="a5"/>
        <w:suppressAutoHyphens/>
        <w:spacing w:line="240" w:lineRule="auto"/>
        <w:ind w:left="567"/>
        <w:contextualSpacing/>
        <w:jc w:val="left"/>
        <w:rPr>
          <w:szCs w:val="26"/>
        </w:rPr>
      </w:pPr>
    </w:p>
    <w:p w:rsidR="006614CB" w:rsidRDefault="00EF748D" w:rsidP="00E02186">
      <w:pPr>
        <w:pStyle w:val="a5"/>
        <w:suppressAutoHyphens/>
        <w:spacing w:line="240" w:lineRule="auto"/>
        <w:ind w:left="567" w:firstLine="567"/>
        <w:contextualSpacing/>
        <w:rPr>
          <w:szCs w:val="26"/>
        </w:rPr>
      </w:pPr>
      <w:r>
        <w:rPr>
          <w:szCs w:val="26"/>
        </w:rPr>
        <w:t>1.2.</w:t>
      </w:r>
      <w:r w:rsidRPr="00EF748D">
        <w:rPr>
          <w:szCs w:val="26"/>
        </w:rPr>
        <w:t>Бюджетный учет ведет финансов</w:t>
      </w:r>
      <w:proofErr w:type="gramStart"/>
      <w:r w:rsidRPr="00EF748D">
        <w:rPr>
          <w:szCs w:val="26"/>
        </w:rPr>
        <w:t>о-</w:t>
      </w:r>
      <w:proofErr w:type="gramEnd"/>
      <w:r w:rsidRPr="00EF748D">
        <w:rPr>
          <w:szCs w:val="26"/>
        </w:rPr>
        <w:t xml:space="preserve"> экономическая группа, возглавляемая главным бухгалтеров – руководителем группы.</w:t>
      </w:r>
    </w:p>
    <w:p w:rsidR="00EF748D" w:rsidRDefault="00EF748D" w:rsidP="00E02186">
      <w:pPr>
        <w:pStyle w:val="a5"/>
        <w:suppressAutoHyphens/>
        <w:spacing w:line="240" w:lineRule="auto"/>
        <w:ind w:left="567" w:firstLine="567"/>
        <w:contextualSpacing/>
        <w:rPr>
          <w:szCs w:val="26"/>
        </w:rPr>
      </w:pPr>
      <w:r>
        <w:rPr>
          <w:szCs w:val="26"/>
        </w:rPr>
        <w:t>1.</w:t>
      </w:r>
      <w:r w:rsidR="005B26EA">
        <w:rPr>
          <w:szCs w:val="26"/>
        </w:rPr>
        <w:t>3</w:t>
      </w:r>
      <w:r>
        <w:rPr>
          <w:szCs w:val="26"/>
        </w:rPr>
        <w:t xml:space="preserve">. Учет операций со средствами бюджета ПФР осуществляется в соответствии </w:t>
      </w:r>
      <w:r w:rsidR="005B26EA">
        <w:rPr>
          <w:szCs w:val="26"/>
        </w:rPr>
        <w:t xml:space="preserve">с Порядком кассового обслуживания исполнения бюджета УПФР на лицевых счетах, открытых в отделении Федерального казначейства в </w:t>
      </w:r>
      <w:proofErr w:type="spellStart"/>
      <w:r w:rsidR="005B26EA">
        <w:rPr>
          <w:szCs w:val="26"/>
        </w:rPr>
        <w:t>Уярском</w:t>
      </w:r>
      <w:proofErr w:type="spellEnd"/>
      <w:r w:rsidR="005B26EA">
        <w:rPr>
          <w:szCs w:val="26"/>
        </w:rPr>
        <w:t xml:space="preserve"> районе Красноярского края в соответствии с Порядком открытия и ведения лицевых счетов.</w:t>
      </w:r>
    </w:p>
    <w:p w:rsidR="005B26EA" w:rsidRDefault="005B26EA" w:rsidP="00E02186">
      <w:pPr>
        <w:pStyle w:val="a5"/>
        <w:suppressAutoHyphens/>
        <w:spacing w:line="240" w:lineRule="auto"/>
        <w:ind w:left="567" w:firstLine="567"/>
        <w:contextualSpacing/>
        <w:rPr>
          <w:szCs w:val="26"/>
        </w:rPr>
      </w:pPr>
      <w:r>
        <w:rPr>
          <w:szCs w:val="26"/>
        </w:rPr>
        <w:t xml:space="preserve">1.4. Отражение операций при ведении бюджетного учета УПФР осуществляется в соответствии с рабочим планом счетов бюджетного учета УПФР (приложение 2 к приказу УПФР от 26.12.2018 № 71 </w:t>
      </w:r>
      <w:proofErr w:type="spellStart"/>
      <w:r>
        <w:rPr>
          <w:szCs w:val="26"/>
        </w:rPr>
        <w:t>ахд</w:t>
      </w:r>
      <w:proofErr w:type="spellEnd"/>
      <w:r>
        <w:rPr>
          <w:szCs w:val="26"/>
        </w:rPr>
        <w:t>), разработанным и утвержденным в соответствии с нормами</w:t>
      </w:r>
      <w:r w:rsidRPr="005B26EA">
        <w:rPr>
          <w:szCs w:val="26"/>
        </w:rPr>
        <w:t>:</w:t>
      </w:r>
    </w:p>
    <w:p w:rsidR="005B26EA" w:rsidRDefault="005B26EA" w:rsidP="00E02186">
      <w:pPr>
        <w:pStyle w:val="a5"/>
        <w:suppressAutoHyphens/>
        <w:spacing w:line="240" w:lineRule="auto"/>
        <w:ind w:left="567" w:firstLine="0"/>
        <w:contextualSpacing/>
        <w:rPr>
          <w:szCs w:val="26"/>
        </w:rPr>
      </w:pPr>
      <w:r>
        <w:rPr>
          <w:szCs w:val="26"/>
        </w:rPr>
        <w:t>Федерального закона о бюджете Пенсионного фонда Российской Федерации, принятого на соответствующий финансовый год и плановый период</w:t>
      </w:r>
      <w:r w:rsidRPr="005B26EA">
        <w:rPr>
          <w:szCs w:val="26"/>
        </w:rPr>
        <w:t>;</w:t>
      </w:r>
    </w:p>
    <w:p w:rsidR="005B26EA" w:rsidRDefault="005B26EA" w:rsidP="00E02186">
      <w:pPr>
        <w:pStyle w:val="a5"/>
        <w:suppressAutoHyphens/>
        <w:spacing w:line="240" w:lineRule="auto"/>
        <w:ind w:left="567" w:firstLine="708"/>
        <w:contextualSpacing/>
        <w:rPr>
          <w:szCs w:val="26"/>
        </w:rPr>
      </w:pPr>
      <w:r>
        <w:rPr>
          <w:szCs w:val="26"/>
        </w:rPr>
        <w:t xml:space="preserve">Приказа Министерства финансов Российской Федерации </w:t>
      </w:r>
      <w:r w:rsidR="003A0CCA">
        <w:rPr>
          <w:szCs w:val="26"/>
        </w:rPr>
        <w:t xml:space="preserve">от 29 ноября 2017 г. № 209н «Об утверждении </w:t>
      </w:r>
      <w:proofErr w:type="gramStart"/>
      <w:r w:rsidR="003A0CCA">
        <w:rPr>
          <w:szCs w:val="26"/>
        </w:rPr>
        <w:t>Порядка применения классификации операций сектора государственного управления</w:t>
      </w:r>
      <w:proofErr w:type="gramEnd"/>
      <w:r w:rsidR="003A0CCA">
        <w:rPr>
          <w:szCs w:val="26"/>
        </w:rPr>
        <w:t>»</w:t>
      </w:r>
      <w:r w:rsidR="003A0CCA" w:rsidRPr="003A0CCA">
        <w:rPr>
          <w:szCs w:val="26"/>
        </w:rPr>
        <w:t>;</w:t>
      </w:r>
    </w:p>
    <w:p w:rsidR="003A0CCA" w:rsidRDefault="003A0CCA" w:rsidP="00E02186">
      <w:pPr>
        <w:pStyle w:val="a5"/>
        <w:suppressAutoHyphens/>
        <w:spacing w:line="240" w:lineRule="auto"/>
        <w:ind w:left="567" w:firstLine="708"/>
        <w:contextualSpacing/>
        <w:rPr>
          <w:szCs w:val="26"/>
        </w:rPr>
      </w:pPr>
      <w:r>
        <w:rPr>
          <w:szCs w:val="26"/>
        </w:rPr>
        <w:t>Приказа Министерства финансов Российской Федерации от 8 июня 2018 г. № 132н «О Порядке формирования и применения кодов бюджетной классификации Российской Федерации, их структуре и принципах назначения»</w:t>
      </w:r>
      <w:r w:rsidRPr="003A0CCA">
        <w:rPr>
          <w:szCs w:val="26"/>
        </w:rPr>
        <w:t>;</w:t>
      </w:r>
    </w:p>
    <w:p w:rsidR="003A0CCA" w:rsidRDefault="003A0CCA" w:rsidP="00E02186">
      <w:pPr>
        <w:pStyle w:val="a5"/>
        <w:suppressAutoHyphens/>
        <w:spacing w:line="240" w:lineRule="auto"/>
        <w:ind w:left="567" w:firstLine="708"/>
        <w:contextualSpacing/>
        <w:rPr>
          <w:szCs w:val="26"/>
        </w:rPr>
      </w:pPr>
      <w:r>
        <w:rPr>
          <w:szCs w:val="26"/>
        </w:rPr>
        <w:lastRenderedPageBreak/>
        <w:t>Приказ Министерства финансов Российской Федерации от 1 декабря 2010 г. № 157н «Об утверждении Единого плана счетов бухгалтерского учета для органов государственной власти (государственных органов</w:t>
      </w:r>
      <w:r w:rsidR="009D5E41">
        <w:rPr>
          <w:szCs w:val="26"/>
        </w:rPr>
        <w:t>)</w:t>
      </w:r>
      <w:r>
        <w:rPr>
          <w:szCs w:val="26"/>
        </w:rPr>
        <w:t>,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Pr="003A0CCA">
        <w:rPr>
          <w:szCs w:val="26"/>
        </w:rPr>
        <w:t>;</w:t>
      </w:r>
    </w:p>
    <w:p w:rsidR="003A0CCA" w:rsidRDefault="003A0CCA" w:rsidP="00E02186">
      <w:pPr>
        <w:pStyle w:val="a5"/>
        <w:suppressAutoHyphens/>
        <w:spacing w:line="240" w:lineRule="auto"/>
        <w:ind w:left="567" w:firstLine="709"/>
        <w:contextualSpacing/>
        <w:rPr>
          <w:szCs w:val="26"/>
        </w:rPr>
      </w:pPr>
      <w:r>
        <w:rPr>
          <w:szCs w:val="26"/>
        </w:rPr>
        <w:t>Приказа Министерства финансов Российской Федерации от 6 декабря 2010 г. № 162н «Об утверждении Плана счетов бюджетного учета и Инструкции по его применению»</w:t>
      </w:r>
      <w:r w:rsidRPr="003A0CCA">
        <w:rPr>
          <w:szCs w:val="26"/>
        </w:rPr>
        <w:t>;</w:t>
      </w:r>
    </w:p>
    <w:p w:rsidR="003A0CCA" w:rsidRDefault="003A0CCA" w:rsidP="00E02186">
      <w:pPr>
        <w:pStyle w:val="a5"/>
        <w:suppressAutoHyphens/>
        <w:spacing w:line="240" w:lineRule="auto"/>
        <w:ind w:left="567" w:firstLine="709"/>
        <w:contextualSpacing/>
        <w:rPr>
          <w:szCs w:val="26"/>
        </w:rPr>
      </w:pPr>
      <w:r>
        <w:rPr>
          <w:szCs w:val="26"/>
        </w:rPr>
        <w:t>Приказа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p w:rsidR="009D5E41" w:rsidRDefault="009D5E41" w:rsidP="00543912">
      <w:pPr>
        <w:pStyle w:val="a5"/>
        <w:suppressAutoHyphens/>
        <w:spacing w:line="240" w:lineRule="auto"/>
        <w:ind w:firstLine="1344"/>
        <w:contextualSpacing/>
        <w:rPr>
          <w:szCs w:val="26"/>
        </w:rPr>
      </w:pPr>
    </w:p>
    <w:p w:rsidR="009D5E41" w:rsidRDefault="009D5E41" w:rsidP="00543912">
      <w:pPr>
        <w:pStyle w:val="a5"/>
        <w:suppressAutoHyphens/>
        <w:spacing w:line="240" w:lineRule="auto"/>
        <w:ind w:firstLine="1344"/>
        <w:contextualSpacing/>
        <w:jc w:val="left"/>
        <w:rPr>
          <w:szCs w:val="26"/>
        </w:rPr>
      </w:pPr>
      <w:r>
        <w:rPr>
          <w:szCs w:val="26"/>
        </w:rPr>
        <w:t>2.Правила документооборота и технология обработки учетной информации УПФР.</w:t>
      </w:r>
    </w:p>
    <w:p w:rsidR="009D5E41" w:rsidRDefault="009D5E41" w:rsidP="00543912">
      <w:pPr>
        <w:pStyle w:val="a5"/>
        <w:suppressAutoHyphens/>
        <w:spacing w:line="240" w:lineRule="auto"/>
        <w:ind w:firstLine="1344"/>
        <w:contextualSpacing/>
        <w:jc w:val="left"/>
        <w:rPr>
          <w:szCs w:val="26"/>
        </w:rPr>
      </w:pPr>
    </w:p>
    <w:p w:rsidR="009D5E41" w:rsidRDefault="009D5E41" w:rsidP="00E02186">
      <w:pPr>
        <w:pStyle w:val="a5"/>
        <w:suppressAutoHyphens/>
        <w:spacing w:line="240" w:lineRule="auto"/>
        <w:ind w:left="709" w:firstLine="709"/>
        <w:contextualSpacing/>
        <w:rPr>
          <w:szCs w:val="26"/>
        </w:rPr>
      </w:pPr>
      <w:r>
        <w:rPr>
          <w:szCs w:val="26"/>
        </w:rPr>
        <w:t xml:space="preserve">     Движение и технология обработки учетной информации (обработка первичных (сводных) учетных документов) осуществляется в соответствии с Графиком документооборота УПФР (приложение 3 к приказу УПФР от 26.12.2018 № 71 </w:t>
      </w:r>
      <w:proofErr w:type="spellStart"/>
      <w:r>
        <w:rPr>
          <w:szCs w:val="26"/>
        </w:rPr>
        <w:t>ахд</w:t>
      </w:r>
      <w:proofErr w:type="spellEnd"/>
      <w:r>
        <w:rPr>
          <w:szCs w:val="26"/>
        </w:rPr>
        <w:t>).</w:t>
      </w:r>
    </w:p>
    <w:p w:rsidR="009D5E41" w:rsidRDefault="009D5E41" w:rsidP="00E02186">
      <w:pPr>
        <w:pStyle w:val="a5"/>
        <w:suppressAutoHyphens/>
        <w:spacing w:line="240" w:lineRule="auto"/>
        <w:ind w:left="709" w:firstLine="709"/>
        <w:contextualSpacing/>
        <w:rPr>
          <w:szCs w:val="26"/>
        </w:rPr>
      </w:pPr>
      <w:r>
        <w:rPr>
          <w:szCs w:val="26"/>
        </w:rPr>
        <w:t xml:space="preserve">   Требования главного бухгалтера-руководителя ФЭГ по документальному оформлению фактов хозяйственной жизни и предоставлению в ФЭГ необходимых документов и сведений, оформленных надлежащим образом, обязательны для всех работников УПФР.</w:t>
      </w:r>
    </w:p>
    <w:p w:rsidR="009D5E41" w:rsidRDefault="009D5E41" w:rsidP="00E02186">
      <w:pPr>
        <w:pStyle w:val="a5"/>
        <w:suppressAutoHyphens/>
        <w:spacing w:line="240" w:lineRule="auto"/>
        <w:ind w:left="709" w:firstLine="851"/>
        <w:contextualSpacing/>
        <w:rPr>
          <w:szCs w:val="26"/>
        </w:rPr>
      </w:pPr>
      <w:r>
        <w:rPr>
          <w:szCs w:val="26"/>
        </w:rPr>
        <w:t xml:space="preserve"> При проведении фактов хозяйственной жизни, для оформления которых не предусмотрены типовые формы первичных документов, в УПФР используются самостоятельно разработанные формы</w:t>
      </w:r>
      <w:r w:rsidRPr="009D5E41">
        <w:rPr>
          <w:szCs w:val="26"/>
        </w:rPr>
        <w:t>:</w:t>
      </w:r>
    </w:p>
    <w:p w:rsidR="009D5E41" w:rsidRPr="00977CD9" w:rsidRDefault="00977CD9" w:rsidP="00E02186">
      <w:pPr>
        <w:pStyle w:val="aff1"/>
        <w:ind w:left="709" w:firstLine="709"/>
        <w:jc w:val="both"/>
        <w:rPr>
          <w:sz w:val="26"/>
          <w:szCs w:val="26"/>
        </w:rPr>
      </w:pPr>
      <w:r>
        <w:rPr>
          <w:sz w:val="24"/>
        </w:rPr>
        <w:t xml:space="preserve">                    </w:t>
      </w:r>
      <w:r w:rsidRPr="00977CD9">
        <w:rPr>
          <w:sz w:val="26"/>
          <w:szCs w:val="26"/>
        </w:rPr>
        <w:t xml:space="preserve">- Акт </w:t>
      </w:r>
      <w:proofErr w:type="gramStart"/>
      <w:r w:rsidRPr="00977CD9">
        <w:rPr>
          <w:sz w:val="26"/>
          <w:szCs w:val="26"/>
        </w:rPr>
        <w:t>снятии</w:t>
      </w:r>
      <w:proofErr w:type="gramEnd"/>
      <w:r w:rsidRPr="00977CD9">
        <w:rPr>
          <w:sz w:val="26"/>
          <w:szCs w:val="26"/>
        </w:rPr>
        <w:t xml:space="preserve"> показаний сп</w:t>
      </w:r>
      <w:r>
        <w:rPr>
          <w:sz w:val="26"/>
          <w:szCs w:val="26"/>
        </w:rPr>
        <w:t>и</w:t>
      </w:r>
      <w:r w:rsidRPr="00977CD9">
        <w:rPr>
          <w:sz w:val="26"/>
          <w:szCs w:val="26"/>
        </w:rPr>
        <w:t>дометров и замеров остатков бензина в баках автомобилей (приложение            № 7 к настоящей Учетной политике УПФР);</w:t>
      </w:r>
    </w:p>
    <w:p w:rsidR="00977CD9" w:rsidRDefault="00977CD9" w:rsidP="00E02186">
      <w:pPr>
        <w:ind w:left="709"/>
        <w:jc w:val="both"/>
        <w:rPr>
          <w:sz w:val="26"/>
          <w:szCs w:val="26"/>
          <w:lang w:eastAsia="ar-SA"/>
        </w:rPr>
      </w:pPr>
      <w:r>
        <w:rPr>
          <w:sz w:val="26"/>
          <w:szCs w:val="26"/>
          <w:lang w:eastAsia="ar-SA"/>
        </w:rPr>
        <w:t xml:space="preserve">                   </w:t>
      </w:r>
      <w:r w:rsidRPr="00977CD9">
        <w:rPr>
          <w:sz w:val="26"/>
          <w:szCs w:val="26"/>
          <w:lang w:eastAsia="ar-SA"/>
        </w:rPr>
        <w:t>-</w:t>
      </w:r>
      <w:r>
        <w:rPr>
          <w:sz w:val="26"/>
          <w:szCs w:val="26"/>
          <w:lang w:eastAsia="ar-SA"/>
        </w:rPr>
        <w:t xml:space="preserve">Дефектная ведомость </w:t>
      </w:r>
      <w:proofErr w:type="gramStart"/>
      <w:r>
        <w:rPr>
          <w:sz w:val="26"/>
          <w:szCs w:val="26"/>
          <w:lang w:eastAsia="ar-SA"/>
        </w:rPr>
        <w:t xml:space="preserve">( </w:t>
      </w:r>
      <w:proofErr w:type="gramEnd"/>
      <w:r>
        <w:rPr>
          <w:sz w:val="26"/>
          <w:szCs w:val="26"/>
          <w:lang w:eastAsia="ar-SA"/>
        </w:rPr>
        <w:t>приложение № 8,9 к настоящей Учетной политике УПФР)</w:t>
      </w:r>
      <w:r w:rsidRPr="00977CD9">
        <w:rPr>
          <w:sz w:val="26"/>
          <w:szCs w:val="26"/>
          <w:lang w:eastAsia="ar-SA"/>
        </w:rPr>
        <w:t>;</w:t>
      </w:r>
    </w:p>
    <w:p w:rsidR="00977CD9" w:rsidRPr="00422502" w:rsidRDefault="00977CD9" w:rsidP="00E02186">
      <w:pPr>
        <w:ind w:left="709"/>
        <w:jc w:val="both"/>
        <w:rPr>
          <w:b/>
          <w:bCs/>
          <w:sz w:val="26"/>
          <w:szCs w:val="26"/>
        </w:rPr>
      </w:pPr>
      <w:r>
        <w:rPr>
          <w:sz w:val="26"/>
          <w:szCs w:val="26"/>
          <w:lang w:eastAsia="ar-SA"/>
        </w:rPr>
        <w:t xml:space="preserve">                  </w:t>
      </w:r>
      <w:r w:rsidRPr="00977CD9">
        <w:rPr>
          <w:sz w:val="26"/>
          <w:szCs w:val="26"/>
          <w:lang w:eastAsia="ar-SA"/>
        </w:rPr>
        <w:t xml:space="preserve">- </w:t>
      </w:r>
      <w:r w:rsidRPr="00977CD9">
        <w:rPr>
          <w:bCs/>
          <w:sz w:val="26"/>
          <w:szCs w:val="26"/>
        </w:rPr>
        <w:t>Заявление на выдачу бланков строгой отчетности</w:t>
      </w:r>
      <w:r>
        <w:rPr>
          <w:bCs/>
          <w:sz w:val="26"/>
          <w:szCs w:val="26"/>
        </w:rPr>
        <w:t xml:space="preserve"> (приложение 10 к Учетной политике УПФР)</w:t>
      </w:r>
      <w:r w:rsidRPr="00977CD9">
        <w:rPr>
          <w:bCs/>
          <w:sz w:val="26"/>
          <w:szCs w:val="26"/>
        </w:rPr>
        <w:t>;</w:t>
      </w:r>
    </w:p>
    <w:p w:rsidR="00422502" w:rsidRPr="00422502" w:rsidRDefault="00422502" w:rsidP="00E02186">
      <w:pPr>
        <w:ind w:left="709"/>
        <w:jc w:val="both"/>
        <w:rPr>
          <w:bCs/>
          <w:sz w:val="26"/>
          <w:szCs w:val="26"/>
        </w:rPr>
      </w:pPr>
      <w:r w:rsidRPr="00422502">
        <w:rPr>
          <w:bCs/>
          <w:sz w:val="26"/>
          <w:szCs w:val="26"/>
        </w:rPr>
        <w:t xml:space="preserve">                  - Заявление на выдачу талонов на бензин (приложение № 11 к Учетной политике УПФР);          </w:t>
      </w:r>
    </w:p>
    <w:p w:rsidR="00422502" w:rsidRDefault="00422502" w:rsidP="00E02186">
      <w:pPr>
        <w:ind w:left="709"/>
        <w:jc w:val="both"/>
        <w:rPr>
          <w:bCs/>
          <w:sz w:val="26"/>
          <w:szCs w:val="26"/>
        </w:rPr>
      </w:pPr>
      <w:r w:rsidRPr="004D10C5">
        <w:rPr>
          <w:bCs/>
          <w:sz w:val="26"/>
          <w:szCs w:val="26"/>
        </w:rPr>
        <w:t xml:space="preserve"> </w:t>
      </w:r>
      <w:r w:rsidR="004D10C5" w:rsidRPr="004D10C5">
        <w:rPr>
          <w:bCs/>
          <w:sz w:val="26"/>
          <w:szCs w:val="26"/>
        </w:rPr>
        <w:t xml:space="preserve">                 -</w:t>
      </w:r>
      <w:r w:rsidR="004D10C5">
        <w:rPr>
          <w:bCs/>
          <w:sz w:val="26"/>
          <w:szCs w:val="26"/>
        </w:rPr>
        <w:t xml:space="preserve"> О</w:t>
      </w:r>
      <w:r w:rsidR="004D10C5" w:rsidRPr="004D10C5">
        <w:rPr>
          <w:bCs/>
          <w:sz w:val="26"/>
          <w:szCs w:val="26"/>
        </w:rPr>
        <w:t>тчет о списании знаков почтовой оплаты</w:t>
      </w:r>
      <w:r w:rsidR="004D10C5">
        <w:rPr>
          <w:bCs/>
          <w:sz w:val="26"/>
          <w:szCs w:val="26"/>
        </w:rPr>
        <w:t xml:space="preserve"> (приложение № 17 к Учетной политике УПФР)</w:t>
      </w:r>
      <w:r w:rsidR="004D10C5" w:rsidRPr="004D10C5">
        <w:rPr>
          <w:bCs/>
          <w:sz w:val="26"/>
          <w:szCs w:val="26"/>
        </w:rPr>
        <w:t>;</w:t>
      </w:r>
    </w:p>
    <w:p w:rsidR="004D10C5" w:rsidRDefault="004D10C5" w:rsidP="00E02186">
      <w:pPr>
        <w:ind w:left="709"/>
        <w:jc w:val="both"/>
        <w:rPr>
          <w:bCs/>
          <w:sz w:val="26"/>
          <w:szCs w:val="26"/>
        </w:rPr>
      </w:pPr>
      <w:r>
        <w:rPr>
          <w:bCs/>
          <w:sz w:val="26"/>
          <w:szCs w:val="26"/>
        </w:rPr>
        <w:t xml:space="preserve">                  - Уведомление о перечислении денежных средств подотчетному лицу на командировочные (хозяйственные) расходы (приложение № 18 к Учетной политике УПФР)</w:t>
      </w:r>
      <w:r w:rsidRPr="004D10C5">
        <w:rPr>
          <w:bCs/>
          <w:sz w:val="26"/>
          <w:szCs w:val="26"/>
        </w:rPr>
        <w:t>;</w:t>
      </w:r>
    </w:p>
    <w:p w:rsidR="004D10C5" w:rsidRDefault="004D10C5" w:rsidP="00E02186">
      <w:pPr>
        <w:ind w:left="709"/>
        <w:jc w:val="both"/>
        <w:rPr>
          <w:bCs/>
          <w:sz w:val="26"/>
          <w:szCs w:val="26"/>
        </w:rPr>
      </w:pPr>
      <w:r>
        <w:rPr>
          <w:bCs/>
          <w:sz w:val="26"/>
          <w:szCs w:val="26"/>
        </w:rPr>
        <w:t xml:space="preserve">                   - Заявление на возмещение командировочных расходов (приложение № 19 к Учетной политике УПФР)</w:t>
      </w:r>
      <w:r w:rsidRPr="004D10C5">
        <w:rPr>
          <w:bCs/>
          <w:sz w:val="26"/>
          <w:szCs w:val="26"/>
        </w:rPr>
        <w:t>;</w:t>
      </w:r>
    </w:p>
    <w:p w:rsidR="004D10C5" w:rsidRPr="004D10C5" w:rsidRDefault="004D10C5" w:rsidP="00E02186">
      <w:pPr>
        <w:ind w:left="709"/>
        <w:jc w:val="both"/>
        <w:rPr>
          <w:sz w:val="26"/>
          <w:szCs w:val="26"/>
          <w:lang w:eastAsia="ar-SA"/>
        </w:rPr>
      </w:pPr>
      <w:r>
        <w:rPr>
          <w:bCs/>
          <w:sz w:val="26"/>
          <w:szCs w:val="26"/>
        </w:rPr>
        <w:t xml:space="preserve">                   - Заявление на выдачу (перечисление) денежных средств (приложение № 20 к Учетной политике УПФР)</w:t>
      </w:r>
      <w:r w:rsidRPr="004D10C5">
        <w:rPr>
          <w:bCs/>
          <w:sz w:val="26"/>
          <w:szCs w:val="26"/>
        </w:rPr>
        <w:t>;</w:t>
      </w:r>
    </w:p>
    <w:p w:rsidR="00977CD9" w:rsidRPr="00977CD9" w:rsidRDefault="00977CD9" w:rsidP="00E02186">
      <w:pPr>
        <w:ind w:left="709"/>
        <w:jc w:val="both"/>
        <w:rPr>
          <w:sz w:val="26"/>
          <w:szCs w:val="26"/>
          <w:lang w:eastAsia="ar-SA"/>
        </w:rPr>
      </w:pPr>
      <w:r>
        <w:rPr>
          <w:sz w:val="26"/>
          <w:szCs w:val="26"/>
          <w:lang w:eastAsia="ar-SA"/>
        </w:rPr>
        <w:t xml:space="preserve">                   - Заявление на выдачу денежных документов (приложение № 12 к настоящему приказу УПФР)</w:t>
      </w:r>
      <w:r w:rsidRPr="00977CD9">
        <w:rPr>
          <w:sz w:val="26"/>
          <w:szCs w:val="26"/>
          <w:lang w:eastAsia="ar-SA"/>
        </w:rPr>
        <w:t>;</w:t>
      </w:r>
    </w:p>
    <w:tbl>
      <w:tblPr>
        <w:tblW w:w="0" w:type="auto"/>
        <w:tblLayout w:type="fixed"/>
        <w:tblCellMar>
          <w:left w:w="30" w:type="dxa"/>
          <w:right w:w="30" w:type="dxa"/>
        </w:tblCellMar>
        <w:tblLook w:val="0000"/>
      </w:tblPr>
      <w:tblGrid>
        <w:gridCol w:w="1363"/>
      </w:tblGrid>
      <w:tr w:rsidR="00977CD9" w:rsidRPr="00977CD9" w:rsidTr="00977CD9">
        <w:trPr>
          <w:trHeight w:val="274"/>
        </w:trPr>
        <w:tc>
          <w:tcPr>
            <w:tcW w:w="1363" w:type="dxa"/>
            <w:tcBorders>
              <w:top w:val="nil"/>
              <w:left w:val="nil"/>
              <w:bottom w:val="nil"/>
              <w:right w:val="nil"/>
            </w:tcBorders>
          </w:tcPr>
          <w:p w:rsidR="00977CD9" w:rsidRPr="004D10C5" w:rsidRDefault="00977CD9" w:rsidP="00E02186">
            <w:pPr>
              <w:autoSpaceDE w:val="0"/>
              <w:autoSpaceDN w:val="0"/>
              <w:adjustRightInd w:val="0"/>
              <w:ind w:left="709"/>
              <w:jc w:val="both"/>
              <w:rPr>
                <w:b/>
                <w:bCs/>
                <w:color w:val="000000"/>
                <w:sz w:val="24"/>
                <w:szCs w:val="24"/>
              </w:rPr>
            </w:pPr>
          </w:p>
        </w:tc>
      </w:tr>
    </w:tbl>
    <w:p w:rsidR="00A46A6D" w:rsidRPr="00950091" w:rsidRDefault="006614CB" w:rsidP="00E02186">
      <w:pPr>
        <w:pStyle w:val="a5"/>
        <w:suppressAutoHyphens/>
        <w:spacing w:line="240" w:lineRule="auto"/>
        <w:ind w:left="709" w:firstLine="567"/>
        <w:contextualSpacing/>
        <w:rPr>
          <w:szCs w:val="26"/>
        </w:rPr>
      </w:pPr>
      <w:r>
        <w:rPr>
          <w:szCs w:val="26"/>
        </w:rPr>
        <w:t>Ж</w:t>
      </w:r>
      <w:r w:rsidR="006A5A74" w:rsidRPr="006614CB">
        <w:rPr>
          <w:szCs w:val="26"/>
        </w:rPr>
        <w:t>урналы операций</w:t>
      </w:r>
      <w:r>
        <w:rPr>
          <w:szCs w:val="26"/>
        </w:rPr>
        <w:t xml:space="preserve"> формируются ежемесячно в </w:t>
      </w:r>
      <w:r w:rsidR="00B21A90" w:rsidRPr="006614CB">
        <w:rPr>
          <w:szCs w:val="26"/>
        </w:rPr>
        <w:t xml:space="preserve"> соответствии с Перечнем регистров бюджетного учета участников бюджетного процесса (приложение 3 к  Учетной политике</w:t>
      </w:r>
      <w:r w:rsidR="00496970">
        <w:rPr>
          <w:szCs w:val="26"/>
        </w:rPr>
        <w:t xml:space="preserve"> </w:t>
      </w:r>
      <w:r w:rsidR="0016219E">
        <w:rPr>
          <w:szCs w:val="26"/>
        </w:rPr>
        <w:t>П</w:t>
      </w:r>
      <w:r w:rsidR="0035018E" w:rsidRPr="006614CB">
        <w:rPr>
          <w:szCs w:val="26"/>
        </w:rPr>
        <w:t>ФР</w:t>
      </w:r>
      <w:r w:rsidR="00B21A90" w:rsidRPr="006614CB">
        <w:rPr>
          <w:szCs w:val="26"/>
        </w:rPr>
        <w:t>)</w:t>
      </w:r>
      <w:r w:rsidR="003D3177">
        <w:rPr>
          <w:szCs w:val="26"/>
        </w:rPr>
        <w:t xml:space="preserve">, </w:t>
      </w:r>
      <w:r w:rsidR="006A5A74" w:rsidRPr="006614CB">
        <w:rPr>
          <w:szCs w:val="26"/>
        </w:rPr>
        <w:t xml:space="preserve">подписываются исполнителем и </w:t>
      </w:r>
      <w:r w:rsidR="004A1BBE" w:rsidRPr="00950091">
        <w:rPr>
          <w:szCs w:val="26"/>
        </w:rPr>
        <w:t>главным бухгалтером</w:t>
      </w:r>
      <w:r w:rsidR="0016219E">
        <w:rPr>
          <w:szCs w:val="26"/>
        </w:rPr>
        <w:t>-руководителем группы ФЭГ</w:t>
      </w:r>
      <w:r w:rsidR="00496970">
        <w:rPr>
          <w:szCs w:val="26"/>
        </w:rPr>
        <w:t xml:space="preserve"> </w:t>
      </w:r>
      <w:r w:rsidR="004A1BBE" w:rsidRPr="00950091">
        <w:rPr>
          <w:szCs w:val="26"/>
        </w:rPr>
        <w:t xml:space="preserve">УПФР </w:t>
      </w:r>
      <w:r w:rsidR="002C7A50" w:rsidRPr="00950091">
        <w:rPr>
          <w:szCs w:val="26"/>
        </w:rPr>
        <w:t xml:space="preserve"> в соответствии с выполняемыми функциями</w:t>
      </w:r>
      <w:r w:rsidR="0035018E" w:rsidRPr="00950091">
        <w:rPr>
          <w:szCs w:val="26"/>
        </w:rPr>
        <w:t xml:space="preserve">: </w:t>
      </w:r>
      <w:r w:rsidR="004A1BBE" w:rsidRPr="00950091">
        <w:rPr>
          <w:szCs w:val="26"/>
        </w:rPr>
        <w:t>финансово-экономич</w:t>
      </w:r>
      <w:r w:rsidR="00950091">
        <w:rPr>
          <w:szCs w:val="26"/>
        </w:rPr>
        <w:t xml:space="preserve">еской </w:t>
      </w:r>
      <w:r w:rsidR="004A1BBE" w:rsidRPr="00950091">
        <w:rPr>
          <w:szCs w:val="26"/>
        </w:rPr>
        <w:t>группы УПФР</w:t>
      </w:r>
      <w:r w:rsidR="002C7A50" w:rsidRPr="00950091">
        <w:rPr>
          <w:szCs w:val="26"/>
        </w:rPr>
        <w:t xml:space="preserve">. </w:t>
      </w:r>
    </w:p>
    <w:p w:rsidR="006A5A74" w:rsidRPr="003D3177" w:rsidRDefault="003D3177" w:rsidP="00E02186">
      <w:pPr>
        <w:tabs>
          <w:tab w:val="left" w:pos="1134"/>
        </w:tabs>
        <w:suppressAutoHyphens/>
        <w:ind w:left="709" w:firstLine="567"/>
        <w:contextualSpacing/>
        <w:jc w:val="both"/>
        <w:rPr>
          <w:sz w:val="26"/>
          <w:szCs w:val="26"/>
        </w:rPr>
      </w:pPr>
      <w:r>
        <w:rPr>
          <w:sz w:val="26"/>
          <w:szCs w:val="26"/>
        </w:rPr>
        <w:t xml:space="preserve"> </w:t>
      </w:r>
      <w:r w:rsidR="006A5A74" w:rsidRPr="003D3177">
        <w:rPr>
          <w:sz w:val="26"/>
          <w:szCs w:val="26"/>
        </w:rPr>
        <w:t>Главная книга (код формы по ОКУД 0504072) формируется ежемесячно</w:t>
      </w:r>
      <w:r w:rsidRPr="003D3177">
        <w:rPr>
          <w:sz w:val="26"/>
          <w:szCs w:val="26"/>
        </w:rPr>
        <w:t xml:space="preserve">, </w:t>
      </w:r>
      <w:r w:rsidR="006A5A74" w:rsidRPr="003D3177">
        <w:rPr>
          <w:sz w:val="26"/>
          <w:szCs w:val="26"/>
        </w:rPr>
        <w:t xml:space="preserve">подписывается </w:t>
      </w:r>
      <w:r w:rsidR="004A1BBE" w:rsidRPr="0016219E">
        <w:rPr>
          <w:sz w:val="24"/>
          <w:szCs w:val="24"/>
        </w:rPr>
        <w:t>главным бухгалтером</w:t>
      </w:r>
      <w:r w:rsidR="0016219E" w:rsidRPr="0016219E">
        <w:rPr>
          <w:sz w:val="24"/>
          <w:szCs w:val="24"/>
        </w:rPr>
        <w:t>-руководителем ФЭГ</w:t>
      </w:r>
      <w:r w:rsidR="004A1BBE" w:rsidRPr="0016219E">
        <w:rPr>
          <w:sz w:val="24"/>
          <w:szCs w:val="24"/>
        </w:rPr>
        <w:t xml:space="preserve"> УПФР</w:t>
      </w:r>
      <w:r w:rsidR="00496970">
        <w:rPr>
          <w:sz w:val="28"/>
          <w:szCs w:val="28"/>
        </w:rPr>
        <w:t xml:space="preserve"> </w:t>
      </w:r>
      <w:r>
        <w:rPr>
          <w:sz w:val="26"/>
          <w:szCs w:val="26"/>
        </w:rPr>
        <w:t>(</w:t>
      </w:r>
      <w:r w:rsidRPr="003D3177">
        <w:rPr>
          <w:sz w:val="26"/>
          <w:szCs w:val="26"/>
        </w:rPr>
        <w:t>в соответствии с выполняемыми функциями</w:t>
      </w:r>
      <w:r w:rsidR="0016219E">
        <w:rPr>
          <w:sz w:val="26"/>
          <w:szCs w:val="26"/>
        </w:rPr>
        <w:t>)</w:t>
      </w:r>
      <w:r w:rsidR="008370EB" w:rsidRPr="003D3177">
        <w:rPr>
          <w:sz w:val="26"/>
          <w:szCs w:val="26"/>
        </w:rPr>
        <w:t>.</w:t>
      </w:r>
    </w:p>
    <w:p w:rsidR="00E3311B" w:rsidRDefault="003D3177" w:rsidP="00E02186">
      <w:pPr>
        <w:pStyle w:val="a5"/>
        <w:suppressAutoHyphens/>
        <w:spacing w:line="240" w:lineRule="auto"/>
        <w:ind w:left="709" w:firstLine="567"/>
        <w:contextualSpacing/>
        <w:rPr>
          <w:szCs w:val="26"/>
        </w:rPr>
      </w:pPr>
      <w:r w:rsidRPr="003D3177">
        <w:rPr>
          <w:szCs w:val="26"/>
        </w:rPr>
        <w:lastRenderedPageBreak/>
        <w:t xml:space="preserve"> </w:t>
      </w:r>
      <w:r w:rsidR="007333E5" w:rsidRPr="003D3177">
        <w:rPr>
          <w:szCs w:val="26"/>
        </w:rPr>
        <w:t>Принятые к учету п</w:t>
      </w:r>
      <w:r w:rsidR="00E3311B" w:rsidRPr="003D3177">
        <w:rPr>
          <w:szCs w:val="26"/>
        </w:rPr>
        <w:t xml:space="preserve">ервичные </w:t>
      </w:r>
      <w:r w:rsidR="007333E5" w:rsidRPr="003D3177">
        <w:rPr>
          <w:szCs w:val="26"/>
        </w:rPr>
        <w:t xml:space="preserve">учетные </w:t>
      </w:r>
      <w:r w:rsidR="00E3311B" w:rsidRPr="003D3177">
        <w:rPr>
          <w:szCs w:val="26"/>
        </w:rPr>
        <w:t xml:space="preserve">документы, </w:t>
      </w:r>
      <w:r w:rsidR="007333E5" w:rsidRPr="003D3177">
        <w:rPr>
          <w:szCs w:val="26"/>
        </w:rPr>
        <w:t xml:space="preserve">указанные в </w:t>
      </w:r>
      <w:r w:rsidR="0016219E">
        <w:rPr>
          <w:szCs w:val="26"/>
        </w:rPr>
        <w:t>п</w:t>
      </w:r>
      <w:r w:rsidR="007333E5" w:rsidRPr="003D3177">
        <w:rPr>
          <w:szCs w:val="26"/>
        </w:rPr>
        <w:t>еречне  первичных учетных документов</w:t>
      </w:r>
      <w:r w:rsidR="0016219E">
        <w:rPr>
          <w:szCs w:val="26"/>
        </w:rPr>
        <w:t xml:space="preserve"> </w:t>
      </w:r>
      <w:r w:rsidR="007333E5" w:rsidRPr="003D3177">
        <w:rPr>
          <w:szCs w:val="26"/>
        </w:rPr>
        <w:t>при</w:t>
      </w:r>
      <w:r w:rsidR="0016219E">
        <w:rPr>
          <w:szCs w:val="26"/>
        </w:rPr>
        <w:t>меняемых</w:t>
      </w:r>
      <w:r w:rsidR="007333E5" w:rsidRPr="003D3177">
        <w:rPr>
          <w:szCs w:val="26"/>
        </w:rPr>
        <w:t xml:space="preserve"> к регистрам бюджетного учета</w:t>
      </w:r>
      <w:r w:rsidR="00496970">
        <w:rPr>
          <w:szCs w:val="26"/>
        </w:rPr>
        <w:t xml:space="preserve"> </w:t>
      </w:r>
      <w:r w:rsidR="004A1BBE" w:rsidRPr="00950091">
        <w:rPr>
          <w:szCs w:val="26"/>
        </w:rPr>
        <w:t xml:space="preserve">УПФР </w:t>
      </w:r>
      <w:r w:rsidR="00817DD7" w:rsidRPr="00950091">
        <w:rPr>
          <w:szCs w:val="26"/>
        </w:rPr>
        <w:t>(приложение</w:t>
      </w:r>
      <w:r w:rsidR="002A6AC8">
        <w:rPr>
          <w:szCs w:val="26"/>
        </w:rPr>
        <w:t xml:space="preserve"> </w:t>
      </w:r>
      <w:r w:rsidR="007C39D9">
        <w:rPr>
          <w:szCs w:val="26"/>
        </w:rPr>
        <w:t>4</w:t>
      </w:r>
      <w:r w:rsidR="002A6AC8">
        <w:rPr>
          <w:szCs w:val="26"/>
        </w:rPr>
        <w:t xml:space="preserve"> </w:t>
      </w:r>
      <w:r w:rsidR="00D10C6B" w:rsidRPr="00950091">
        <w:rPr>
          <w:szCs w:val="26"/>
        </w:rPr>
        <w:t xml:space="preserve">к приказу </w:t>
      </w:r>
      <w:r w:rsidR="00AC607D" w:rsidRPr="00950091">
        <w:rPr>
          <w:szCs w:val="26"/>
        </w:rPr>
        <w:t>УПФР</w:t>
      </w:r>
      <w:r w:rsidR="00D10C6B" w:rsidRPr="00950091">
        <w:rPr>
          <w:szCs w:val="26"/>
        </w:rPr>
        <w:t xml:space="preserve"> от </w:t>
      </w:r>
      <w:r w:rsidR="002A6AC8">
        <w:rPr>
          <w:szCs w:val="26"/>
        </w:rPr>
        <w:t>26</w:t>
      </w:r>
      <w:r w:rsidR="00D10C6B" w:rsidRPr="00950091">
        <w:rPr>
          <w:szCs w:val="26"/>
        </w:rPr>
        <w:t xml:space="preserve">.12.18 № </w:t>
      </w:r>
      <w:r w:rsidR="002A6AC8">
        <w:rPr>
          <w:szCs w:val="26"/>
        </w:rPr>
        <w:t>71ахр</w:t>
      </w:r>
      <w:r w:rsidR="00817DD7" w:rsidRPr="00950091">
        <w:rPr>
          <w:szCs w:val="26"/>
        </w:rPr>
        <w:t>)</w:t>
      </w:r>
      <w:r w:rsidR="007333E5" w:rsidRPr="00950091">
        <w:rPr>
          <w:szCs w:val="26"/>
        </w:rPr>
        <w:t xml:space="preserve">, и документы, послужившие основанием для их составления, </w:t>
      </w:r>
      <w:r w:rsidR="00E3311B" w:rsidRPr="00950091">
        <w:rPr>
          <w:szCs w:val="26"/>
        </w:rPr>
        <w:t xml:space="preserve">по истечении каждого </w:t>
      </w:r>
      <w:r w:rsidR="00E3311B" w:rsidRPr="003D3177">
        <w:rPr>
          <w:szCs w:val="26"/>
        </w:rPr>
        <w:t xml:space="preserve">отчетного месяца </w:t>
      </w:r>
      <w:r w:rsidR="00E3311B" w:rsidRPr="00B81F44">
        <w:rPr>
          <w:szCs w:val="26"/>
        </w:rPr>
        <w:t xml:space="preserve">хронологически подбираются </w:t>
      </w:r>
      <w:r w:rsidR="00482435" w:rsidRPr="00B81F44">
        <w:rPr>
          <w:szCs w:val="26"/>
        </w:rPr>
        <w:t xml:space="preserve">и брошюруются </w:t>
      </w:r>
      <w:r w:rsidR="00E3311B" w:rsidRPr="00B81F44">
        <w:rPr>
          <w:szCs w:val="26"/>
        </w:rPr>
        <w:t>в папки в соответствии с номенклатурой дел</w:t>
      </w:r>
      <w:r w:rsidR="00950091">
        <w:rPr>
          <w:szCs w:val="26"/>
        </w:rPr>
        <w:t>.</w:t>
      </w:r>
    </w:p>
    <w:p w:rsidR="007C39D9" w:rsidRPr="00B734F6" w:rsidRDefault="004E2DEF" w:rsidP="00E02186">
      <w:pPr>
        <w:pStyle w:val="af0"/>
        <w:tabs>
          <w:tab w:val="left" w:pos="709"/>
        </w:tabs>
        <w:suppressAutoHyphens/>
        <w:spacing w:after="0" w:line="100" w:lineRule="atLeast"/>
        <w:ind w:left="709"/>
        <w:jc w:val="both"/>
        <w:rPr>
          <w:sz w:val="26"/>
          <w:szCs w:val="26"/>
        </w:rPr>
      </w:pPr>
      <w:r w:rsidRPr="004E2DEF">
        <w:rPr>
          <w:sz w:val="26"/>
          <w:szCs w:val="26"/>
        </w:rPr>
        <w:t xml:space="preserve">     </w:t>
      </w:r>
      <w:r w:rsidR="007C39D9" w:rsidRPr="00B734F6">
        <w:rPr>
          <w:sz w:val="26"/>
          <w:szCs w:val="26"/>
        </w:rPr>
        <w:t>Учет имущества, фактов хозяйственной жизни и финансовых обязательств осуществлять на основе натуральных измерителей в денежном выражении путем сплошного, непрерывного, документального и взаимосвязанного их отражения в валюте, действующей на территории Российской Федерации – в рублях и копейках.</w:t>
      </w:r>
    </w:p>
    <w:p w:rsidR="007C39D9" w:rsidRDefault="004E2DEF" w:rsidP="00E02186">
      <w:pPr>
        <w:suppressAutoHyphens/>
        <w:ind w:left="709"/>
        <w:jc w:val="both"/>
        <w:rPr>
          <w:color w:val="000000"/>
          <w:sz w:val="26"/>
          <w:szCs w:val="26"/>
        </w:rPr>
      </w:pPr>
      <w:r w:rsidRPr="004E2DEF">
        <w:rPr>
          <w:color w:val="000000"/>
          <w:sz w:val="26"/>
          <w:szCs w:val="26"/>
        </w:rPr>
        <w:t xml:space="preserve">      </w:t>
      </w:r>
      <w:r w:rsidR="007C39D9">
        <w:rPr>
          <w:color w:val="000000"/>
          <w:sz w:val="26"/>
          <w:szCs w:val="26"/>
        </w:rPr>
        <w:t>Технологическую обработку учетной информации осуществлять с использованием программ 1С: «Бухгалтерия для бюджетных учреждений» по исполнению бюджетной сметы,   1С: «Зарплата и кадры государственного учреждения», 1С: «Свод отчетов</w:t>
      </w:r>
      <w:r w:rsidR="00D742FB">
        <w:rPr>
          <w:color w:val="000000"/>
          <w:sz w:val="26"/>
          <w:szCs w:val="26"/>
        </w:rPr>
        <w:t xml:space="preserve"> </w:t>
      </w:r>
      <w:proofErr w:type="gramStart"/>
      <w:r w:rsidR="00D742FB">
        <w:rPr>
          <w:color w:val="000000"/>
          <w:sz w:val="26"/>
          <w:szCs w:val="26"/>
        </w:rPr>
        <w:t>ПРОФ</w:t>
      </w:r>
      <w:proofErr w:type="gramEnd"/>
      <w:r w:rsidR="007C39D9">
        <w:rPr>
          <w:color w:val="000000"/>
          <w:sz w:val="26"/>
          <w:szCs w:val="26"/>
        </w:rPr>
        <w:t xml:space="preserve">», 1С: «Исполнение бюджета и бюджетный учет ПФР», 1С: </w:t>
      </w:r>
      <w:proofErr w:type="spellStart"/>
      <w:r w:rsidR="007C39D9">
        <w:rPr>
          <w:color w:val="000000"/>
          <w:sz w:val="26"/>
          <w:szCs w:val="26"/>
        </w:rPr>
        <w:t>Финконтроль</w:t>
      </w:r>
      <w:proofErr w:type="spellEnd"/>
      <w:r w:rsidR="007C39D9">
        <w:rPr>
          <w:color w:val="000000"/>
          <w:sz w:val="26"/>
          <w:szCs w:val="26"/>
        </w:rPr>
        <w:t>».</w:t>
      </w:r>
    </w:p>
    <w:p w:rsidR="007C39D9" w:rsidRDefault="007C39D9" w:rsidP="00E02186">
      <w:pPr>
        <w:pStyle w:val="af0"/>
        <w:tabs>
          <w:tab w:val="left" w:pos="0"/>
        </w:tabs>
        <w:spacing w:line="100" w:lineRule="atLeast"/>
        <w:ind w:left="709"/>
        <w:jc w:val="both"/>
        <w:rPr>
          <w:color w:val="000000"/>
          <w:sz w:val="26"/>
          <w:szCs w:val="26"/>
        </w:rPr>
      </w:pPr>
      <w:r>
        <w:rPr>
          <w:color w:val="000000"/>
          <w:sz w:val="26"/>
          <w:szCs w:val="26"/>
        </w:rPr>
        <w:tab/>
      </w:r>
      <w:r w:rsidR="004E2DEF" w:rsidRPr="004E2DEF">
        <w:rPr>
          <w:color w:val="000000"/>
          <w:sz w:val="26"/>
          <w:szCs w:val="26"/>
        </w:rPr>
        <w:t xml:space="preserve">  </w:t>
      </w:r>
      <w:r>
        <w:rPr>
          <w:color w:val="000000"/>
          <w:sz w:val="26"/>
          <w:szCs w:val="26"/>
        </w:rPr>
        <w:t>Сохранность электронных данных бюджетного учета и отчетности всех используемых информационных баз данных «1С» осуществляется на серверах  ОПФР по Красноярскому краю.</w:t>
      </w:r>
    </w:p>
    <w:p w:rsidR="007C39D9" w:rsidRDefault="004E2DEF" w:rsidP="00E02186">
      <w:pPr>
        <w:pStyle w:val="310"/>
        <w:tabs>
          <w:tab w:val="left" w:pos="0"/>
        </w:tabs>
        <w:spacing w:line="100" w:lineRule="atLeast"/>
        <w:ind w:left="709" w:firstLine="0"/>
        <w:rPr>
          <w:color w:val="000000"/>
          <w:sz w:val="26"/>
          <w:szCs w:val="26"/>
        </w:rPr>
      </w:pPr>
      <w:r w:rsidRPr="004E2DEF">
        <w:rPr>
          <w:color w:val="000000"/>
          <w:sz w:val="26"/>
          <w:szCs w:val="26"/>
        </w:rPr>
        <w:t xml:space="preserve">        </w:t>
      </w:r>
      <w:r w:rsidR="007C39D9">
        <w:rPr>
          <w:color w:val="000000"/>
          <w:sz w:val="26"/>
          <w:szCs w:val="26"/>
        </w:rPr>
        <w:t xml:space="preserve">    Электронный</w:t>
      </w:r>
      <w:r w:rsidR="007C39D9">
        <w:rPr>
          <w:color w:val="00B050"/>
          <w:sz w:val="26"/>
          <w:szCs w:val="26"/>
        </w:rPr>
        <w:t xml:space="preserve"> </w:t>
      </w:r>
      <w:r w:rsidR="007C39D9">
        <w:rPr>
          <w:color w:val="000000"/>
          <w:sz w:val="26"/>
          <w:szCs w:val="26"/>
        </w:rPr>
        <w:t>документооборот с использованием телекоммуникационных каналов связи и электронной подписи УПФР осуществляет по следующим направлениям:</w:t>
      </w:r>
    </w:p>
    <w:p w:rsidR="007C39D9" w:rsidRDefault="007C39D9" w:rsidP="00E02186">
      <w:pPr>
        <w:pStyle w:val="310"/>
        <w:numPr>
          <w:ilvl w:val="0"/>
          <w:numId w:val="2"/>
        </w:numPr>
        <w:tabs>
          <w:tab w:val="left" w:pos="0"/>
        </w:tabs>
        <w:spacing w:line="100" w:lineRule="atLeast"/>
        <w:ind w:left="709" w:firstLine="0"/>
        <w:rPr>
          <w:color w:val="000000"/>
          <w:sz w:val="26"/>
          <w:szCs w:val="26"/>
        </w:rPr>
      </w:pPr>
      <w:r>
        <w:rPr>
          <w:color w:val="000000"/>
          <w:sz w:val="26"/>
          <w:szCs w:val="26"/>
        </w:rPr>
        <w:t>электронный документооборот с территориальным органом Федерального казначейства с применением программного обеспечения «Система удаленного финансового документооборота» на основании заключенного дополнительного соглашения №1 от 15.02.2016 к договору об обмене электронными документами от 07.08.2013 № 1911/006020</w:t>
      </w:r>
      <w:proofErr w:type="gramStart"/>
      <w:r>
        <w:rPr>
          <w:color w:val="000000"/>
          <w:sz w:val="26"/>
          <w:szCs w:val="26"/>
        </w:rPr>
        <w:t>/К</w:t>
      </w:r>
      <w:proofErr w:type="gramEnd"/>
      <w:r>
        <w:rPr>
          <w:color w:val="000000"/>
          <w:sz w:val="26"/>
          <w:szCs w:val="26"/>
        </w:rPr>
        <w:t>/67-2013;</w:t>
      </w:r>
    </w:p>
    <w:p w:rsidR="007C39D9" w:rsidRDefault="007C39D9" w:rsidP="00E02186">
      <w:pPr>
        <w:pStyle w:val="310"/>
        <w:numPr>
          <w:ilvl w:val="0"/>
          <w:numId w:val="2"/>
        </w:numPr>
        <w:tabs>
          <w:tab w:val="left" w:pos="0"/>
        </w:tabs>
        <w:spacing w:line="100" w:lineRule="atLeast"/>
        <w:ind w:left="709" w:firstLine="0"/>
        <w:rPr>
          <w:color w:val="auto"/>
          <w:sz w:val="26"/>
          <w:szCs w:val="26"/>
        </w:rPr>
      </w:pPr>
      <w:r>
        <w:rPr>
          <w:color w:val="000000"/>
          <w:sz w:val="26"/>
          <w:szCs w:val="26"/>
        </w:rPr>
        <w:t xml:space="preserve">передача месячной, квартальной и годовой  отчетности в вышестоящую организацию (ОПФР по Красноярскому краю) с использованием программного продукта </w:t>
      </w:r>
      <w:r>
        <w:rPr>
          <w:color w:val="auto"/>
          <w:sz w:val="26"/>
          <w:szCs w:val="26"/>
        </w:rPr>
        <w:t>в режиме тонкий клиент ПК 1С «Свод отчетов» 8.2;</w:t>
      </w:r>
    </w:p>
    <w:p w:rsidR="007C39D9" w:rsidRDefault="007C39D9" w:rsidP="00E02186">
      <w:pPr>
        <w:pStyle w:val="310"/>
        <w:numPr>
          <w:ilvl w:val="0"/>
          <w:numId w:val="2"/>
        </w:numPr>
        <w:tabs>
          <w:tab w:val="left" w:pos="0"/>
        </w:tabs>
        <w:spacing w:line="100" w:lineRule="atLeast"/>
        <w:ind w:left="709" w:firstLine="0"/>
        <w:rPr>
          <w:color w:val="000000"/>
          <w:sz w:val="26"/>
          <w:szCs w:val="26"/>
        </w:rPr>
      </w:pPr>
      <w:r>
        <w:rPr>
          <w:color w:val="auto"/>
          <w:sz w:val="26"/>
          <w:szCs w:val="26"/>
        </w:rPr>
        <w:t xml:space="preserve">прием, передача и подписание извещений (ф. 0504805) в части внутриведомственных расчетов по передаче материальных ценностей, работ и услуг с использованием </w:t>
      </w:r>
      <w:r>
        <w:rPr>
          <w:color w:val="000000"/>
          <w:sz w:val="26"/>
          <w:szCs w:val="26"/>
        </w:rPr>
        <w:t>программного продукта «Модуль обмена извещениями ПЭД ПФР»;</w:t>
      </w:r>
    </w:p>
    <w:p w:rsidR="007C39D9" w:rsidRDefault="007C39D9" w:rsidP="00E02186">
      <w:pPr>
        <w:pStyle w:val="310"/>
        <w:numPr>
          <w:ilvl w:val="0"/>
          <w:numId w:val="2"/>
        </w:numPr>
        <w:tabs>
          <w:tab w:val="left" w:pos="0"/>
        </w:tabs>
        <w:spacing w:line="100" w:lineRule="atLeast"/>
        <w:ind w:left="709" w:firstLine="0"/>
        <w:rPr>
          <w:color w:val="000000"/>
          <w:sz w:val="26"/>
          <w:szCs w:val="26"/>
        </w:rPr>
      </w:pPr>
      <w:r>
        <w:rPr>
          <w:color w:val="000000"/>
          <w:sz w:val="26"/>
          <w:szCs w:val="26"/>
        </w:rPr>
        <w:t>электронный документооборот с инспекцией Федеральной налоговой службы с применением программного обеспечения «Система защищенного документооборота «</w:t>
      </w:r>
      <w:proofErr w:type="spellStart"/>
      <w:r>
        <w:rPr>
          <w:color w:val="000000"/>
          <w:sz w:val="26"/>
          <w:szCs w:val="26"/>
        </w:rPr>
        <w:t>СТЭК-Траст</w:t>
      </w:r>
      <w:proofErr w:type="spellEnd"/>
      <w:r>
        <w:rPr>
          <w:color w:val="000000"/>
          <w:sz w:val="26"/>
          <w:szCs w:val="26"/>
        </w:rPr>
        <w:t>»;</w:t>
      </w:r>
    </w:p>
    <w:p w:rsidR="007C39D9" w:rsidRDefault="007C39D9" w:rsidP="00E02186">
      <w:pPr>
        <w:pStyle w:val="310"/>
        <w:numPr>
          <w:ilvl w:val="0"/>
          <w:numId w:val="2"/>
        </w:numPr>
        <w:tabs>
          <w:tab w:val="left" w:pos="0"/>
        </w:tabs>
        <w:spacing w:line="100" w:lineRule="atLeast"/>
        <w:ind w:left="709" w:firstLine="0"/>
        <w:rPr>
          <w:color w:val="000000"/>
          <w:sz w:val="26"/>
          <w:szCs w:val="26"/>
        </w:rPr>
      </w:pPr>
      <w:r>
        <w:rPr>
          <w:color w:val="000000"/>
          <w:sz w:val="26"/>
          <w:szCs w:val="26"/>
        </w:rPr>
        <w:t>передача отчетности во внебюджетные государственные фонды осуществляется с применением программного обеспечения «Система защищенного документооборота «</w:t>
      </w:r>
      <w:proofErr w:type="spellStart"/>
      <w:r>
        <w:rPr>
          <w:color w:val="000000"/>
          <w:sz w:val="26"/>
          <w:szCs w:val="26"/>
        </w:rPr>
        <w:t>СТЭК-Траст</w:t>
      </w:r>
      <w:proofErr w:type="spellEnd"/>
      <w:r>
        <w:rPr>
          <w:color w:val="000000"/>
          <w:sz w:val="26"/>
          <w:szCs w:val="26"/>
        </w:rPr>
        <w:t>»;</w:t>
      </w:r>
    </w:p>
    <w:p w:rsidR="007C39D9" w:rsidRDefault="007C39D9" w:rsidP="00E02186">
      <w:pPr>
        <w:pStyle w:val="310"/>
        <w:numPr>
          <w:ilvl w:val="0"/>
          <w:numId w:val="2"/>
        </w:numPr>
        <w:tabs>
          <w:tab w:val="left" w:pos="0"/>
        </w:tabs>
        <w:spacing w:line="100" w:lineRule="atLeast"/>
        <w:ind w:left="709" w:firstLine="0"/>
        <w:rPr>
          <w:color w:val="000000"/>
          <w:sz w:val="26"/>
          <w:szCs w:val="26"/>
        </w:rPr>
      </w:pPr>
      <w:r>
        <w:rPr>
          <w:color w:val="000000"/>
          <w:sz w:val="26"/>
          <w:szCs w:val="26"/>
        </w:rPr>
        <w:t>получение электронных листов нетрудоспособности и передача электронных реестров по оплате листов нетрудоспособности в территориальные органы ФСС с использованием портала «</w:t>
      </w:r>
      <w:proofErr w:type="spellStart"/>
      <w:r>
        <w:rPr>
          <w:color w:val="000000"/>
          <w:sz w:val="26"/>
          <w:szCs w:val="26"/>
        </w:rPr>
        <w:t>Госуслуги</w:t>
      </w:r>
      <w:proofErr w:type="spellEnd"/>
      <w:r>
        <w:rPr>
          <w:color w:val="000000"/>
          <w:sz w:val="26"/>
          <w:szCs w:val="26"/>
        </w:rPr>
        <w:t>» и портала ФСС;</w:t>
      </w:r>
    </w:p>
    <w:p w:rsidR="007C39D9" w:rsidRDefault="007C39D9" w:rsidP="00E02186">
      <w:pPr>
        <w:pStyle w:val="310"/>
        <w:numPr>
          <w:ilvl w:val="0"/>
          <w:numId w:val="2"/>
        </w:numPr>
        <w:tabs>
          <w:tab w:val="left" w:pos="0"/>
        </w:tabs>
        <w:spacing w:line="100" w:lineRule="atLeast"/>
        <w:ind w:left="709" w:firstLine="0"/>
        <w:rPr>
          <w:color w:val="000000"/>
          <w:sz w:val="26"/>
          <w:szCs w:val="26"/>
        </w:rPr>
      </w:pPr>
      <w:r>
        <w:rPr>
          <w:color w:val="000000"/>
          <w:sz w:val="26"/>
          <w:szCs w:val="26"/>
        </w:rPr>
        <w:t>передача статистической отчетности в органы Росстата осуществляется с применением программного обеспечения «Система защищенного документооборота «</w:t>
      </w:r>
      <w:proofErr w:type="spellStart"/>
      <w:r>
        <w:rPr>
          <w:color w:val="000000"/>
          <w:sz w:val="26"/>
          <w:szCs w:val="26"/>
        </w:rPr>
        <w:t>СТЭК-Траст</w:t>
      </w:r>
      <w:proofErr w:type="spellEnd"/>
      <w:r>
        <w:rPr>
          <w:color w:val="000000"/>
          <w:sz w:val="26"/>
          <w:szCs w:val="26"/>
        </w:rPr>
        <w:t>»;</w:t>
      </w:r>
    </w:p>
    <w:p w:rsidR="007C39D9" w:rsidRDefault="007C39D9" w:rsidP="00E02186">
      <w:pPr>
        <w:pStyle w:val="310"/>
        <w:numPr>
          <w:ilvl w:val="0"/>
          <w:numId w:val="2"/>
        </w:numPr>
        <w:tabs>
          <w:tab w:val="left" w:pos="0"/>
        </w:tabs>
        <w:spacing w:line="100" w:lineRule="atLeast"/>
        <w:ind w:left="709" w:firstLine="0"/>
        <w:rPr>
          <w:color w:val="000000"/>
          <w:sz w:val="26"/>
          <w:szCs w:val="26"/>
        </w:rPr>
      </w:pPr>
      <w:r>
        <w:rPr>
          <w:color w:val="000000"/>
          <w:sz w:val="26"/>
          <w:szCs w:val="26"/>
        </w:rPr>
        <w:t xml:space="preserve">передача электронных реестров на перечисление (зачисление) денежных средств, изготовление пластиковых карт и т. д. по </w:t>
      </w:r>
      <w:proofErr w:type="spellStart"/>
      <w:r>
        <w:rPr>
          <w:color w:val="000000"/>
          <w:sz w:val="26"/>
          <w:szCs w:val="26"/>
        </w:rPr>
        <w:t>зарплатным</w:t>
      </w:r>
      <w:proofErr w:type="spellEnd"/>
      <w:r>
        <w:rPr>
          <w:color w:val="000000"/>
          <w:sz w:val="26"/>
          <w:szCs w:val="26"/>
        </w:rPr>
        <w:t xml:space="preserve"> проектам с кредитными учреждениями на основании заключенных договоров осуществляется с применением программного обеспечения - Автоматизированная система «Сбербанк Бизнес </w:t>
      </w:r>
      <w:proofErr w:type="spellStart"/>
      <w:r w:rsidRPr="00650118">
        <w:rPr>
          <w:color w:val="000000"/>
          <w:sz w:val="26"/>
          <w:szCs w:val="26"/>
        </w:rPr>
        <w:t>ОнЛ@йн</w:t>
      </w:r>
      <w:proofErr w:type="spellEnd"/>
      <w:r>
        <w:rPr>
          <w:color w:val="000000"/>
          <w:sz w:val="26"/>
          <w:szCs w:val="26"/>
        </w:rPr>
        <w:t xml:space="preserve">» с использованием ПО </w:t>
      </w:r>
      <w:r w:rsidRPr="00650118">
        <w:rPr>
          <w:color w:val="000000"/>
          <w:sz w:val="26"/>
          <w:szCs w:val="26"/>
        </w:rPr>
        <w:t>«</w:t>
      </w:r>
      <w:proofErr w:type="spellStart"/>
      <w:r>
        <w:rPr>
          <w:color w:val="000000"/>
          <w:sz w:val="26"/>
          <w:szCs w:val="26"/>
          <w:lang w:val="en-US"/>
        </w:rPr>
        <w:t>Sbersign</w:t>
      </w:r>
      <w:proofErr w:type="spellEnd"/>
      <w:r>
        <w:rPr>
          <w:color w:val="000000"/>
          <w:sz w:val="26"/>
          <w:szCs w:val="26"/>
        </w:rPr>
        <w:t>»;</w:t>
      </w:r>
    </w:p>
    <w:p w:rsidR="007C39D9" w:rsidRDefault="007C39D9" w:rsidP="00E02186">
      <w:pPr>
        <w:pStyle w:val="310"/>
        <w:numPr>
          <w:ilvl w:val="0"/>
          <w:numId w:val="2"/>
        </w:numPr>
        <w:tabs>
          <w:tab w:val="left" w:pos="0"/>
        </w:tabs>
        <w:spacing w:line="100" w:lineRule="atLeast"/>
        <w:ind w:left="709" w:firstLine="0"/>
        <w:rPr>
          <w:color w:val="000000"/>
          <w:sz w:val="26"/>
          <w:szCs w:val="26"/>
        </w:rPr>
      </w:pPr>
      <w:r>
        <w:rPr>
          <w:color w:val="000000"/>
          <w:sz w:val="26"/>
          <w:szCs w:val="26"/>
        </w:rPr>
        <w:t>обмен первичными документами в части начисленных и доставленных сумм пенсий и иных социальных выплат (Расчетные ведомости, ведомости, реестры и т. д.) с ОПФР по Красноярскому краю производится в электронном виде по защищенным каналам связи с использованием ПО «</w:t>
      </w:r>
      <w:proofErr w:type="spellStart"/>
      <w:r>
        <w:rPr>
          <w:color w:val="000000"/>
          <w:sz w:val="26"/>
          <w:szCs w:val="26"/>
          <w:lang w:val="en-US"/>
        </w:rPr>
        <w:t>VipNet</w:t>
      </w:r>
      <w:proofErr w:type="spellEnd"/>
      <w:r w:rsidRPr="00650118">
        <w:rPr>
          <w:color w:val="000000"/>
          <w:sz w:val="26"/>
          <w:szCs w:val="26"/>
        </w:rPr>
        <w:t xml:space="preserve"> </w:t>
      </w:r>
      <w:r>
        <w:rPr>
          <w:color w:val="000000"/>
          <w:sz w:val="26"/>
          <w:szCs w:val="26"/>
        </w:rPr>
        <w:t>Клиент»;</w:t>
      </w:r>
    </w:p>
    <w:p w:rsidR="00CC79DE" w:rsidRPr="00E31ABC" w:rsidRDefault="007C39D9" w:rsidP="00E02186">
      <w:pPr>
        <w:autoSpaceDE w:val="0"/>
        <w:autoSpaceDN w:val="0"/>
        <w:adjustRightInd w:val="0"/>
        <w:ind w:left="709"/>
        <w:jc w:val="both"/>
        <w:rPr>
          <w:rFonts w:asciiTheme="minorHAnsi" w:eastAsiaTheme="minorHAnsi" w:hAnsiTheme="minorHAnsi" w:cs="Helv"/>
          <w:color w:val="000000"/>
          <w:sz w:val="26"/>
          <w:szCs w:val="26"/>
          <w:lang w:eastAsia="en-US"/>
        </w:rPr>
      </w:pPr>
      <w:r>
        <w:rPr>
          <w:color w:val="000000"/>
          <w:sz w:val="26"/>
          <w:szCs w:val="26"/>
        </w:rPr>
        <w:lastRenderedPageBreak/>
        <w:t xml:space="preserve">размещение информации о деятельности УПФР на официальном сайте  </w:t>
      </w:r>
      <w:hyperlink r:id="rId8" w:history="1">
        <w:r w:rsidR="00CC79DE" w:rsidRPr="00E31ABC">
          <w:rPr>
            <w:rFonts w:eastAsiaTheme="minorHAnsi"/>
            <w:color w:val="000080"/>
            <w:sz w:val="26"/>
            <w:szCs w:val="26"/>
            <w:u w:val="single"/>
            <w:lang w:eastAsia="en-US"/>
          </w:rPr>
          <w:t>www.pfrf.ru</w:t>
        </w:r>
      </w:hyperlink>
      <w:r w:rsidR="00CC79DE">
        <w:t xml:space="preserve">., </w:t>
      </w:r>
      <w:r w:rsidR="00CC79DE" w:rsidRPr="00E31ABC">
        <w:rPr>
          <w:rFonts w:eastAsiaTheme="minorHAnsi"/>
          <w:color w:val="000000"/>
          <w:sz w:val="26"/>
          <w:szCs w:val="26"/>
          <w:lang w:eastAsia="en-US"/>
        </w:rPr>
        <w:t>в том числе в разделе «Публично раскрываемые показатели бюджетной отчетности» размещается бюджетная отчетность, подлежащая публичному раскрытию (публично раскрываемые показатели бюджетной отчетности, иные публично раскрываемые показатели бюджетной отчетности об исполнении бюджета Пенсионного фонда Российской Федерации);</w:t>
      </w:r>
    </w:p>
    <w:p w:rsidR="004720FD" w:rsidRPr="004E2DEF" w:rsidRDefault="007C39D9" w:rsidP="00E02186">
      <w:pPr>
        <w:pStyle w:val="310"/>
        <w:tabs>
          <w:tab w:val="left" w:pos="0"/>
        </w:tabs>
        <w:spacing w:line="100" w:lineRule="atLeast"/>
        <w:ind w:left="709" w:firstLine="0"/>
        <w:rPr>
          <w:color w:val="auto"/>
          <w:sz w:val="26"/>
          <w:szCs w:val="26"/>
        </w:rPr>
      </w:pPr>
      <w:r w:rsidRPr="00650118">
        <w:rPr>
          <w:color w:val="000000"/>
          <w:sz w:val="26"/>
          <w:szCs w:val="26"/>
        </w:rPr>
        <w:t xml:space="preserve">       </w:t>
      </w:r>
      <w:r w:rsidRPr="004E2DEF">
        <w:rPr>
          <w:color w:val="auto"/>
          <w:sz w:val="26"/>
          <w:szCs w:val="26"/>
        </w:rPr>
        <w:tab/>
      </w:r>
      <w:r w:rsidR="004720FD" w:rsidRPr="004E2DEF">
        <w:rPr>
          <w:color w:val="auto"/>
          <w:sz w:val="26"/>
          <w:szCs w:val="26"/>
        </w:rPr>
        <w:t>Хранение первичных (сводных) учетных документов, регистров бюджетного учета осуществляется в течени</w:t>
      </w:r>
      <w:proofErr w:type="gramStart"/>
      <w:r w:rsidR="004720FD" w:rsidRPr="004E2DEF">
        <w:rPr>
          <w:color w:val="auto"/>
          <w:sz w:val="26"/>
          <w:szCs w:val="26"/>
        </w:rPr>
        <w:t>и</w:t>
      </w:r>
      <w:proofErr w:type="gramEnd"/>
      <w:r w:rsidR="004720FD" w:rsidRPr="004E2DEF">
        <w:rPr>
          <w:color w:val="auto"/>
          <w:sz w:val="26"/>
          <w:szCs w:val="26"/>
        </w:rPr>
        <w:t xml:space="preserve"> сроков, установленных в раз. 4.1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но не менее пяти лет после окончания отчетного года, в котором (за которым) они составлены.</w:t>
      </w:r>
    </w:p>
    <w:p w:rsidR="004720FD" w:rsidRPr="00B734F6" w:rsidRDefault="004E2DEF" w:rsidP="00E02186">
      <w:pPr>
        <w:pStyle w:val="af0"/>
        <w:tabs>
          <w:tab w:val="left" w:pos="0"/>
        </w:tabs>
        <w:spacing w:line="100" w:lineRule="atLeast"/>
        <w:ind w:left="709" w:firstLine="426"/>
        <w:jc w:val="both"/>
        <w:rPr>
          <w:sz w:val="26"/>
          <w:szCs w:val="26"/>
        </w:rPr>
      </w:pPr>
      <w:r w:rsidRPr="004E2DEF">
        <w:rPr>
          <w:sz w:val="26"/>
          <w:szCs w:val="26"/>
        </w:rPr>
        <w:t xml:space="preserve">    </w:t>
      </w:r>
      <w:r w:rsidR="004720FD" w:rsidRPr="00B734F6">
        <w:rPr>
          <w:sz w:val="26"/>
          <w:szCs w:val="26"/>
        </w:rPr>
        <w:t>Первичные у</w:t>
      </w:r>
      <w:r w:rsidR="004720FD" w:rsidRPr="00B734F6">
        <w:rPr>
          <w:bCs/>
          <w:sz w:val="26"/>
          <w:szCs w:val="26"/>
        </w:rPr>
        <w:t xml:space="preserve">четные документы, формируемые в </w:t>
      </w:r>
      <w:r w:rsidR="004720FD" w:rsidRPr="00B734F6">
        <w:rPr>
          <w:sz w:val="26"/>
          <w:szCs w:val="26"/>
        </w:rPr>
        <w:t xml:space="preserve">программно-техническом комплексе по назначению (установлению) и выплате пенсий ЕДВ, ДМО, ДЕМО и ФСД, "Обмен данными с ОГБД "Ветераны" (далее – ПТК НВП), включая реестры запросов на выяснение принадлежности платежа, </w:t>
      </w:r>
      <w:r w:rsidR="004720FD" w:rsidRPr="00B734F6">
        <w:rPr>
          <w:bCs/>
          <w:sz w:val="26"/>
          <w:szCs w:val="26"/>
        </w:rPr>
        <w:t xml:space="preserve">формируемые в </w:t>
      </w:r>
      <w:r w:rsidR="004720FD" w:rsidRPr="00B734F6">
        <w:rPr>
          <w:sz w:val="26"/>
          <w:szCs w:val="26"/>
        </w:rPr>
        <w:t>программном комплексе «1С: Исполнение бюджета и бюджетный учет ПФР» (далее – 1С</w:t>
      </w:r>
      <w:proofErr w:type="gramStart"/>
      <w:r w:rsidR="004720FD" w:rsidRPr="00B734F6">
        <w:rPr>
          <w:sz w:val="26"/>
          <w:szCs w:val="26"/>
        </w:rPr>
        <w:t>:И</w:t>
      </w:r>
      <w:proofErr w:type="gramEnd"/>
      <w:r w:rsidR="004720FD" w:rsidRPr="00B734F6">
        <w:rPr>
          <w:sz w:val="26"/>
          <w:szCs w:val="26"/>
        </w:rPr>
        <w:t xml:space="preserve"> ББУ), хранятся в архивных электронных файлах, подписанных с использованием электронной подписи, защищенных от несанкционированного доступа третьих лиц, в течение сроков, предусмотренных правилами организации государственного архивного дела. </w:t>
      </w:r>
      <w:r w:rsidR="004720FD" w:rsidRPr="00B734F6">
        <w:rPr>
          <w:color w:val="000000"/>
          <w:sz w:val="26"/>
          <w:szCs w:val="26"/>
        </w:rPr>
        <w:t>При необходимости могут быть распечатаны по запросу уполномоченного лица.</w:t>
      </w:r>
    </w:p>
    <w:p w:rsidR="007C39D9" w:rsidRPr="00B734F6" w:rsidRDefault="004720FD" w:rsidP="00E02186">
      <w:pPr>
        <w:pStyle w:val="af0"/>
        <w:tabs>
          <w:tab w:val="left" w:pos="0"/>
        </w:tabs>
        <w:spacing w:line="100" w:lineRule="atLeast"/>
        <w:ind w:left="709" w:firstLine="709"/>
        <w:jc w:val="both"/>
        <w:rPr>
          <w:sz w:val="26"/>
        </w:rPr>
      </w:pPr>
      <w:r w:rsidRPr="00B734F6">
        <w:rPr>
          <w:sz w:val="26"/>
          <w:szCs w:val="26"/>
        </w:rPr>
        <w:t>Обеспечить своевременную регистрацию и накопление в регистрах бухгалтерского учета данных, содержащихся в первичных учетных документах.</w:t>
      </w:r>
    </w:p>
    <w:p w:rsidR="000E12B3" w:rsidRDefault="004E2DEF" w:rsidP="00E02186">
      <w:pPr>
        <w:pStyle w:val="31"/>
        <w:tabs>
          <w:tab w:val="left" w:pos="0"/>
        </w:tabs>
        <w:suppressAutoHyphens/>
        <w:spacing w:line="240" w:lineRule="auto"/>
        <w:ind w:left="709" w:firstLine="0"/>
        <w:contextualSpacing/>
        <w:rPr>
          <w:color w:val="auto"/>
          <w:sz w:val="26"/>
          <w:szCs w:val="26"/>
        </w:rPr>
      </w:pPr>
      <w:r w:rsidRPr="004E2DEF">
        <w:rPr>
          <w:color w:val="auto"/>
          <w:sz w:val="26"/>
          <w:szCs w:val="26"/>
        </w:rPr>
        <w:t xml:space="preserve">       </w:t>
      </w:r>
      <w:r w:rsidR="000E12B3" w:rsidRPr="00C80457">
        <w:rPr>
          <w:color w:val="auto"/>
          <w:sz w:val="26"/>
          <w:szCs w:val="26"/>
        </w:rPr>
        <w:t xml:space="preserve"> </w:t>
      </w:r>
      <w:r w:rsidR="001C347F" w:rsidRPr="00C80457">
        <w:rPr>
          <w:color w:val="auto"/>
          <w:sz w:val="26"/>
          <w:szCs w:val="26"/>
        </w:rPr>
        <w:t>Реестр платежных документов по лицевому счету</w:t>
      </w:r>
      <w:r w:rsidR="00A530B1" w:rsidRPr="00C80457">
        <w:rPr>
          <w:color w:val="auto"/>
          <w:sz w:val="26"/>
          <w:szCs w:val="26"/>
        </w:rPr>
        <w:t xml:space="preserve"> (приложение 5 к Учетной политике ПФР</w:t>
      </w:r>
      <w:r w:rsidR="00A2456B">
        <w:rPr>
          <w:color w:val="auto"/>
          <w:sz w:val="26"/>
          <w:szCs w:val="26"/>
        </w:rPr>
        <w:t>)</w:t>
      </w:r>
      <w:r w:rsidR="00A530B1" w:rsidRPr="00C80457">
        <w:rPr>
          <w:color w:val="auto"/>
          <w:sz w:val="26"/>
          <w:szCs w:val="26"/>
        </w:rPr>
        <w:t xml:space="preserve"> </w:t>
      </w:r>
      <w:r w:rsidR="001C347F" w:rsidRPr="00C80457">
        <w:rPr>
          <w:color w:val="auto"/>
          <w:sz w:val="26"/>
          <w:szCs w:val="26"/>
        </w:rPr>
        <w:t xml:space="preserve">подписывается </w:t>
      </w:r>
      <w:r w:rsidR="00496970">
        <w:rPr>
          <w:color w:val="auto"/>
          <w:sz w:val="26"/>
          <w:szCs w:val="26"/>
        </w:rPr>
        <w:t xml:space="preserve">начальником Управления ПФР, </w:t>
      </w:r>
      <w:r w:rsidR="001C347F" w:rsidRPr="00950091">
        <w:rPr>
          <w:color w:val="auto"/>
          <w:sz w:val="26"/>
          <w:szCs w:val="26"/>
        </w:rPr>
        <w:t>главным бухгалтером</w:t>
      </w:r>
      <w:r w:rsidR="00950091">
        <w:rPr>
          <w:color w:val="auto"/>
          <w:sz w:val="26"/>
          <w:szCs w:val="26"/>
        </w:rPr>
        <w:t xml:space="preserve"> –</w:t>
      </w:r>
      <w:r w:rsidR="000C7F1C">
        <w:rPr>
          <w:color w:val="auto"/>
          <w:sz w:val="26"/>
          <w:szCs w:val="26"/>
        </w:rPr>
        <w:t xml:space="preserve"> </w:t>
      </w:r>
      <w:r w:rsidR="00950091" w:rsidRPr="00950091">
        <w:rPr>
          <w:color w:val="auto"/>
          <w:sz w:val="26"/>
          <w:szCs w:val="26"/>
        </w:rPr>
        <w:t>руководителем</w:t>
      </w:r>
      <w:r w:rsidR="00496970">
        <w:rPr>
          <w:color w:val="auto"/>
          <w:sz w:val="26"/>
          <w:szCs w:val="26"/>
        </w:rPr>
        <w:t xml:space="preserve"> ФЭГ,</w:t>
      </w:r>
      <w:r w:rsidR="00950091" w:rsidRPr="00950091">
        <w:rPr>
          <w:color w:val="auto"/>
          <w:sz w:val="26"/>
          <w:szCs w:val="26"/>
        </w:rPr>
        <w:t xml:space="preserve"> исполните</w:t>
      </w:r>
      <w:r w:rsidR="00496970">
        <w:rPr>
          <w:color w:val="auto"/>
          <w:sz w:val="26"/>
          <w:szCs w:val="26"/>
        </w:rPr>
        <w:t>ля</w:t>
      </w:r>
      <w:r w:rsidR="00950091" w:rsidRPr="00950091">
        <w:rPr>
          <w:color w:val="auto"/>
          <w:sz w:val="26"/>
          <w:szCs w:val="26"/>
        </w:rPr>
        <w:t>м</w:t>
      </w:r>
      <w:r w:rsidR="001C347F" w:rsidRPr="00C80457">
        <w:rPr>
          <w:color w:val="auto"/>
          <w:sz w:val="26"/>
          <w:szCs w:val="26"/>
        </w:rPr>
        <w:t>и</w:t>
      </w:r>
      <w:r w:rsidR="00496970">
        <w:rPr>
          <w:color w:val="auto"/>
          <w:sz w:val="26"/>
          <w:szCs w:val="26"/>
        </w:rPr>
        <w:t>,</w:t>
      </w:r>
      <w:r w:rsidR="001C347F" w:rsidRPr="00C80457">
        <w:rPr>
          <w:color w:val="auto"/>
          <w:sz w:val="26"/>
          <w:szCs w:val="26"/>
        </w:rPr>
        <w:t xml:space="preserve"> заверяется печатью. </w:t>
      </w:r>
    </w:p>
    <w:p w:rsidR="00950091" w:rsidRDefault="002A6AC8" w:rsidP="00E02186">
      <w:pPr>
        <w:pStyle w:val="31"/>
        <w:tabs>
          <w:tab w:val="left" w:pos="0"/>
        </w:tabs>
        <w:suppressAutoHyphens/>
        <w:spacing w:line="240" w:lineRule="auto"/>
        <w:ind w:left="709" w:firstLine="0"/>
        <w:contextualSpacing/>
        <w:rPr>
          <w:color w:val="auto"/>
          <w:sz w:val="26"/>
          <w:szCs w:val="26"/>
        </w:rPr>
      </w:pPr>
      <w:r>
        <w:rPr>
          <w:color w:val="auto"/>
          <w:sz w:val="26"/>
          <w:szCs w:val="26"/>
        </w:rPr>
        <w:t xml:space="preserve">      </w:t>
      </w:r>
      <w:r w:rsidR="00950091">
        <w:rPr>
          <w:color w:val="auto"/>
          <w:sz w:val="26"/>
          <w:szCs w:val="26"/>
        </w:rPr>
        <w:t xml:space="preserve"> </w:t>
      </w:r>
      <w:proofErr w:type="gramStart"/>
      <w:r w:rsidR="00950091">
        <w:rPr>
          <w:color w:val="auto"/>
          <w:sz w:val="26"/>
          <w:szCs w:val="26"/>
        </w:rPr>
        <w:t>При оформлении фактов хозяйственной жизни применяются унифицированные формы первичных учетных документов, утвержденные соответствующими постан</w:t>
      </w:r>
      <w:r w:rsidR="00DE7B7F">
        <w:rPr>
          <w:color w:val="auto"/>
          <w:sz w:val="26"/>
          <w:szCs w:val="26"/>
        </w:rPr>
        <w:t>о</w:t>
      </w:r>
      <w:r w:rsidR="00950091">
        <w:rPr>
          <w:color w:val="auto"/>
          <w:sz w:val="26"/>
          <w:szCs w:val="26"/>
        </w:rPr>
        <w:t>влениями Федеральной службы государственной статистики и приказами Министерства Российской Федерации, первичные документы, утвержденные настоящей Учетной политикой, первичные документы, утвержденные субъектом учета в рамках формирования</w:t>
      </w:r>
      <w:r w:rsidR="00DE7B7F">
        <w:rPr>
          <w:color w:val="auto"/>
          <w:sz w:val="26"/>
          <w:szCs w:val="26"/>
        </w:rPr>
        <w:t xml:space="preserve"> своей Учетной политики.</w:t>
      </w:r>
      <w:proofErr w:type="gramEnd"/>
      <w:r w:rsidR="00DE7B7F">
        <w:rPr>
          <w:color w:val="auto"/>
          <w:sz w:val="26"/>
          <w:szCs w:val="26"/>
        </w:rPr>
        <w:t xml:space="preserve"> Предоставление права подписи первичных учетных документов должностным лицам утверждается распорядительным актом органа системы ПФР. Первичные учетные документы оформляются на бумажных носителях. Заполнение первичных учетных документов на бумажных носителях осуществляется: вручную, с помощью компьютерной техники, смешанным способом. Первичные учетные документы, подтверждающие произведенные расходы, составленные на иных языках, должны иметь построчный</w:t>
      </w:r>
      <w:r w:rsidR="0048185F">
        <w:rPr>
          <w:color w:val="auto"/>
          <w:sz w:val="26"/>
          <w:szCs w:val="26"/>
        </w:rPr>
        <w:t xml:space="preserve"> </w:t>
      </w:r>
      <w:r w:rsidR="00DE7B7F">
        <w:rPr>
          <w:color w:val="auto"/>
          <w:sz w:val="26"/>
          <w:szCs w:val="26"/>
        </w:rPr>
        <w:t>перевод на русский язык. Перевод осуществляется сотрудником системы ПФР в рамках должностных обязанностей. Движение и технология обработки учетной информации осуществляется в соответствии с Графиком документооборота, утвержденным   УПФР (приложение №</w:t>
      </w:r>
      <w:r w:rsidR="0048185F">
        <w:rPr>
          <w:color w:val="auto"/>
          <w:sz w:val="26"/>
          <w:szCs w:val="26"/>
        </w:rPr>
        <w:t xml:space="preserve"> </w:t>
      </w:r>
      <w:r w:rsidR="00D742FB">
        <w:rPr>
          <w:color w:val="auto"/>
          <w:sz w:val="26"/>
          <w:szCs w:val="26"/>
        </w:rPr>
        <w:t>3</w:t>
      </w:r>
      <w:r w:rsidR="00DE7B7F">
        <w:rPr>
          <w:color w:val="auto"/>
          <w:sz w:val="26"/>
          <w:szCs w:val="26"/>
        </w:rPr>
        <w:t xml:space="preserve"> к </w:t>
      </w:r>
      <w:r w:rsidR="00D742FB">
        <w:rPr>
          <w:color w:val="auto"/>
          <w:sz w:val="26"/>
          <w:szCs w:val="26"/>
        </w:rPr>
        <w:t xml:space="preserve">приказу 71 </w:t>
      </w:r>
      <w:proofErr w:type="spellStart"/>
      <w:r w:rsidR="00D742FB">
        <w:rPr>
          <w:color w:val="auto"/>
          <w:sz w:val="26"/>
          <w:szCs w:val="26"/>
        </w:rPr>
        <w:t>ахд</w:t>
      </w:r>
      <w:proofErr w:type="spellEnd"/>
      <w:r w:rsidR="00D742FB">
        <w:rPr>
          <w:color w:val="auto"/>
          <w:sz w:val="26"/>
          <w:szCs w:val="26"/>
        </w:rPr>
        <w:t xml:space="preserve"> от 26.12.2018</w:t>
      </w:r>
      <w:r w:rsidR="00DE7B7F">
        <w:rPr>
          <w:color w:val="auto"/>
          <w:sz w:val="26"/>
          <w:szCs w:val="26"/>
        </w:rPr>
        <w:t xml:space="preserve">). В </w:t>
      </w:r>
      <w:bookmarkEnd w:id="0"/>
      <w:r w:rsidR="00DE7B7F">
        <w:rPr>
          <w:color w:val="auto"/>
          <w:sz w:val="26"/>
          <w:szCs w:val="26"/>
        </w:rPr>
        <w:t>целях своевременного представления первичных учетных документов График документооборота</w:t>
      </w:r>
      <w:r w:rsidR="00FA34B7">
        <w:rPr>
          <w:color w:val="auto"/>
          <w:sz w:val="26"/>
          <w:szCs w:val="26"/>
        </w:rPr>
        <w:t xml:space="preserve"> доводится главным бухгалтером</w:t>
      </w:r>
      <w:r w:rsidR="00D742FB">
        <w:rPr>
          <w:color w:val="auto"/>
          <w:sz w:val="26"/>
          <w:szCs w:val="26"/>
        </w:rPr>
        <w:t>-руководителем ФЭГ</w:t>
      </w:r>
      <w:r w:rsidR="00FA34B7">
        <w:rPr>
          <w:color w:val="auto"/>
          <w:sz w:val="26"/>
          <w:szCs w:val="26"/>
        </w:rPr>
        <w:t xml:space="preserve"> до всех структурных подразделений УПФР. </w:t>
      </w:r>
      <w:r w:rsidR="007C39D9">
        <w:rPr>
          <w:color w:val="auto"/>
          <w:sz w:val="26"/>
          <w:szCs w:val="26"/>
        </w:rPr>
        <w:t>Ответственный за с</w:t>
      </w:r>
      <w:r w:rsidR="00FA34B7">
        <w:rPr>
          <w:color w:val="auto"/>
          <w:sz w:val="26"/>
          <w:szCs w:val="26"/>
        </w:rPr>
        <w:t>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w:t>
      </w:r>
      <w:r w:rsidR="007C39D9">
        <w:rPr>
          <w:color w:val="auto"/>
          <w:sz w:val="26"/>
          <w:szCs w:val="26"/>
        </w:rPr>
        <w:t>е</w:t>
      </w:r>
      <w:r w:rsidR="00FA34B7">
        <w:rPr>
          <w:color w:val="auto"/>
          <w:sz w:val="26"/>
          <w:szCs w:val="26"/>
        </w:rPr>
        <w:t>т лиц</w:t>
      </w:r>
      <w:r w:rsidR="007C39D9">
        <w:rPr>
          <w:color w:val="auto"/>
          <w:sz w:val="26"/>
          <w:szCs w:val="26"/>
        </w:rPr>
        <w:t>о</w:t>
      </w:r>
      <w:r w:rsidR="00FA34B7">
        <w:rPr>
          <w:color w:val="auto"/>
          <w:sz w:val="26"/>
          <w:szCs w:val="26"/>
        </w:rPr>
        <w:t>, ответственн</w:t>
      </w:r>
      <w:r w:rsidR="007C39D9">
        <w:rPr>
          <w:color w:val="auto"/>
          <w:sz w:val="26"/>
          <w:szCs w:val="26"/>
        </w:rPr>
        <w:t>о</w:t>
      </w:r>
      <w:r w:rsidR="00FA34B7">
        <w:rPr>
          <w:color w:val="auto"/>
          <w:sz w:val="26"/>
          <w:szCs w:val="26"/>
        </w:rPr>
        <w:t>е за оформление факта хозяйственной жизни</w:t>
      </w:r>
      <w:r w:rsidR="004720FD">
        <w:rPr>
          <w:color w:val="auto"/>
          <w:sz w:val="26"/>
          <w:szCs w:val="26"/>
        </w:rPr>
        <w:t xml:space="preserve"> (ведущий специалист –</w:t>
      </w:r>
      <w:r w:rsidR="00D742FB">
        <w:rPr>
          <w:color w:val="auto"/>
          <w:sz w:val="26"/>
          <w:szCs w:val="26"/>
        </w:rPr>
        <w:t xml:space="preserve"> </w:t>
      </w:r>
      <w:r w:rsidR="004720FD">
        <w:rPr>
          <w:color w:val="auto"/>
          <w:sz w:val="26"/>
          <w:szCs w:val="26"/>
        </w:rPr>
        <w:t>эксперт)</w:t>
      </w:r>
      <w:r w:rsidR="00FA34B7">
        <w:rPr>
          <w:color w:val="auto"/>
          <w:sz w:val="26"/>
          <w:szCs w:val="26"/>
        </w:rPr>
        <w:t xml:space="preserve">. Все первичные учетные документы, поступающие в УПФР, ведущее бюджетный учет, подвергаются обработке до записи данных в регистры бюджетного учета. Обработка первичного учетного документа проводится специалистом УПФР следующими способами: </w:t>
      </w:r>
    </w:p>
    <w:p w:rsidR="001C347F" w:rsidRDefault="00FA34B7" w:rsidP="00E02186">
      <w:pPr>
        <w:pStyle w:val="31"/>
        <w:tabs>
          <w:tab w:val="left" w:pos="0"/>
        </w:tabs>
        <w:suppressAutoHyphens/>
        <w:spacing w:line="240" w:lineRule="auto"/>
        <w:ind w:left="709" w:firstLine="0"/>
        <w:contextualSpacing/>
        <w:rPr>
          <w:color w:val="auto"/>
          <w:sz w:val="26"/>
          <w:szCs w:val="26"/>
        </w:rPr>
      </w:pPr>
      <w:r>
        <w:rPr>
          <w:color w:val="auto"/>
          <w:sz w:val="26"/>
          <w:szCs w:val="26"/>
        </w:rPr>
        <w:t>а) проверка первичного учетного документа осуществляется поэтапно:</w:t>
      </w:r>
    </w:p>
    <w:p w:rsidR="000F0F1B" w:rsidRDefault="00FA34B7" w:rsidP="00E02186">
      <w:pPr>
        <w:pStyle w:val="31"/>
        <w:tabs>
          <w:tab w:val="left" w:pos="0"/>
        </w:tabs>
        <w:suppressAutoHyphens/>
        <w:spacing w:line="240" w:lineRule="auto"/>
        <w:ind w:left="709" w:firstLine="0"/>
        <w:contextualSpacing/>
        <w:rPr>
          <w:color w:val="auto"/>
          <w:sz w:val="26"/>
          <w:szCs w:val="26"/>
        </w:rPr>
      </w:pPr>
      <w:r>
        <w:rPr>
          <w:color w:val="auto"/>
          <w:sz w:val="26"/>
          <w:szCs w:val="26"/>
        </w:rPr>
        <w:lastRenderedPageBreak/>
        <w:t xml:space="preserve">проверка документа по существу, которая заключается в установлении законности осуществляемых хозяйственных операций, целесообразности их проведения и </w:t>
      </w:r>
      <w:proofErr w:type="spellStart"/>
      <w:r>
        <w:rPr>
          <w:color w:val="auto"/>
          <w:sz w:val="26"/>
          <w:szCs w:val="26"/>
        </w:rPr>
        <w:t>взаимоувязке</w:t>
      </w:r>
      <w:proofErr w:type="spellEnd"/>
      <w:r>
        <w:rPr>
          <w:color w:val="auto"/>
          <w:sz w:val="26"/>
          <w:szCs w:val="26"/>
        </w:rPr>
        <w:t xml:space="preserve"> отдельных показателей документа. Документы по операциям, которые противоречат действу</w:t>
      </w:r>
      <w:r w:rsidR="000F0F1B">
        <w:rPr>
          <w:color w:val="auto"/>
          <w:sz w:val="26"/>
          <w:szCs w:val="26"/>
        </w:rPr>
        <w:t>ю</w:t>
      </w:r>
      <w:r>
        <w:rPr>
          <w:color w:val="auto"/>
          <w:sz w:val="26"/>
          <w:szCs w:val="26"/>
        </w:rPr>
        <w:t>щему законодательству и распорядительным актам ПФР, не принимаются к бюджетному учету</w:t>
      </w:r>
      <w:r w:rsidR="000F0F1B">
        <w:rPr>
          <w:color w:val="auto"/>
          <w:sz w:val="26"/>
          <w:szCs w:val="26"/>
        </w:rPr>
        <w:t xml:space="preserve">. В случае возникновения разногласия между руководителем и главным бухгалтером УПФР первичные учетные документы по таким операциям могут быть приняты к исполнению с письменного распоряжения начальника УПФР, который несет всю ответственность за последствия осуществления таких операций и включения данных о них в бюджетный учет и отчетность; проверка оформления первичного учетного документа, которая заключается в установлении правильности использования бланка установленной формы, полноты и правильности заполнения всех обязательных реквизитов документа: арифметическая проверка, состояния в проверке арифметических результатов итогов и правильности отражения количественных и стоимостных показателей документа. Первичные учетные документы, оформленные с нарушением установленных требований, с незаполненными реквизитами, без подписи и так далее, возвращаются исполнителям для </w:t>
      </w:r>
      <w:proofErr w:type="spellStart"/>
      <w:r w:rsidR="000F0F1B">
        <w:rPr>
          <w:color w:val="auto"/>
          <w:sz w:val="26"/>
          <w:szCs w:val="26"/>
        </w:rPr>
        <w:t>дооформления</w:t>
      </w:r>
      <w:proofErr w:type="spellEnd"/>
      <w:r w:rsidR="000F0F1B">
        <w:rPr>
          <w:color w:val="auto"/>
          <w:sz w:val="26"/>
          <w:szCs w:val="26"/>
        </w:rPr>
        <w:t>.</w:t>
      </w:r>
    </w:p>
    <w:p w:rsidR="000537D8" w:rsidRDefault="000F0F1B" w:rsidP="00E02186">
      <w:pPr>
        <w:pStyle w:val="31"/>
        <w:tabs>
          <w:tab w:val="left" w:pos="0"/>
        </w:tabs>
        <w:suppressAutoHyphens/>
        <w:spacing w:line="240" w:lineRule="auto"/>
        <w:ind w:left="709" w:firstLine="0"/>
        <w:contextualSpacing/>
        <w:rPr>
          <w:color w:val="auto"/>
          <w:sz w:val="26"/>
          <w:szCs w:val="26"/>
        </w:rPr>
      </w:pPr>
      <w:r>
        <w:rPr>
          <w:color w:val="auto"/>
          <w:sz w:val="26"/>
          <w:szCs w:val="26"/>
        </w:rPr>
        <w:t>б) таксировка первичного учетного документа, которая заключается в проведении денежной оценки хозяйственных операций</w:t>
      </w:r>
      <w:r w:rsidR="000537D8">
        <w:rPr>
          <w:color w:val="auto"/>
          <w:sz w:val="26"/>
          <w:szCs w:val="26"/>
        </w:rPr>
        <w:t>;</w:t>
      </w:r>
    </w:p>
    <w:p w:rsidR="000537D8" w:rsidRDefault="000537D8" w:rsidP="00E02186">
      <w:pPr>
        <w:pStyle w:val="31"/>
        <w:tabs>
          <w:tab w:val="left" w:pos="0"/>
        </w:tabs>
        <w:suppressAutoHyphens/>
        <w:spacing w:line="240" w:lineRule="auto"/>
        <w:ind w:left="709" w:firstLine="0"/>
        <w:contextualSpacing/>
        <w:rPr>
          <w:color w:val="auto"/>
          <w:sz w:val="26"/>
          <w:szCs w:val="26"/>
        </w:rPr>
      </w:pPr>
      <w:r>
        <w:rPr>
          <w:color w:val="auto"/>
          <w:sz w:val="26"/>
          <w:szCs w:val="26"/>
        </w:rPr>
        <w:t xml:space="preserve">в) группировка первичного учетного документа, которая заключается в подборе по определенным признакам, отражающим однородные по экономическому содержанию хозяйственные операции: </w:t>
      </w:r>
    </w:p>
    <w:p w:rsidR="00143C1E" w:rsidRDefault="000537D8" w:rsidP="00E02186">
      <w:pPr>
        <w:pStyle w:val="31"/>
        <w:tabs>
          <w:tab w:val="left" w:pos="0"/>
        </w:tabs>
        <w:suppressAutoHyphens/>
        <w:spacing w:line="240" w:lineRule="auto"/>
        <w:ind w:left="709" w:firstLine="0"/>
        <w:contextualSpacing/>
        <w:rPr>
          <w:color w:val="auto"/>
          <w:sz w:val="26"/>
          <w:szCs w:val="26"/>
        </w:rPr>
      </w:pPr>
      <w:r>
        <w:rPr>
          <w:color w:val="auto"/>
          <w:sz w:val="26"/>
          <w:szCs w:val="26"/>
        </w:rPr>
        <w:t>г</w:t>
      </w:r>
      <w:proofErr w:type="gramStart"/>
      <w:r>
        <w:rPr>
          <w:color w:val="auto"/>
          <w:sz w:val="26"/>
          <w:szCs w:val="26"/>
        </w:rPr>
        <w:t>)</w:t>
      </w:r>
      <w:proofErr w:type="spellStart"/>
      <w:r>
        <w:rPr>
          <w:color w:val="auto"/>
          <w:sz w:val="26"/>
          <w:szCs w:val="26"/>
        </w:rPr>
        <w:t>к</w:t>
      </w:r>
      <w:proofErr w:type="gramEnd"/>
      <w:r>
        <w:rPr>
          <w:color w:val="auto"/>
          <w:sz w:val="26"/>
          <w:szCs w:val="26"/>
        </w:rPr>
        <w:t>онтировка</w:t>
      </w:r>
      <w:proofErr w:type="spellEnd"/>
      <w:r>
        <w:rPr>
          <w:color w:val="auto"/>
          <w:sz w:val="26"/>
          <w:szCs w:val="26"/>
        </w:rPr>
        <w:t xml:space="preserve"> первичного учетного документа, которая заключается в проставлении корреспонденции счетов, на которые следует произвести запись по дебету и кредиту определенн</w:t>
      </w:r>
      <w:r w:rsidR="00CC79DE">
        <w:rPr>
          <w:color w:val="auto"/>
          <w:sz w:val="26"/>
          <w:szCs w:val="26"/>
        </w:rPr>
        <w:t>ой суммы, указанной в документе;</w:t>
      </w:r>
    </w:p>
    <w:p w:rsidR="00CC79DE" w:rsidRDefault="00CC79DE" w:rsidP="00E02186">
      <w:pPr>
        <w:pStyle w:val="31"/>
        <w:tabs>
          <w:tab w:val="left" w:pos="0"/>
        </w:tabs>
        <w:suppressAutoHyphens/>
        <w:spacing w:line="240" w:lineRule="auto"/>
        <w:ind w:left="709" w:firstLine="0"/>
        <w:contextualSpacing/>
        <w:rPr>
          <w:color w:val="auto"/>
          <w:sz w:val="26"/>
          <w:szCs w:val="26"/>
        </w:rPr>
      </w:pPr>
    </w:p>
    <w:p w:rsidR="00217F02" w:rsidRPr="00106259" w:rsidRDefault="00217F02" w:rsidP="00E02186">
      <w:pPr>
        <w:tabs>
          <w:tab w:val="left" w:pos="567"/>
          <w:tab w:val="left" w:pos="709"/>
        </w:tabs>
        <w:suppressAutoHyphens/>
        <w:autoSpaceDE w:val="0"/>
        <w:autoSpaceDN w:val="0"/>
        <w:adjustRightInd w:val="0"/>
        <w:spacing w:line="100" w:lineRule="atLeast"/>
        <w:ind w:left="709" w:firstLine="993"/>
        <w:jc w:val="both"/>
        <w:rPr>
          <w:sz w:val="26"/>
          <w:szCs w:val="26"/>
        </w:rPr>
      </w:pPr>
      <w:proofErr w:type="gramStart"/>
      <w:r>
        <w:rPr>
          <w:sz w:val="26"/>
          <w:szCs w:val="26"/>
        </w:rPr>
        <w:t>1.7.</w:t>
      </w:r>
      <w:r w:rsidRPr="00106259">
        <w:rPr>
          <w:sz w:val="26"/>
          <w:szCs w:val="26"/>
        </w:rPr>
        <w:t xml:space="preserve">Размещать на официальном сайте РФ в сети Интернет, расположенном по адресу </w:t>
      </w:r>
      <w:hyperlink r:id="rId9" w:history="1">
        <w:r w:rsidRPr="00106259">
          <w:rPr>
            <w:rStyle w:val="aff0"/>
            <w:sz w:val="26"/>
            <w:szCs w:val="26"/>
          </w:rPr>
          <w:t>www.zakupki.gov.ru</w:t>
        </w:r>
      </w:hyperlink>
      <w:r w:rsidRPr="00106259">
        <w:rPr>
          <w:sz w:val="26"/>
          <w:szCs w:val="26"/>
        </w:rPr>
        <w:t xml:space="preserve"> сведения о планах графиках, о контрактах (их изменениях), сведений об исполнении (прекращении действия) контрактов в соответствии с требованиями Федерального Закона от 05.04.2013№44-ФЗ «О контрактной системе в сфере закупок товаров, работ, услуг для обеспечения государственных и муниципальных нужд». </w:t>
      </w:r>
      <w:proofErr w:type="gramEnd"/>
    </w:p>
    <w:p w:rsidR="00217F02" w:rsidRDefault="00217F02" w:rsidP="00E02186">
      <w:pPr>
        <w:tabs>
          <w:tab w:val="left" w:pos="709"/>
        </w:tabs>
        <w:suppressAutoHyphens/>
        <w:autoSpaceDE w:val="0"/>
        <w:autoSpaceDN w:val="0"/>
        <w:adjustRightInd w:val="0"/>
        <w:ind w:left="709" w:firstLine="993"/>
        <w:jc w:val="both"/>
        <w:rPr>
          <w:sz w:val="26"/>
          <w:szCs w:val="26"/>
        </w:rPr>
      </w:pPr>
      <w:proofErr w:type="gramStart"/>
      <w:r>
        <w:rPr>
          <w:sz w:val="26"/>
          <w:szCs w:val="26"/>
        </w:rPr>
        <w:t>1.8.</w:t>
      </w:r>
      <w:r w:rsidRPr="00B734F6">
        <w:rPr>
          <w:sz w:val="26"/>
          <w:szCs w:val="26"/>
        </w:rPr>
        <w:t>Осуществлять закупки товара, работы или услуги, на сумму, не превышающую ста тысяч рублей в соответствии с п. 4 ч. 1 ст. 93 Закона № ФЗ-44 от 05.04.2013г. «О контрактной системе в сфере закупок товаров, работ, услуг для обеспечения государственных и муниципальных нужд» в пределах двух миллионов рублей совокупного годового объема закупок Управления.</w:t>
      </w:r>
      <w:proofErr w:type="gramEnd"/>
    </w:p>
    <w:p w:rsidR="00217F02" w:rsidRPr="00B734F6" w:rsidRDefault="00217F02" w:rsidP="00E02186">
      <w:pPr>
        <w:pStyle w:val="af0"/>
        <w:tabs>
          <w:tab w:val="left" w:pos="0"/>
        </w:tabs>
        <w:spacing w:line="100" w:lineRule="atLeast"/>
        <w:ind w:left="709" w:firstLine="709"/>
        <w:jc w:val="both"/>
        <w:rPr>
          <w:sz w:val="26"/>
          <w:szCs w:val="26"/>
        </w:rPr>
      </w:pPr>
    </w:p>
    <w:p w:rsidR="00217F02" w:rsidRDefault="004E2DEF" w:rsidP="004E2DEF">
      <w:pPr>
        <w:pStyle w:val="af0"/>
        <w:tabs>
          <w:tab w:val="left" w:pos="0"/>
          <w:tab w:val="left" w:pos="709"/>
        </w:tabs>
        <w:suppressAutoHyphens/>
        <w:spacing w:after="0" w:line="100" w:lineRule="atLeast"/>
        <w:ind w:left="851"/>
        <w:rPr>
          <w:sz w:val="26"/>
        </w:rPr>
      </w:pPr>
      <w:r>
        <w:rPr>
          <w:sz w:val="26"/>
        </w:rPr>
        <w:t xml:space="preserve">                       3.Учет отдельных видов имущества и обязательств</w:t>
      </w:r>
    </w:p>
    <w:p w:rsidR="004E2DEF" w:rsidRDefault="004E2DEF" w:rsidP="004E2DEF">
      <w:pPr>
        <w:pStyle w:val="af0"/>
        <w:tabs>
          <w:tab w:val="left" w:pos="0"/>
          <w:tab w:val="left" w:pos="709"/>
        </w:tabs>
        <w:suppressAutoHyphens/>
        <w:spacing w:after="0" w:line="100" w:lineRule="atLeast"/>
        <w:ind w:left="851"/>
        <w:rPr>
          <w:sz w:val="26"/>
        </w:rPr>
      </w:pPr>
    </w:p>
    <w:p w:rsidR="004E2DEF" w:rsidRDefault="00543912" w:rsidP="00E02186">
      <w:pPr>
        <w:pStyle w:val="af0"/>
        <w:tabs>
          <w:tab w:val="left" w:pos="709"/>
        </w:tabs>
        <w:suppressAutoHyphens/>
        <w:spacing w:after="0" w:line="100" w:lineRule="atLeast"/>
        <w:ind w:left="709"/>
        <w:jc w:val="both"/>
        <w:rPr>
          <w:sz w:val="26"/>
        </w:rPr>
      </w:pPr>
      <w:r>
        <w:rPr>
          <w:sz w:val="26"/>
        </w:rPr>
        <w:tab/>
      </w:r>
      <w:r w:rsidR="004E2DEF">
        <w:rPr>
          <w:sz w:val="26"/>
        </w:rPr>
        <w:t xml:space="preserve">3.1. </w:t>
      </w:r>
      <w:proofErr w:type="gramStart"/>
      <w:r w:rsidR="004E2DEF">
        <w:rPr>
          <w:sz w:val="26"/>
        </w:rPr>
        <w:t>Денежные обязательства принимаются в бюджетном учете в момент возникновения обязательств уплатить в соответствующем финансовом году бюджету бюджетной системы Российской Федерации, юридическому лицу, физическому лицу определенную сумму денежных средств в соответствии с выполненными условиями заключенных государственных контрактов (договоров) в соответствии с положением законодательного или иного нормативного правового акта российской Федерации и отражаются в журнале регистрации обязательств (</w:t>
      </w:r>
      <w:proofErr w:type="spellStart"/>
      <w:r w:rsidR="004E2DEF">
        <w:rPr>
          <w:sz w:val="26"/>
        </w:rPr>
        <w:t>крд</w:t>
      </w:r>
      <w:proofErr w:type="spellEnd"/>
      <w:r w:rsidR="004E2DEF">
        <w:rPr>
          <w:sz w:val="26"/>
        </w:rPr>
        <w:t xml:space="preserve"> формы по ОКУД 0504064).</w:t>
      </w:r>
      <w:proofErr w:type="gramEnd"/>
    </w:p>
    <w:p w:rsidR="003F5918" w:rsidRDefault="003F5918" w:rsidP="00E02186">
      <w:pPr>
        <w:pStyle w:val="af0"/>
        <w:tabs>
          <w:tab w:val="left" w:pos="709"/>
        </w:tabs>
        <w:suppressAutoHyphens/>
        <w:spacing w:after="0" w:line="100" w:lineRule="atLeast"/>
        <w:ind w:left="709"/>
        <w:rPr>
          <w:sz w:val="26"/>
        </w:rPr>
      </w:pPr>
      <w:r>
        <w:rPr>
          <w:sz w:val="26"/>
        </w:rPr>
        <w:t xml:space="preserve">                                                     3.2.Учет нефинансовых активов.</w:t>
      </w:r>
    </w:p>
    <w:p w:rsidR="003F5918" w:rsidRPr="004E2DEF" w:rsidRDefault="003F5918" w:rsidP="004E2DEF">
      <w:pPr>
        <w:pStyle w:val="af0"/>
        <w:tabs>
          <w:tab w:val="left" w:pos="0"/>
          <w:tab w:val="left" w:pos="709"/>
        </w:tabs>
        <w:suppressAutoHyphens/>
        <w:spacing w:after="0" w:line="100" w:lineRule="atLeast"/>
        <w:ind w:left="851"/>
        <w:rPr>
          <w:sz w:val="26"/>
        </w:rPr>
      </w:pPr>
    </w:p>
    <w:p w:rsidR="00217F02" w:rsidRPr="00B734F6" w:rsidRDefault="003F5918" w:rsidP="00E02186">
      <w:pPr>
        <w:pStyle w:val="af0"/>
        <w:tabs>
          <w:tab w:val="left" w:pos="567"/>
        </w:tabs>
        <w:spacing w:line="100" w:lineRule="atLeast"/>
        <w:ind w:left="567" w:firstLine="709"/>
        <w:jc w:val="both"/>
        <w:rPr>
          <w:sz w:val="26"/>
          <w:szCs w:val="26"/>
        </w:rPr>
      </w:pPr>
      <w:r>
        <w:rPr>
          <w:sz w:val="26"/>
          <w:szCs w:val="26"/>
        </w:rPr>
        <w:t>3</w:t>
      </w:r>
      <w:r w:rsidR="00217F02" w:rsidRPr="00B734F6">
        <w:rPr>
          <w:sz w:val="26"/>
          <w:szCs w:val="26"/>
        </w:rPr>
        <w:t>.</w:t>
      </w:r>
      <w:r>
        <w:rPr>
          <w:sz w:val="26"/>
          <w:szCs w:val="26"/>
        </w:rPr>
        <w:t>2.</w:t>
      </w:r>
      <w:r w:rsidR="00217F02" w:rsidRPr="00B734F6">
        <w:rPr>
          <w:sz w:val="26"/>
          <w:szCs w:val="26"/>
        </w:rPr>
        <w:t xml:space="preserve">1. </w:t>
      </w:r>
      <w:proofErr w:type="gramStart"/>
      <w:r w:rsidR="00217F02" w:rsidRPr="00B734F6">
        <w:rPr>
          <w:sz w:val="26"/>
          <w:szCs w:val="26"/>
        </w:rPr>
        <w:t>Текущие финансовые и другие документы: извещения на получение от ОПФР по Красноярскому краю товарно-материальных ценностей, извещения о поступивших на счет У</w:t>
      </w:r>
      <w:r w:rsidR="00690D19">
        <w:rPr>
          <w:sz w:val="26"/>
          <w:szCs w:val="26"/>
        </w:rPr>
        <w:t>ПФР</w:t>
      </w:r>
      <w:r w:rsidR="00217F02" w:rsidRPr="00B734F6">
        <w:rPr>
          <w:sz w:val="26"/>
          <w:szCs w:val="26"/>
        </w:rPr>
        <w:t xml:space="preserve"> </w:t>
      </w:r>
      <w:r w:rsidR="00217F02" w:rsidRPr="00B734F6">
        <w:rPr>
          <w:sz w:val="26"/>
          <w:szCs w:val="26"/>
        </w:rPr>
        <w:lastRenderedPageBreak/>
        <w:t xml:space="preserve">денежных средствах, касающихся исполнения бюджетной сметы, акты приема-передачи ф. </w:t>
      </w:r>
      <w:r w:rsidR="00690D19">
        <w:rPr>
          <w:sz w:val="26"/>
          <w:szCs w:val="26"/>
        </w:rPr>
        <w:t>0504101</w:t>
      </w:r>
      <w:r w:rsidR="00217F02" w:rsidRPr="00B734F6">
        <w:rPr>
          <w:sz w:val="26"/>
          <w:szCs w:val="26"/>
        </w:rPr>
        <w:t xml:space="preserve">, сводные реестры расчетных ведомостей, ведомостей и реестров, акты сверки расчетов с контрагентами и сопроводительные письма к ним, а  также другие финансовые документы за отчетный месяц подписывает </w:t>
      </w:r>
      <w:r w:rsidR="00690D19">
        <w:rPr>
          <w:sz w:val="26"/>
          <w:szCs w:val="26"/>
        </w:rPr>
        <w:t>Н</w:t>
      </w:r>
      <w:r w:rsidR="00217F02" w:rsidRPr="00B734F6">
        <w:rPr>
          <w:sz w:val="26"/>
          <w:szCs w:val="26"/>
        </w:rPr>
        <w:t xml:space="preserve">ачальник </w:t>
      </w:r>
      <w:r w:rsidR="00690D19">
        <w:rPr>
          <w:sz w:val="26"/>
          <w:szCs w:val="26"/>
        </w:rPr>
        <w:t>у</w:t>
      </w:r>
      <w:r w:rsidR="00217F02" w:rsidRPr="00B734F6">
        <w:rPr>
          <w:sz w:val="26"/>
          <w:szCs w:val="26"/>
        </w:rPr>
        <w:t>правления ПФР</w:t>
      </w:r>
      <w:proofErr w:type="gramEnd"/>
      <w:r w:rsidR="00217F02" w:rsidRPr="00B734F6">
        <w:rPr>
          <w:sz w:val="26"/>
          <w:szCs w:val="26"/>
        </w:rPr>
        <w:t xml:space="preserve"> или заместитель начальника </w:t>
      </w:r>
      <w:r w:rsidR="00EC6DC8">
        <w:rPr>
          <w:sz w:val="26"/>
          <w:szCs w:val="26"/>
        </w:rPr>
        <w:t>у</w:t>
      </w:r>
      <w:r w:rsidR="00217F02" w:rsidRPr="00B734F6">
        <w:rPr>
          <w:sz w:val="26"/>
          <w:szCs w:val="26"/>
        </w:rPr>
        <w:t>правления</w:t>
      </w:r>
      <w:r w:rsidR="00EC6DC8">
        <w:rPr>
          <w:sz w:val="26"/>
          <w:szCs w:val="26"/>
        </w:rPr>
        <w:t xml:space="preserve"> ПФР</w:t>
      </w:r>
      <w:r w:rsidR="00217F02" w:rsidRPr="00B734F6">
        <w:rPr>
          <w:sz w:val="26"/>
          <w:szCs w:val="26"/>
        </w:rPr>
        <w:t>.</w:t>
      </w:r>
    </w:p>
    <w:p w:rsidR="00217F02" w:rsidRPr="00B734F6" w:rsidRDefault="003F5918" w:rsidP="00E02186">
      <w:pPr>
        <w:pStyle w:val="af0"/>
        <w:tabs>
          <w:tab w:val="left" w:pos="567"/>
        </w:tabs>
        <w:spacing w:line="100" w:lineRule="atLeast"/>
        <w:ind w:left="567" w:firstLine="709"/>
        <w:jc w:val="both"/>
        <w:rPr>
          <w:sz w:val="26"/>
          <w:szCs w:val="26"/>
        </w:rPr>
      </w:pPr>
      <w:r>
        <w:rPr>
          <w:sz w:val="26"/>
          <w:szCs w:val="26"/>
        </w:rPr>
        <w:t>3.</w:t>
      </w:r>
      <w:r w:rsidR="00217F02" w:rsidRPr="00B734F6">
        <w:rPr>
          <w:sz w:val="26"/>
          <w:szCs w:val="26"/>
        </w:rPr>
        <w:t>2.2. Принятие на учет вновь поступивших объектов основных средств и нематериальных активов осуществлять постоянно действующей комиссией</w:t>
      </w:r>
      <w:r w:rsidR="00217F02">
        <w:rPr>
          <w:sz w:val="26"/>
          <w:szCs w:val="26"/>
        </w:rPr>
        <w:t xml:space="preserve"> </w:t>
      </w:r>
      <w:r w:rsidR="00217F02" w:rsidRPr="00B734F6">
        <w:rPr>
          <w:sz w:val="26"/>
          <w:szCs w:val="26"/>
        </w:rPr>
        <w:t xml:space="preserve"> в соответствии с Порядком оформления и выбытия основных средств, утвержденным распоряжением Правления ПФР</w:t>
      </w:r>
      <w:r w:rsidR="00217F02">
        <w:rPr>
          <w:sz w:val="26"/>
          <w:szCs w:val="26"/>
        </w:rPr>
        <w:t xml:space="preserve"> от 05.09.2009 №164р</w:t>
      </w:r>
      <w:proofErr w:type="gramStart"/>
      <w:r w:rsidR="00217F02">
        <w:rPr>
          <w:sz w:val="26"/>
          <w:szCs w:val="26"/>
        </w:rPr>
        <w:t xml:space="preserve"> </w:t>
      </w:r>
      <w:r w:rsidR="00217F02" w:rsidRPr="00B734F6">
        <w:rPr>
          <w:sz w:val="26"/>
          <w:szCs w:val="26"/>
        </w:rPr>
        <w:t>.</w:t>
      </w:r>
      <w:proofErr w:type="gramEnd"/>
    </w:p>
    <w:p w:rsidR="00217F02" w:rsidRPr="00B734F6" w:rsidRDefault="00217F02" w:rsidP="00E02186">
      <w:pPr>
        <w:pStyle w:val="af0"/>
        <w:tabs>
          <w:tab w:val="left" w:pos="567"/>
        </w:tabs>
        <w:spacing w:line="100" w:lineRule="atLeast"/>
        <w:ind w:left="567" w:firstLine="709"/>
        <w:jc w:val="both"/>
        <w:rPr>
          <w:sz w:val="26"/>
          <w:szCs w:val="26"/>
        </w:rPr>
      </w:pPr>
      <w:r w:rsidRPr="00B734F6">
        <w:rPr>
          <w:sz w:val="26"/>
          <w:szCs w:val="26"/>
        </w:rPr>
        <w:t xml:space="preserve">Принятие к бухгалтерскому учету объектов основных средств в УПФР – сетей (ЛВС, КСПД, ОПС, СКС и др.) рассматривать комиссией по поступлению и выбытию основных средств УПФР в порядке, утвержденном Постановлением ПФР от </w:t>
      </w:r>
      <w:r w:rsidRPr="0088678F">
        <w:rPr>
          <w:sz w:val="26"/>
          <w:szCs w:val="26"/>
        </w:rPr>
        <w:t>25.12.2018 № 553</w:t>
      </w:r>
      <w:r>
        <w:rPr>
          <w:sz w:val="26"/>
          <w:szCs w:val="26"/>
        </w:rPr>
        <w:t>п</w:t>
      </w:r>
      <w:r w:rsidRPr="00B734F6">
        <w:rPr>
          <w:sz w:val="26"/>
          <w:szCs w:val="26"/>
        </w:rPr>
        <w:t xml:space="preserve"> «Об утверждении учетной политики по испол</w:t>
      </w:r>
      <w:r>
        <w:rPr>
          <w:sz w:val="26"/>
          <w:szCs w:val="26"/>
        </w:rPr>
        <w:t xml:space="preserve">нению бюджета ПФР». </w:t>
      </w:r>
      <w:r w:rsidRPr="00B734F6">
        <w:rPr>
          <w:sz w:val="26"/>
          <w:szCs w:val="26"/>
        </w:rPr>
        <w:t>Для учета операций по внутреннему перемещению объектов основных средств, применять следующие первичные документы:</w:t>
      </w:r>
    </w:p>
    <w:p w:rsidR="00217F02" w:rsidRPr="00B734F6" w:rsidRDefault="00217F02" w:rsidP="00E02186">
      <w:pPr>
        <w:pStyle w:val="af0"/>
        <w:numPr>
          <w:ilvl w:val="0"/>
          <w:numId w:val="3"/>
        </w:numPr>
        <w:tabs>
          <w:tab w:val="clear" w:pos="0"/>
          <w:tab w:val="left" w:pos="567"/>
          <w:tab w:val="left" w:pos="709"/>
        </w:tabs>
        <w:suppressAutoHyphens/>
        <w:spacing w:after="0" w:line="100" w:lineRule="atLeast"/>
        <w:ind w:left="567"/>
        <w:jc w:val="both"/>
        <w:rPr>
          <w:sz w:val="26"/>
          <w:szCs w:val="26"/>
        </w:rPr>
      </w:pPr>
      <w:r w:rsidRPr="00B734F6">
        <w:rPr>
          <w:sz w:val="26"/>
          <w:szCs w:val="26"/>
        </w:rPr>
        <w:t>накладная на внутреннее перемещение объектов основных средств</w:t>
      </w:r>
      <w:r>
        <w:rPr>
          <w:sz w:val="26"/>
          <w:szCs w:val="26"/>
        </w:rPr>
        <w:t xml:space="preserve"> </w:t>
      </w:r>
      <w:r w:rsidRPr="00B734F6">
        <w:rPr>
          <w:sz w:val="26"/>
          <w:szCs w:val="26"/>
        </w:rPr>
        <w:t>(ф. 0504210) – при перемещении объекта основных средств внутри учреждения из одного структурного подразделения в другое;</w:t>
      </w:r>
    </w:p>
    <w:p w:rsidR="00217F02" w:rsidRPr="00B734F6" w:rsidRDefault="00217F02" w:rsidP="00E02186">
      <w:pPr>
        <w:pStyle w:val="af0"/>
        <w:numPr>
          <w:ilvl w:val="0"/>
          <w:numId w:val="4"/>
        </w:numPr>
        <w:tabs>
          <w:tab w:val="clear" w:pos="0"/>
          <w:tab w:val="left" w:pos="567"/>
          <w:tab w:val="left" w:pos="709"/>
        </w:tabs>
        <w:suppressAutoHyphens/>
        <w:spacing w:after="0" w:line="100" w:lineRule="atLeast"/>
        <w:ind w:left="567"/>
        <w:jc w:val="both"/>
        <w:rPr>
          <w:sz w:val="26"/>
          <w:szCs w:val="26"/>
        </w:rPr>
      </w:pPr>
      <w:r w:rsidRPr="00B734F6">
        <w:rPr>
          <w:sz w:val="26"/>
          <w:szCs w:val="26"/>
        </w:rPr>
        <w:t>требование – накладная (ф.0504204) – при выдаче в эксплуатацию основных сре</w:t>
      </w:r>
      <w:proofErr w:type="gramStart"/>
      <w:r w:rsidRPr="00B734F6">
        <w:rPr>
          <w:sz w:val="26"/>
          <w:szCs w:val="26"/>
        </w:rPr>
        <w:t>дств ст</w:t>
      </w:r>
      <w:proofErr w:type="gramEnd"/>
      <w:r w:rsidRPr="00B734F6">
        <w:rPr>
          <w:sz w:val="26"/>
          <w:szCs w:val="26"/>
        </w:rPr>
        <w:t>оимостью свыше 10 000руб.;</w:t>
      </w:r>
    </w:p>
    <w:p w:rsidR="00217F02" w:rsidRDefault="00217F02" w:rsidP="00E02186">
      <w:pPr>
        <w:pStyle w:val="af0"/>
        <w:numPr>
          <w:ilvl w:val="0"/>
          <w:numId w:val="4"/>
        </w:numPr>
        <w:tabs>
          <w:tab w:val="clear" w:pos="0"/>
          <w:tab w:val="left" w:pos="567"/>
          <w:tab w:val="left" w:pos="709"/>
        </w:tabs>
        <w:suppressAutoHyphens/>
        <w:spacing w:after="0" w:line="100" w:lineRule="atLeast"/>
        <w:ind w:left="567"/>
        <w:jc w:val="both"/>
        <w:rPr>
          <w:sz w:val="26"/>
          <w:szCs w:val="26"/>
        </w:rPr>
      </w:pPr>
      <w:r w:rsidRPr="00B734F6">
        <w:rPr>
          <w:sz w:val="26"/>
          <w:szCs w:val="26"/>
        </w:rPr>
        <w:t>ведомость выдачи материальных ценностей на нужды учреждения (ф.0504210) – при выдаче в эксплуатацию основных сре</w:t>
      </w:r>
      <w:proofErr w:type="gramStart"/>
      <w:r w:rsidRPr="00B734F6">
        <w:rPr>
          <w:sz w:val="26"/>
          <w:szCs w:val="26"/>
        </w:rPr>
        <w:t>дств ст</w:t>
      </w:r>
      <w:proofErr w:type="gramEnd"/>
      <w:r w:rsidRPr="00B734F6">
        <w:rPr>
          <w:sz w:val="26"/>
          <w:szCs w:val="26"/>
        </w:rPr>
        <w:t>оимостью до 10 000руб.</w:t>
      </w:r>
    </w:p>
    <w:p w:rsidR="00217F02" w:rsidRPr="00B734F6" w:rsidRDefault="003F5918" w:rsidP="00E02186">
      <w:pPr>
        <w:pStyle w:val="af0"/>
        <w:tabs>
          <w:tab w:val="left" w:pos="567"/>
          <w:tab w:val="left" w:pos="709"/>
        </w:tabs>
        <w:spacing w:line="100" w:lineRule="atLeast"/>
        <w:ind w:left="567"/>
        <w:jc w:val="both"/>
        <w:rPr>
          <w:sz w:val="26"/>
          <w:szCs w:val="26"/>
        </w:rPr>
      </w:pPr>
      <w:r>
        <w:rPr>
          <w:sz w:val="26"/>
          <w:szCs w:val="26"/>
        </w:rPr>
        <w:t>3.</w:t>
      </w:r>
      <w:r w:rsidR="00690D19">
        <w:rPr>
          <w:sz w:val="26"/>
          <w:szCs w:val="26"/>
        </w:rPr>
        <w:t xml:space="preserve"> </w:t>
      </w:r>
      <w:r w:rsidR="00217F02">
        <w:rPr>
          <w:sz w:val="26"/>
          <w:szCs w:val="26"/>
        </w:rPr>
        <w:t>2.3.</w:t>
      </w:r>
      <w:r w:rsidR="00217F02" w:rsidRPr="00B734F6">
        <w:rPr>
          <w:sz w:val="26"/>
          <w:szCs w:val="26"/>
        </w:rPr>
        <w:t>Выдачу основных средств осуществлять на основании:</w:t>
      </w:r>
    </w:p>
    <w:p w:rsidR="00217F02" w:rsidRPr="00B734F6" w:rsidRDefault="00217F02" w:rsidP="00E02186">
      <w:pPr>
        <w:pStyle w:val="af0"/>
        <w:numPr>
          <w:ilvl w:val="0"/>
          <w:numId w:val="6"/>
        </w:numPr>
        <w:tabs>
          <w:tab w:val="clear" w:pos="0"/>
          <w:tab w:val="left" w:pos="567"/>
          <w:tab w:val="left" w:pos="709"/>
        </w:tabs>
        <w:suppressAutoHyphens/>
        <w:spacing w:after="0" w:line="100" w:lineRule="atLeast"/>
        <w:ind w:left="567" w:right="-2411"/>
        <w:jc w:val="both"/>
        <w:rPr>
          <w:sz w:val="26"/>
          <w:szCs w:val="26"/>
        </w:rPr>
      </w:pPr>
      <w:proofErr w:type="gramStart"/>
      <w:r w:rsidRPr="00B734F6">
        <w:rPr>
          <w:sz w:val="26"/>
          <w:szCs w:val="26"/>
        </w:rPr>
        <w:t xml:space="preserve">ведомости основных средств,  утвержденной  </w:t>
      </w:r>
      <w:r w:rsidR="00690D19">
        <w:rPr>
          <w:sz w:val="26"/>
          <w:szCs w:val="26"/>
        </w:rPr>
        <w:t>Н</w:t>
      </w:r>
      <w:r w:rsidRPr="00B734F6">
        <w:rPr>
          <w:sz w:val="26"/>
          <w:szCs w:val="26"/>
        </w:rPr>
        <w:t xml:space="preserve">ачальником  </w:t>
      </w:r>
      <w:r w:rsidR="00690D19">
        <w:rPr>
          <w:sz w:val="26"/>
          <w:szCs w:val="26"/>
        </w:rPr>
        <w:t>у</w:t>
      </w:r>
      <w:r w:rsidRPr="00B734F6">
        <w:rPr>
          <w:sz w:val="26"/>
          <w:szCs w:val="26"/>
        </w:rPr>
        <w:t>правления</w:t>
      </w:r>
      <w:r w:rsidR="00690D19">
        <w:rPr>
          <w:sz w:val="26"/>
          <w:szCs w:val="26"/>
        </w:rPr>
        <w:t xml:space="preserve"> ПФР</w:t>
      </w:r>
      <w:r w:rsidRPr="00B734F6">
        <w:rPr>
          <w:sz w:val="26"/>
          <w:szCs w:val="26"/>
        </w:rPr>
        <w:t xml:space="preserve"> (его </w:t>
      </w:r>
      <w:proofErr w:type="gramEnd"/>
    </w:p>
    <w:p w:rsidR="00217F02" w:rsidRPr="001A3112" w:rsidRDefault="00217F02" w:rsidP="00E02186">
      <w:pPr>
        <w:pStyle w:val="af0"/>
        <w:tabs>
          <w:tab w:val="left" w:pos="567"/>
          <w:tab w:val="left" w:pos="709"/>
        </w:tabs>
        <w:spacing w:line="100" w:lineRule="atLeast"/>
        <w:ind w:left="567"/>
        <w:jc w:val="both"/>
        <w:rPr>
          <w:sz w:val="26"/>
          <w:szCs w:val="26"/>
        </w:rPr>
      </w:pPr>
      <w:r w:rsidRPr="001A3112">
        <w:rPr>
          <w:sz w:val="26"/>
          <w:szCs w:val="26"/>
        </w:rPr>
        <w:t>заместителем), с отметкой в требовании - накладной (ф.0504204) на перемещение основных средств. Аналитический учет объектов основных средств вести по отдельным инвентарным объектам в разрезе групп (видов) объектов основных средств,  материально-ответственным лицам.</w:t>
      </w:r>
    </w:p>
    <w:p w:rsidR="00217F02" w:rsidRPr="00B734F6" w:rsidRDefault="00690D19" w:rsidP="00E02186">
      <w:pPr>
        <w:pStyle w:val="af0"/>
        <w:tabs>
          <w:tab w:val="left" w:pos="567"/>
        </w:tabs>
        <w:spacing w:line="100" w:lineRule="atLeast"/>
        <w:ind w:left="567"/>
        <w:jc w:val="both"/>
        <w:rPr>
          <w:sz w:val="26"/>
          <w:szCs w:val="26"/>
        </w:rPr>
      </w:pPr>
      <w:r>
        <w:rPr>
          <w:sz w:val="26"/>
          <w:szCs w:val="26"/>
        </w:rPr>
        <w:t xml:space="preserve">   </w:t>
      </w:r>
      <w:r w:rsidR="003F5918">
        <w:rPr>
          <w:sz w:val="26"/>
          <w:szCs w:val="26"/>
        </w:rPr>
        <w:t>3.</w:t>
      </w:r>
      <w:r w:rsidR="00217F02" w:rsidRPr="00B734F6">
        <w:rPr>
          <w:sz w:val="26"/>
          <w:szCs w:val="26"/>
        </w:rPr>
        <w:t xml:space="preserve">2.4. Для организации учета и обеспечения </w:t>
      </w:r>
      <w:proofErr w:type="gramStart"/>
      <w:r w:rsidR="00217F02" w:rsidRPr="00B734F6">
        <w:rPr>
          <w:sz w:val="26"/>
          <w:szCs w:val="26"/>
        </w:rPr>
        <w:t>контроля за</w:t>
      </w:r>
      <w:proofErr w:type="gramEnd"/>
      <w:r w:rsidR="00217F02" w:rsidRPr="00B734F6">
        <w:rPr>
          <w:sz w:val="26"/>
          <w:szCs w:val="26"/>
        </w:rPr>
        <w:t xml:space="preserve"> сохранностью основных средств, каждому вновь принятому объекту основных средств (кроме объектов стоимостью до 10 000 рублей включительно за единицу) присваивать уникальный порядковый инвентарный номер, состоящий из 18 знаков. Инвентарный номер объектам основных сре</w:t>
      </w:r>
      <w:proofErr w:type="gramStart"/>
      <w:r w:rsidR="00217F02" w:rsidRPr="00B734F6">
        <w:rPr>
          <w:sz w:val="26"/>
          <w:szCs w:val="26"/>
        </w:rPr>
        <w:t>дств пр</w:t>
      </w:r>
      <w:proofErr w:type="gramEnd"/>
      <w:r w:rsidR="00217F02" w:rsidRPr="00B734F6">
        <w:rPr>
          <w:sz w:val="26"/>
          <w:szCs w:val="26"/>
        </w:rPr>
        <w:t>исваивать в соответствии со структурой кодовых обозначений.</w:t>
      </w:r>
    </w:p>
    <w:p w:rsidR="00217F02" w:rsidRPr="00B734F6" w:rsidRDefault="00217F02" w:rsidP="00E02186">
      <w:pPr>
        <w:pStyle w:val="af0"/>
        <w:numPr>
          <w:ilvl w:val="2"/>
          <w:numId w:val="19"/>
        </w:numPr>
        <w:tabs>
          <w:tab w:val="left" w:pos="567"/>
          <w:tab w:val="left" w:pos="709"/>
        </w:tabs>
        <w:suppressAutoHyphens/>
        <w:spacing w:after="0" w:line="100" w:lineRule="atLeast"/>
        <w:ind w:left="567"/>
        <w:jc w:val="both"/>
        <w:rPr>
          <w:sz w:val="26"/>
          <w:szCs w:val="26"/>
        </w:rPr>
      </w:pPr>
      <w:r w:rsidRPr="00B734F6">
        <w:rPr>
          <w:sz w:val="26"/>
          <w:szCs w:val="26"/>
        </w:rPr>
        <w:t>Применять линейный способ начисления амортизации по основным средствам и нематериальным активам балансовой стоимостью свыше 100 000,0 тыс. руб. за единицу.</w:t>
      </w:r>
    </w:p>
    <w:p w:rsidR="00217F02" w:rsidRPr="001A3112" w:rsidRDefault="00217F02" w:rsidP="00E02186">
      <w:pPr>
        <w:pStyle w:val="af0"/>
        <w:numPr>
          <w:ilvl w:val="2"/>
          <w:numId w:val="19"/>
        </w:numPr>
        <w:tabs>
          <w:tab w:val="left" w:pos="567"/>
          <w:tab w:val="left" w:pos="709"/>
        </w:tabs>
        <w:suppressAutoHyphens/>
        <w:spacing w:after="0" w:line="100" w:lineRule="atLeast"/>
        <w:ind w:left="567"/>
        <w:jc w:val="both"/>
        <w:rPr>
          <w:sz w:val="26"/>
          <w:szCs w:val="26"/>
        </w:rPr>
      </w:pPr>
      <w:r w:rsidRPr="001A3112">
        <w:rPr>
          <w:sz w:val="26"/>
          <w:szCs w:val="26"/>
        </w:rPr>
        <w:t xml:space="preserve">Учитывать объекты основных средств, стоимостью до 10 000 рублей, выданные в эксплуатацию  на </w:t>
      </w:r>
      <w:proofErr w:type="spellStart"/>
      <w:r w:rsidRPr="001A3112">
        <w:rPr>
          <w:sz w:val="26"/>
          <w:szCs w:val="26"/>
        </w:rPr>
        <w:t>забалансовом</w:t>
      </w:r>
      <w:proofErr w:type="spellEnd"/>
      <w:r w:rsidRPr="001A3112">
        <w:rPr>
          <w:sz w:val="26"/>
          <w:szCs w:val="26"/>
        </w:rPr>
        <w:t xml:space="preserve"> счете 21 "Основные средства стоимостью до 10000 рублей включительно в эксплуатации".</w:t>
      </w:r>
    </w:p>
    <w:p w:rsidR="00217F02" w:rsidRPr="00B734F6" w:rsidRDefault="003F5918" w:rsidP="00E02186">
      <w:pPr>
        <w:pStyle w:val="12"/>
        <w:tabs>
          <w:tab w:val="left" w:pos="567"/>
        </w:tabs>
        <w:spacing w:line="100" w:lineRule="atLeast"/>
        <w:ind w:left="567"/>
        <w:jc w:val="both"/>
        <w:rPr>
          <w:sz w:val="26"/>
          <w:szCs w:val="26"/>
        </w:rPr>
      </w:pPr>
      <w:r>
        <w:rPr>
          <w:sz w:val="26"/>
          <w:szCs w:val="26"/>
        </w:rPr>
        <w:t xml:space="preserve">      3.</w:t>
      </w:r>
      <w:r w:rsidR="00217F02" w:rsidRPr="00B734F6">
        <w:rPr>
          <w:sz w:val="26"/>
          <w:szCs w:val="26"/>
        </w:rPr>
        <w:t>2.</w:t>
      </w:r>
      <w:r>
        <w:rPr>
          <w:sz w:val="26"/>
          <w:szCs w:val="26"/>
        </w:rPr>
        <w:t>7</w:t>
      </w:r>
      <w:r w:rsidR="00217F02" w:rsidRPr="00B734F6">
        <w:rPr>
          <w:sz w:val="26"/>
          <w:szCs w:val="26"/>
        </w:rPr>
        <w:t xml:space="preserve">. </w:t>
      </w:r>
      <w:proofErr w:type="gramStart"/>
      <w:r w:rsidR="00217F02" w:rsidRPr="00B734F6">
        <w:rPr>
          <w:sz w:val="26"/>
          <w:szCs w:val="26"/>
        </w:rPr>
        <w:t xml:space="preserve">Объекты основных средств, полученные по договорам аренды, безвозмездного пользования, а также личное имущество сотрудников, используемое на рабочем месте (согласно личного заявления и письменного разрешения руководителя) учитывать на </w:t>
      </w:r>
      <w:proofErr w:type="spellStart"/>
      <w:r w:rsidR="00217F02" w:rsidRPr="00B734F6">
        <w:rPr>
          <w:sz w:val="26"/>
          <w:szCs w:val="26"/>
        </w:rPr>
        <w:t>забалансовом</w:t>
      </w:r>
      <w:proofErr w:type="spellEnd"/>
      <w:r w:rsidR="00217F02" w:rsidRPr="00B734F6">
        <w:rPr>
          <w:sz w:val="26"/>
          <w:szCs w:val="26"/>
        </w:rPr>
        <w:t xml:space="preserve"> счете 01 «Основные средства в пользовании» в оценке основного средства, принятого по договору аренды, а в случаях не указания стоимости – в условной оценке: один объект, один рубль (в соотв. с п.32</w:t>
      </w:r>
      <w:proofErr w:type="gramEnd"/>
      <w:r w:rsidR="00217F02" w:rsidRPr="00B734F6">
        <w:rPr>
          <w:sz w:val="26"/>
          <w:szCs w:val="26"/>
        </w:rPr>
        <w:t xml:space="preserve"> </w:t>
      </w:r>
      <w:proofErr w:type="gramStart"/>
      <w:r w:rsidR="00217F02" w:rsidRPr="00B734F6">
        <w:rPr>
          <w:sz w:val="26"/>
          <w:szCs w:val="26"/>
        </w:rPr>
        <w:t>Инструкции157н).</w:t>
      </w:r>
      <w:proofErr w:type="gramEnd"/>
    </w:p>
    <w:p w:rsidR="00217F02" w:rsidRPr="00B734F6" w:rsidRDefault="00FA6292" w:rsidP="00E02186">
      <w:pPr>
        <w:pStyle w:val="af0"/>
        <w:tabs>
          <w:tab w:val="left" w:pos="567"/>
          <w:tab w:val="left" w:pos="709"/>
        </w:tabs>
        <w:spacing w:line="100" w:lineRule="atLeast"/>
        <w:ind w:left="567"/>
        <w:jc w:val="both"/>
        <w:rPr>
          <w:sz w:val="26"/>
          <w:szCs w:val="26"/>
        </w:rPr>
      </w:pPr>
      <w:r>
        <w:rPr>
          <w:sz w:val="26"/>
          <w:szCs w:val="26"/>
        </w:rPr>
        <w:tab/>
      </w:r>
      <w:r w:rsidR="003F5918">
        <w:rPr>
          <w:sz w:val="26"/>
          <w:szCs w:val="26"/>
        </w:rPr>
        <w:t>3.</w:t>
      </w:r>
      <w:r w:rsidR="00217F02">
        <w:rPr>
          <w:sz w:val="26"/>
          <w:szCs w:val="26"/>
        </w:rPr>
        <w:t>2.</w:t>
      </w:r>
      <w:r w:rsidR="003F5918">
        <w:rPr>
          <w:sz w:val="26"/>
          <w:szCs w:val="26"/>
        </w:rPr>
        <w:t>8</w:t>
      </w:r>
      <w:r w:rsidR="00217F02">
        <w:rPr>
          <w:sz w:val="26"/>
          <w:szCs w:val="26"/>
        </w:rPr>
        <w:t>.</w:t>
      </w:r>
      <w:r w:rsidR="00217F02" w:rsidRPr="00B734F6">
        <w:rPr>
          <w:sz w:val="26"/>
          <w:szCs w:val="26"/>
        </w:rPr>
        <w:t xml:space="preserve">Списание федерального имущества, закрепленного на праве оперативного управления за Управлением, осуществлять в соответствии с постановлением Правления ПФР от 26.09.2012 №262п «Об организации работы по списанию федерального имущества  на праве оперативного </w:t>
      </w:r>
      <w:r w:rsidR="00217F02" w:rsidRPr="00B734F6">
        <w:rPr>
          <w:sz w:val="26"/>
          <w:szCs w:val="26"/>
        </w:rPr>
        <w:lastRenderedPageBreak/>
        <w:t>управления» и РАСПОРЯЖЕНИЯ Правления ПФР от 25.03.2013г. № 107р (в ред. Распоряжения Правления ПФР от 19.06.2017г. №303р).</w:t>
      </w:r>
    </w:p>
    <w:p w:rsidR="00217F02" w:rsidRPr="00B734F6" w:rsidRDefault="00217F02" w:rsidP="00E02186">
      <w:pPr>
        <w:pStyle w:val="af0"/>
        <w:tabs>
          <w:tab w:val="left" w:pos="567"/>
        </w:tabs>
        <w:spacing w:line="100" w:lineRule="atLeast"/>
        <w:ind w:left="567"/>
        <w:jc w:val="both"/>
        <w:rPr>
          <w:sz w:val="26"/>
          <w:szCs w:val="26"/>
        </w:rPr>
      </w:pPr>
    </w:p>
    <w:p w:rsidR="00217F02" w:rsidRDefault="001145C0" w:rsidP="00E02186">
      <w:pPr>
        <w:pStyle w:val="af0"/>
        <w:tabs>
          <w:tab w:val="left" w:pos="567"/>
        </w:tabs>
        <w:spacing w:line="100" w:lineRule="atLeast"/>
        <w:ind w:left="567" w:firstLine="567"/>
        <w:jc w:val="both"/>
        <w:rPr>
          <w:sz w:val="26"/>
          <w:szCs w:val="26"/>
        </w:rPr>
      </w:pPr>
      <w:r>
        <w:rPr>
          <w:sz w:val="26"/>
          <w:szCs w:val="26"/>
        </w:rPr>
        <w:t xml:space="preserve">  </w:t>
      </w:r>
      <w:r w:rsidR="00217F02">
        <w:rPr>
          <w:sz w:val="26"/>
          <w:szCs w:val="26"/>
        </w:rPr>
        <w:t>3.</w:t>
      </w:r>
      <w:r w:rsidR="003F5918">
        <w:rPr>
          <w:sz w:val="26"/>
          <w:szCs w:val="26"/>
        </w:rPr>
        <w:t>2.9</w:t>
      </w:r>
      <w:r>
        <w:rPr>
          <w:sz w:val="26"/>
          <w:szCs w:val="26"/>
        </w:rPr>
        <w:t>.</w:t>
      </w:r>
      <w:r w:rsidR="00690D19">
        <w:rPr>
          <w:sz w:val="26"/>
          <w:szCs w:val="26"/>
        </w:rPr>
        <w:t xml:space="preserve">Аналитический учет </w:t>
      </w:r>
      <w:r>
        <w:rPr>
          <w:sz w:val="26"/>
          <w:szCs w:val="26"/>
        </w:rPr>
        <w:t>материальных запасов вести по видам запасов, номенклатурным номерам, местам хранения и материально-ответственным лицам.</w:t>
      </w:r>
    </w:p>
    <w:p w:rsidR="001145C0" w:rsidRPr="00B734F6" w:rsidRDefault="001145C0" w:rsidP="00E02186">
      <w:pPr>
        <w:pStyle w:val="af0"/>
        <w:tabs>
          <w:tab w:val="left" w:pos="567"/>
        </w:tabs>
        <w:spacing w:line="100" w:lineRule="atLeast"/>
        <w:ind w:left="567" w:firstLine="567"/>
        <w:jc w:val="both"/>
        <w:rPr>
          <w:spacing w:val="-20"/>
          <w:kern w:val="2"/>
          <w:sz w:val="26"/>
          <w:szCs w:val="26"/>
        </w:rPr>
      </w:pPr>
      <w:r>
        <w:rPr>
          <w:sz w:val="26"/>
          <w:szCs w:val="26"/>
        </w:rPr>
        <w:t xml:space="preserve"> 3.2.</w:t>
      </w:r>
      <w:r w:rsidR="003F5918">
        <w:rPr>
          <w:sz w:val="26"/>
          <w:szCs w:val="26"/>
        </w:rPr>
        <w:t>10.</w:t>
      </w:r>
      <w:r>
        <w:rPr>
          <w:sz w:val="26"/>
          <w:szCs w:val="26"/>
        </w:rPr>
        <w:t xml:space="preserve"> Оценку материальных запасов осуществлять по фактической стоимости каждой </w:t>
      </w:r>
      <w:r w:rsidR="00EC6DC8">
        <w:rPr>
          <w:sz w:val="26"/>
          <w:szCs w:val="26"/>
        </w:rPr>
        <w:t>единицы</w:t>
      </w:r>
      <w:r>
        <w:rPr>
          <w:sz w:val="26"/>
          <w:szCs w:val="26"/>
        </w:rPr>
        <w:t xml:space="preserve">. </w:t>
      </w:r>
      <w:r w:rsidR="00EC6DC8">
        <w:rPr>
          <w:sz w:val="26"/>
          <w:szCs w:val="26"/>
        </w:rPr>
        <w:t>Единицей</w:t>
      </w:r>
      <w:r>
        <w:rPr>
          <w:sz w:val="26"/>
          <w:szCs w:val="26"/>
        </w:rPr>
        <w:t xml:space="preserve"> учета материальных запасов является номенклатурный номер.</w:t>
      </w:r>
    </w:p>
    <w:p w:rsidR="00217F02" w:rsidRPr="00B734F6" w:rsidRDefault="00217F02" w:rsidP="00E02186">
      <w:pPr>
        <w:pStyle w:val="11"/>
        <w:tabs>
          <w:tab w:val="left" w:pos="567"/>
        </w:tabs>
        <w:ind w:left="567" w:firstLine="709"/>
        <w:jc w:val="both"/>
        <w:rPr>
          <w:sz w:val="26"/>
          <w:szCs w:val="26"/>
        </w:rPr>
      </w:pPr>
      <w:r w:rsidRPr="00B734F6">
        <w:rPr>
          <w:sz w:val="26"/>
          <w:szCs w:val="26"/>
        </w:rPr>
        <w:t>3.</w:t>
      </w:r>
      <w:r w:rsidR="003F5918">
        <w:rPr>
          <w:sz w:val="26"/>
          <w:szCs w:val="26"/>
        </w:rPr>
        <w:t>2.11.</w:t>
      </w:r>
      <w:r w:rsidRPr="00B734F6">
        <w:rPr>
          <w:sz w:val="26"/>
          <w:szCs w:val="26"/>
        </w:rPr>
        <w:t xml:space="preserve"> Списание материальных запасов </w:t>
      </w:r>
      <w:r w:rsidR="001145C0">
        <w:rPr>
          <w:sz w:val="26"/>
          <w:szCs w:val="26"/>
        </w:rPr>
        <w:t>производится по фактической стоимости.</w:t>
      </w:r>
    </w:p>
    <w:p w:rsidR="00E4709F" w:rsidRDefault="00217F02" w:rsidP="00E02186">
      <w:pPr>
        <w:pStyle w:val="af0"/>
        <w:tabs>
          <w:tab w:val="left" w:pos="567"/>
        </w:tabs>
        <w:spacing w:line="100" w:lineRule="atLeast"/>
        <w:ind w:left="567" w:firstLine="709"/>
        <w:jc w:val="both"/>
        <w:rPr>
          <w:sz w:val="26"/>
          <w:szCs w:val="26"/>
        </w:rPr>
      </w:pPr>
      <w:r w:rsidRPr="00B734F6">
        <w:rPr>
          <w:sz w:val="26"/>
          <w:szCs w:val="26"/>
        </w:rPr>
        <w:t>3.</w:t>
      </w:r>
      <w:r w:rsidR="003F5918">
        <w:rPr>
          <w:sz w:val="26"/>
          <w:szCs w:val="26"/>
        </w:rPr>
        <w:t>2</w:t>
      </w:r>
      <w:r w:rsidR="001145C0">
        <w:rPr>
          <w:sz w:val="26"/>
          <w:szCs w:val="26"/>
        </w:rPr>
        <w:t>.</w:t>
      </w:r>
      <w:r w:rsidR="003F5918">
        <w:rPr>
          <w:sz w:val="26"/>
          <w:szCs w:val="26"/>
        </w:rPr>
        <w:t>12.</w:t>
      </w:r>
      <w:r w:rsidR="001145C0">
        <w:rPr>
          <w:sz w:val="26"/>
          <w:szCs w:val="26"/>
        </w:rPr>
        <w:t xml:space="preserve"> При необходимости для анализа эффективности расходования материальных запасов использовать Отчет об использовании горюче-смазочных</w:t>
      </w:r>
      <w:r w:rsidR="005E19C2">
        <w:rPr>
          <w:sz w:val="26"/>
          <w:szCs w:val="26"/>
        </w:rPr>
        <w:t xml:space="preserve"> материалов (приложение 29 к Учетной политике ПФР)</w:t>
      </w:r>
      <w:r w:rsidRPr="00B734F6">
        <w:rPr>
          <w:sz w:val="26"/>
          <w:szCs w:val="26"/>
        </w:rPr>
        <w:t>.</w:t>
      </w:r>
    </w:p>
    <w:p w:rsidR="003F5918" w:rsidRPr="00B52596" w:rsidRDefault="00E4709F" w:rsidP="00E4709F">
      <w:pPr>
        <w:pStyle w:val="af0"/>
        <w:spacing w:line="100" w:lineRule="atLeast"/>
        <w:ind w:firstLine="709"/>
        <w:jc w:val="both"/>
        <w:rPr>
          <w:b/>
          <w:sz w:val="26"/>
          <w:szCs w:val="26"/>
        </w:rPr>
      </w:pPr>
      <w:r w:rsidRPr="00E4709F">
        <w:rPr>
          <w:sz w:val="26"/>
          <w:szCs w:val="26"/>
        </w:rPr>
        <w:t xml:space="preserve">                                           </w:t>
      </w:r>
      <w:r w:rsidR="003F5918" w:rsidRPr="00E4709F">
        <w:rPr>
          <w:sz w:val="26"/>
          <w:szCs w:val="26"/>
        </w:rPr>
        <w:t>4.Учет финансовых</w:t>
      </w:r>
      <w:r w:rsidRPr="00E4709F">
        <w:rPr>
          <w:sz w:val="26"/>
          <w:szCs w:val="26"/>
        </w:rPr>
        <w:t xml:space="preserve"> активов</w:t>
      </w:r>
    </w:p>
    <w:p w:rsidR="00217F02" w:rsidRPr="00B734F6" w:rsidRDefault="005E19C2" w:rsidP="00E02186">
      <w:pPr>
        <w:pStyle w:val="af0"/>
        <w:spacing w:line="100" w:lineRule="atLeast"/>
        <w:ind w:left="567" w:hanging="567"/>
        <w:jc w:val="both"/>
        <w:rPr>
          <w:sz w:val="26"/>
          <w:szCs w:val="26"/>
        </w:rPr>
      </w:pPr>
      <w:r>
        <w:rPr>
          <w:sz w:val="26"/>
          <w:szCs w:val="26"/>
        </w:rPr>
        <w:t xml:space="preserve">   </w:t>
      </w:r>
      <w:r w:rsidR="00217F02" w:rsidRPr="00B734F6">
        <w:rPr>
          <w:sz w:val="26"/>
          <w:szCs w:val="26"/>
        </w:rPr>
        <w:t>Учет денежных средств осуществляется в соответствии с требованиями, установленными Порядком ведения кассовых операций.</w:t>
      </w:r>
    </w:p>
    <w:p w:rsidR="00217F02" w:rsidRPr="00B734F6" w:rsidRDefault="00217F02" w:rsidP="00E02186">
      <w:pPr>
        <w:pStyle w:val="af0"/>
        <w:numPr>
          <w:ilvl w:val="1"/>
          <w:numId w:val="8"/>
        </w:numPr>
        <w:tabs>
          <w:tab w:val="left" w:pos="0"/>
          <w:tab w:val="left" w:pos="709"/>
        </w:tabs>
        <w:suppressAutoHyphens/>
        <w:spacing w:after="0" w:line="100" w:lineRule="atLeast"/>
        <w:ind w:left="567" w:hanging="567"/>
        <w:jc w:val="both"/>
        <w:rPr>
          <w:sz w:val="26"/>
          <w:szCs w:val="26"/>
        </w:rPr>
      </w:pPr>
      <w:r w:rsidRPr="00B734F6">
        <w:rPr>
          <w:sz w:val="26"/>
          <w:szCs w:val="26"/>
        </w:rPr>
        <w:t xml:space="preserve">Денежные средства в подотчет выдавать (перечислять) согласно приказу и письменному заявлению получателя </w:t>
      </w:r>
      <w:r>
        <w:rPr>
          <w:sz w:val="26"/>
          <w:szCs w:val="26"/>
        </w:rPr>
        <w:t xml:space="preserve"> </w:t>
      </w:r>
      <w:r w:rsidRPr="00B734F6">
        <w:rPr>
          <w:sz w:val="26"/>
          <w:szCs w:val="26"/>
        </w:rPr>
        <w:t>с указанием назначения аванса и срока, на который он выдается</w:t>
      </w:r>
      <w:r w:rsidR="005E19C2">
        <w:rPr>
          <w:sz w:val="26"/>
          <w:szCs w:val="26"/>
        </w:rPr>
        <w:t xml:space="preserve"> (приложение 20 к приказу 71 </w:t>
      </w:r>
      <w:proofErr w:type="spellStart"/>
      <w:r w:rsidR="005E19C2">
        <w:rPr>
          <w:sz w:val="26"/>
          <w:szCs w:val="26"/>
        </w:rPr>
        <w:t>ахд</w:t>
      </w:r>
      <w:proofErr w:type="spellEnd"/>
      <w:r w:rsidR="005E19C2">
        <w:rPr>
          <w:sz w:val="26"/>
          <w:szCs w:val="26"/>
        </w:rPr>
        <w:t xml:space="preserve"> от 26.12.2018)</w:t>
      </w:r>
      <w:r w:rsidRPr="00B734F6">
        <w:rPr>
          <w:sz w:val="26"/>
          <w:szCs w:val="26"/>
        </w:rPr>
        <w:t xml:space="preserve">. Аванс выдавать в пределах сумм, определяемых целевым назначением. </w:t>
      </w:r>
    </w:p>
    <w:p w:rsidR="00217F02" w:rsidRPr="00B734F6" w:rsidRDefault="00217F02" w:rsidP="00E02186">
      <w:pPr>
        <w:pStyle w:val="11"/>
        <w:shd w:val="clear" w:color="auto" w:fill="FFFFFF"/>
        <w:spacing w:line="100" w:lineRule="atLeast"/>
        <w:ind w:left="567" w:hanging="567"/>
        <w:jc w:val="both"/>
        <w:rPr>
          <w:sz w:val="26"/>
          <w:szCs w:val="26"/>
        </w:rPr>
      </w:pPr>
      <w:r w:rsidRPr="00B734F6">
        <w:rPr>
          <w:sz w:val="26"/>
          <w:szCs w:val="26"/>
        </w:rPr>
        <w:t>4.2. Обязать работников, получивших наличные денежные средства под отчет на расходы, не связанные с командировкой, не позднее 14 календарных дней,</w:t>
      </w:r>
      <w:r>
        <w:rPr>
          <w:sz w:val="26"/>
          <w:szCs w:val="26"/>
        </w:rPr>
        <w:t xml:space="preserve"> </w:t>
      </w:r>
      <w:r w:rsidRPr="00B734F6">
        <w:rPr>
          <w:sz w:val="26"/>
          <w:szCs w:val="26"/>
        </w:rPr>
        <w:t xml:space="preserve"> </w:t>
      </w:r>
      <w:proofErr w:type="gramStart"/>
      <w:r w:rsidRPr="00B734F6">
        <w:rPr>
          <w:sz w:val="26"/>
          <w:szCs w:val="26"/>
        </w:rPr>
        <w:t>с даты выдачи</w:t>
      </w:r>
      <w:proofErr w:type="gramEnd"/>
      <w:r w:rsidRPr="00B734F6">
        <w:rPr>
          <w:sz w:val="26"/>
          <w:szCs w:val="26"/>
        </w:rPr>
        <w:t xml:space="preserve"> (определяется по дате расходного кассового ордера), представить в ФЭ</w:t>
      </w:r>
      <w:r>
        <w:rPr>
          <w:sz w:val="26"/>
          <w:szCs w:val="26"/>
        </w:rPr>
        <w:t>Г</w:t>
      </w:r>
      <w:r w:rsidRPr="00B734F6">
        <w:rPr>
          <w:sz w:val="26"/>
          <w:szCs w:val="26"/>
        </w:rPr>
        <w:t xml:space="preserve"> отчет об израсходованных суммах и произвести окончательный расчет по ним.</w:t>
      </w:r>
    </w:p>
    <w:p w:rsidR="00217F02" w:rsidRPr="00B734F6" w:rsidRDefault="00217F02" w:rsidP="00E02186">
      <w:pPr>
        <w:pStyle w:val="11"/>
        <w:shd w:val="clear" w:color="auto" w:fill="FFFFFF"/>
        <w:spacing w:line="100" w:lineRule="atLeast"/>
        <w:ind w:left="567" w:hanging="567"/>
        <w:jc w:val="both"/>
        <w:rPr>
          <w:sz w:val="26"/>
          <w:szCs w:val="26"/>
        </w:rPr>
      </w:pPr>
      <w:r w:rsidRPr="00B734F6">
        <w:rPr>
          <w:sz w:val="26"/>
          <w:szCs w:val="26"/>
        </w:rPr>
        <w:t>4.3. Обязать работников, получивших наличные денежные средства под отчет на командировку, не позднее 3-х рабочих дней со дня возвращения предъявить в ФЭ</w:t>
      </w:r>
      <w:r>
        <w:rPr>
          <w:sz w:val="26"/>
          <w:szCs w:val="26"/>
        </w:rPr>
        <w:t>Г</w:t>
      </w:r>
      <w:r w:rsidRPr="00B734F6">
        <w:rPr>
          <w:sz w:val="26"/>
          <w:szCs w:val="26"/>
        </w:rPr>
        <w:t xml:space="preserve"> авансовый отчет об израсходованных суммах и произвести окончательный расчет по ним.</w:t>
      </w:r>
    </w:p>
    <w:p w:rsidR="00217F02" w:rsidRPr="00B734F6" w:rsidRDefault="00217F02" w:rsidP="00E02186">
      <w:pPr>
        <w:pStyle w:val="11"/>
        <w:spacing w:line="100" w:lineRule="atLeast"/>
        <w:ind w:left="567" w:hanging="567"/>
        <w:jc w:val="both"/>
        <w:rPr>
          <w:sz w:val="26"/>
          <w:szCs w:val="26"/>
        </w:rPr>
      </w:pPr>
      <w:r w:rsidRPr="00B734F6">
        <w:rPr>
          <w:sz w:val="26"/>
          <w:szCs w:val="26"/>
        </w:rPr>
        <w:t>4.4. Производить выдачу (перечисление) денежных средств под отчет только при условии полного отчета конкретного подотчетного лица по ранее выданному ему авансу, кроме расчетов по денежным документам. Запретить передачу выданных под отчет денежных средств одним работником другому.</w:t>
      </w:r>
    </w:p>
    <w:p w:rsidR="00217F02" w:rsidRPr="00B734F6" w:rsidRDefault="00217F02" w:rsidP="00E02186">
      <w:pPr>
        <w:pStyle w:val="af0"/>
        <w:spacing w:line="100" w:lineRule="atLeast"/>
        <w:ind w:left="567" w:hanging="567"/>
        <w:jc w:val="both"/>
        <w:rPr>
          <w:sz w:val="26"/>
          <w:szCs w:val="26"/>
        </w:rPr>
      </w:pPr>
      <w:r w:rsidRPr="00B734F6">
        <w:rPr>
          <w:sz w:val="26"/>
          <w:szCs w:val="26"/>
        </w:rPr>
        <w:t>4.</w:t>
      </w:r>
      <w:r w:rsidR="005E19C2">
        <w:rPr>
          <w:sz w:val="26"/>
          <w:szCs w:val="26"/>
        </w:rPr>
        <w:t>5</w:t>
      </w:r>
      <w:r w:rsidRPr="00B734F6">
        <w:rPr>
          <w:sz w:val="26"/>
          <w:szCs w:val="26"/>
        </w:rPr>
        <w:t>. Направлять работнику уведомление о дате и сумме перечисленных сре</w:t>
      </w:r>
      <w:proofErr w:type="gramStart"/>
      <w:r w:rsidRPr="00B734F6">
        <w:rPr>
          <w:sz w:val="26"/>
          <w:szCs w:val="26"/>
        </w:rPr>
        <w:t>дств в д</w:t>
      </w:r>
      <w:proofErr w:type="gramEnd"/>
      <w:r w:rsidRPr="00B734F6">
        <w:rPr>
          <w:sz w:val="26"/>
          <w:szCs w:val="26"/>
        </w:rPr>
        <w:t>ень перечисления денежных средств на командировочные расходы</w:t>
      </w:r>
      <w:r w:rsidR="005E19C2">
        <w:rPr>
          <w:sz w:val="26"/>
          <w:szCs w:val="26"/>
        </w:rPr>
        <w:t xml:space="preserve"> (приложение 18 к приказу 71 </w:t>
      </w:r>
      <w:proofErr w:type="spellStart"/>
      <w:r w:rsidR="005E19C2">
        <w:rPr>
          <w:sz w:val="26"/>
          <w:szCs w:val="26"/>
        </w:rPr>
        <w:t>ахд</w:t>
      </w:r>
      <w:proofErr w:type="spellEnd"/>
      <w:r w:rsidR="005E19C2">
        <w:rPr>
          <w:sz w:val="26"/>
          <w:szCs w:val="26"/>
        </w:rPr>
        <w:t xml:space="preserve"> от 26.12.2018)</w:t>
      </w:r>
      <w:r w:rsidRPr="00B734F6">
        <w:rPr>
          <w:sz w:val="26"/>
          <w:szCs w:val="26"/>
        </w:rPr>
        <w:t>. Уведомление, подписанное ответственным сотрудником ФЭ</w:t>
      </w:r>
      <w:r>
        <w:rPr>
          <w:sz w:val="26"/>
          <w:szCs w:val="26"/>
        </w:rPr>
        <w:t>Г</w:t>
      </w:r>
      <w:r w:rsidRPr="00B734F6">
        <w:rPr>
          <w:sz w:val="26"/>
          <w:szCs w:val="26"/>
        </w:rPr>
        <w:t xml:space="preserve"> и подотчетным лицом, прилагать к авансовому отчету.</w:t>
      </w:r>
    </w:p>
    <w:p w:rsidR="00217F02" w:rsidRPr="00B734F6" w:rsidRDefault="00217F02" w:rsidP="00E02186">
      <w:pPr>
        <w:pStyle w:val="af0"/>
        <w:spacing w:line="100" w:lineRule="atLeast"/>
        <w:ind w:left="567" w:hanging="567"/>
        <w:jc w:val="both"/>
        <w:rPr>
          <w:sz w:val="26"/>
          <w:szCs w:val="26"/>
        </w:rPr>
      </w:pPr>
      <w:r w:rsidRPr="00B734F6">
        <w:rPr>
          <w:sz w:val="26"/>
          <w:szCs w:val="26"/>
        </w:rPr>
        <w:t>4.</w:t>
      </w:r>
      <w:r w:rsidR="005E19C2">
        <w:rPr>
          <w:sz w:val="26"/>
          <w:szCs w:val="26"/>
        </w:rPr>
        <w:t>6</w:t>
      </w:r>
      <w:r w:rsidRPr="00B734F6">
        <w:rPr>
          <w:sz w:val="26"/>
          <w:szCs w:val="26"/>
        </w:rPr>
        <w:t xml:space="preserve">. Определить, что выдача подотчетных сумм на командировочные расходы  производиться перечислением денежных средств на банковскую  карту </w:t>
      </w:r>
      <w:r>
        <w:rPr>
          <w:sz w:val="26"/>
          <w:szCs w:val="26"/>
        </w:rPr>
        <w:t xml:space="preserve">«Мир» </w:t>
      </w:r>
      <w:r w:rsidRPr="00B734F6">
        <w:rPr>
          <w:sz w:val="26"/>
          <w:szCs w:val="26"/>
        </w:rPr>
        <w:t>работника. Основанием для перечисления должно являться личное заявление работника</w:t>
      </w:r>
      <w:r w:rsidR="005E19C2">
        <w:rPr>
          <w:sz w:val="26"/>
          <w:szCs w:val="26"/>
        </w:rPr>
        <w:t xml:space="preserve"> (приложение 20 к приказу 71 </w:t>
      </w:r>
      <w:proofErr w:type="spellStart"/>
      <w:r w:rsidR="005E19C2">
        <w:rPr>
          <w:sz w:val="26"/>
          <w:szCs w:val="26"/>
        </w:rPr>
        <w:t>ахд</w:t>
      </w:r>
      <w:proofErr w:type="spellEnd"/>
      <w:r w:rsidR="005E19C2">
        <w:rPr>
          <w:sz w:val="26"/>
          <w:szCs w:val="26"/>
        </w:rPr>
        <w:t xml:space="preserve"> от 26.12.2018)</w:t>
      </w:r>
      <w:r w:rsidRPr="00B734F6">
        <w:rPr>
          <w:sz w:val="26"/>
          <w:szCs w:val="26"/>
        </w:rPr>
        <w:t>.</w:t>
      </w:r>
    </w:p>
    <w:p w:rsidR="00217F02" w:rsidRPr="00B734F6" w:rsidRDefault="00217F02" w:rsidP="00E02186">
      <w:pPr>
        <w:pStyle w:val="af0"/>
        <w:spacing w:line="100" w:lineRule="atLeast"/>
        <w:ind w:left="567" w:hanging="567"/>
        <w:jc w:val="both"/>
        <w:rPr>
          <w:sz w:val="26"/>
          <w:szCs w:val="26"/>
        </w:rPr>
      </w:pPr>
      <w:r w:rsidRPr="00B734F6">
        <w:rPr>
          <w:sz w:val="26"/>
          <w:szCs w:val="26"/>
        </w:rPr>
        <w:t>4.</w:t>
      </w:r>
      <w:r w:rsidR="005E19C2">
        <w:rPr>
          <w:sz w:val="26"/>
          <w:szCs w:val="26"/>
        </w:rPr>
        <w:t>7</w:t>
      </w:r>
      <w:r w:rsidRPr="00B734F6">
        <w:rPr>
          <w:sz w:val="26"/>
          <w:szCs w:val="26"/>
        </w:rPr>
        <w:t>. Определить, что основанием для выплаты работнику перерасхода или внесения в кассу неиспользованного аванса служит Авансовый отчет (код формы по ОКУД 0504049), утвержденный руководителем учреждения</w:t>
      </w:r>
      <w:r w:rsidR="005E19C2">
        <w:rPr>
          <w:sz w:val="26"/>
          <w:szCs w:val="26"/>
        </w:rPr>
        <w:t xml:space="preserve">, заявление на возмещение командировочных расходов (приложение 19 к приказу 71 </w:t>
      </w:r>
      <w:proofErr w:type="spellStart"/>
      <w:r w:rsidR="005E19C2">
        <w:rPr>
          <w:sz w:val="26"/>
          <w:szCs w:val="26"/>
        </w:rPr>
        <w:t>ахд</w:t>
      </w:r>
      <w:proofErr w:type="spellEnd"/>
      <w:r w:rsidR="005E19C2">
        <w:rPr>
          <w:sz w:val="26"/>
          <w:szCs w:val="26"/>
        </w:rPr>
        <w:t xml:space="preserve"> от 26.12.2018)</w:t>
      </w:r>
      <w:r w:rsidRPr="00B734F6">
        <w:rPr>
          <w:sz w:val="26"/>
          <w:szCs w:val="26"/>
        </w:rPr>
        <w:t>.</w:t>
      </w:r>
    </w:p>
    <w:p w:rsidR="00217F02" w:rsidRPr="00B734F6" w:rsidRDefault="00217F02" w:rsidP="00E02186">
      <w:pPr>
        <w:pStyle w:val="af0"/>
        <w:spacing w:line="100" w:lineRule="atLeast"/>
        <w:ind w:left="567" w:hanging="567"/>
        <w:jc w:val="both"/>
        <w:rPr>
          <w:sz w:val="26"/>
          <w:szCs w:val="26"/>
        </w:rPr>
      </w:pPr>
      <w:r w:rsidRPr="00B734F6">
        <w:rPr>
          <w:sz w:val="26"/>
          <w:szCs w:val="26"/>
        </w:rPr>
        <w:t>4.</w:t>
      </w:r>
      <w:r w:rsidR="00EC6DC8">
        <w:rPr>
          <w:sz w:val="26"/>
          <w:szCs w:val="26"/>
        </w:rPr>
        <w:t>8</w:t>
      </w:r>
      <w:r w:rsidRPr="00B734F6">
        <w:rPr>
          <w:sz w:val="26"/>
          <w:szCs w:val="26"/>
        </w:rPr>
        <w:t>. Служебные задания и отчет о выполненной работе в командировке, согласованный с руководителем структурного подразделения хранятся в отделе кадров.</w:t>
      </w:r>
    </w:p>
    <w:p w:rsidR="00217F02" w:rsidRPr="00B734F6" w:rsidRDefault="00217F02" w:rsidP="00E02186">
      <w:pPr>
        <w:pStyle w:val="af0"/>
        <w:spacing w:line="100" w:lineRule="atLeast"/>
        <w:ind w:left="567" w:hanging="567"/>
        <w:jc w:val="both"/>
        <w:rPr>
          <w:sz w:val="26"/>
          <w:szCs w:val="26"/>
        </w:rPr>
      </w:pPr>
      <w:r w:rsidRPr="00B734F6">
        <w:rPr>
          <w:sz w:val="26"/>
          <w:szCs w:val="26"/>
        </w:rPr>
        <w:lastRenderedPageBreak/>
        <w:t>4.</w:t>
      </w:r>
      <w:r w:rsidR="00EC6DC8">
        <w:rPr>
          <w:sz w:val="26"/>
          <w:szCs w:val="26"/>
        </w:rPr>
        <w:t>9</w:t>
      </w:r>
      <w:r w:rsidRPr="00B734F6">
        <w:rPr>
          <w:sz w:val="26"/>
          <w:szCs w:val="26"/>
        </w:rPr>
        <w:t>. Денежные документы принимаются в кассу учреждения и учитываются по фактической стоимости с учетом всех налогов.</w:t>
      </w:r>
    </w:p>
    <w:p w:rsidR="00217F02" w:rsidRPr="00B734F6" w:rsidRDefault="00217F02" w:rsidP="00E02186">
      <w:pPr>
        <w:pStyle w:val="af0"/>
        <w:spacing w:line="100" w:lineRule="atLeast"/>
        <w:ind w:left="567" w:hanging="567"/>
        <w:jc w:val="both"/>
        <w:rPr>
          <w:sz w:val="26"/>
          <w:szCs w:val="26"/>
        </w:rPr>
      </w:pPr>
      <w:r w:rsidRPr="00B734F6">
        <w:rPr>
          <w:sz w:val="26"/>
          <w:szCs w:val="26"/>
        </w:rPr>
        <w:t xml:space="preserve">К денежным документам отнести конверты с марками,  полученные извещения на почтовые переводы. К бланкам строгой отчетности - бланки, у которых типографским способом отпечатаны серии и номера, в том числе: трудовые книжки и вкладыши к ним, бланки государственных сертификатов на материнский (семейный капитал) в комплекте с голографическими наклейками. Учет Управлением вести на </w:t>
      </w:r>
      <w:proofErr w:type="spellStart"/>
      <w:r w:rsidRPr="00B734F6">
        <w:rPr>
          <w:sz w:val="26"/>
          <w:szCs w:val="26"/>
        </w:rPr>
        <w:t>забалансовом</w:t>
      </w:r>
      <w:proofErr w:type="spellEnd"/>
      <w:r w:rsidRPr="00B734F6">
        <w:rPr>
          <w:sz w:val="26"/>
          <w:szCs w:val="26"/>
        </w:rPr>
        <w:t xml:space="preserve"> счете 03 «Бланки строгой отчетности»  в условной оценке один рубль за один бланк, талоны на бензин. </w:t>
      </w:r>
    </w:p>
    <w:p w:rsidR="00217F02" w:rsidRPr="00B734F6" w:rsidRDefault="00217F02" w:rsidP="00E02186">
      <w:pPr>
        <w:pStyle w:val="af0"/>
        <w:spacing w:line="100" w:lineRule="atLeast"/>
        <w:ind w:left="567" w:hanging="567"/>
        <w:jc w:val="both"/>
        <w:rPr>
          <w:sz w:val="26"/>
          <w:szCs w:val="26"/>
        </w:rPr>
      </w:pPr>
      <w:r w:rsidRPr="00B734F6">
        <w:rPr>
          <w:sz w:val="26"/>
          <w:szCs w:val="26"/>
        </w:rPr>
        <w:t>4.1</w:t>
      </w:r>
      <w:r w:rsidR="00EC6DC8">
        <w:rPr>
          <w:sz w:val="26"/>
          <w:szCs w:val="26"/>
        </w:rPr>
        <w:t>0</w:t>
      </w:r>
      <w:r w:rsidRPr="00B734F6">
        <w:rPr>
          <w:sz w:val="26"/>
          <w:szCs w:val="26"/>
        </w:rPr>
        <w:t xml:space="preserve">. </w:t>
      </w:r>
      <w:proofErr w:type="gramStart"/>
      <w:r w:rsidRPr="00B734F6">
        <w:rPr>
          <w:sz w:val="26"/>
          <w:szCs w:val="26"/>
        </w:rPr>
        <w:t>Аналитический учет по за балансовому счету 03 вести материально-ответственным лицом в Книге учета бланков строгой отчетности (код формы ОКУД 0504045) по каждому виду бланков строгой отчетности, а по бланкам государственных сертификатов на материнский (семейный) капитал – дополнительно в разрезе видов бланков государственных сертификатов: незаполненный, испорченный.</w:t>
      </w:r>
      <w:proofErr w:type="gramEnd"/>
    </w:p>
    <w:p w:rsidR="00217F02" w:rsidRPr="00B734F6" w:rsidRDefault="00217F02" w:rsidP="00E02186">
      <w:pPr>
        <w:pStyle w:val="af0"/>
        <w:spacing w:line="100" w:lineRule="atLeast"/>
        <w:ind w:left="567" w:right="-2411" w:hanging="567"/>
        <w:jc w:val="both"/>
        <w:rPr>
          <w:sz w:val="26"/>
          <w:szCs w:val="26"/>
        </w:rPr>
      </w:pPr>
      <w:r w:rsidRPr="00B734F6">
        <w:rPr>
          <w:sz w:val="26"/>
          <w:szCs w:val="26"/>
        </w:rPr>
        <w:t xml:space="preserve">      4.1</w:t>
      </w:r>
      <w:r w:rsidR="00EC6DC8">
        <w:rPr>
          <w:sz w:val="26"/>
          <w:szCs w:val="26"/>
        </w:rPr>
        <w:t>1</w:t>
      </w:r>
      <w:r w:rsidRPr="00B734F6">
        <w:rPr>
          <w:sz w:val="26"/>
          <w:szCs w:val="26"/>
        </w:rPr>
        <w:t>. Утвердить:</w:t>
      </w:r>
    </w:p>
    <w:p w:rsidR="00217F02" w:rsidRPr="00B734F6" w:rsidRDefault="00217F02" w:rsidP="00E02186">
      <w:pPr>
        <w:pStyle w:val="af0"/>
        <w:tabs>
          <w:tab w:val="left" w:pos="0"/>
        </w:tabs>
        <w:spacing w:line="100" w:lineRule="atLeast"/>
        <w:ind w:left="567" w:hanging="567"/>
        <w:jc w:val="both"/>
        <w:rPr>
          <w:sz w:val="26"/>
          <w:szCs w:val="26"/>
        </w:rPr>
      </w:pPr>
      <w:r w:rsidRPr="00B734F6">
        <w:rPr>
          <w:sz w:val="26"/>
          <w:szCs w:val="26"/>
        </w:rPr>
        <w:t>– ведущего специалиста - эксперта ФЭ</w:t>
      </w:r>
      <w:r>
        <w:rPr>
          <w:sz w:val="26"/>
          <w:szCs w:val="26"/>
        </w:rPr>
        <w:t>Г</w:t>
      </w:r>
      <w:r w:rsidRPr="00B734F6">
        <w:rPr>
          <w:sz w:val="26"/>
          <w:szCs w:val="26"/>
        </w:rPr>
        <w:t xml:space="preserve"> (в ее отсутствие – специалиста, назначенного по приказу) ответственным лицом за хранение, выдачу и обеспечение оперативного учета указанных денежных документов и бланков строгой отчетности; </w:t>
      </w:r>
      <w:r>
        <w:rPr>
          <w:sz w:val="26"/>
          <w:szCs w:val="26"/>
        </w:rPr>
        <w:t>сдачу испорченных сертификатов в комплекте с голографической наклейкой в ОПФР по Красноярскому краю.</w:t>
      </w:r>
    </w:p>
    <w:p w:rsidR="00217F02" w:rsidRPr="00B734F6" w:rsidRDefault="00217F02" w:rsidP="00E02186">
      <w:pPr>
        <w:pStyle w:val="af0"/>
        <w:tabs>
          <w:tab w:val="left" w:pos="0"/>
        </w:tabs>
        <w:spacing w:line="100" w:lineRule="atLeast"/>
        <w:ind w:left="567" w:hanging="567"/>
        <w:jc w:val="both"/>
        <w:rPr>
          <w:sz w:val="26"/>
          <w:szCs w:val="26"/>
        </w:rPr>
      </w:pPr>
      <w:r w:rsidRPr="00B734F6">
        <w:rPr>
          <w:sz w:val="26"/>
          <w:szCs w:val="26"/>
        </w:rPr>
        <w:t xml:space="preserve"> – ведущего специалиста – эксперта (по кадрам и делопроизводству) при руководстве (в ее отсутствие – специалиста </w:t>
      </w:r>
      <w:r w:rsidR="00543912">
        <w:rPr>
          <w:sz w:val="26"/>
          <w:szCs w:val="26"/>
        </w:rPr>
        <w:t>назначенному</w:t>
      </w:r>
      <w:r>
        <w:rPr>
          <w:sz w:val="26"/>
          <w:szCs w:val="26"/>
        </w:rPr>
        <w:t xml:space="preserve"> по приказу</w:t>
      </w:r>
      <w:r w:rsidRPr="00B734F6">
        <w:rPr>
          <w:sz w:val="26"/>
          <w:szCs w:val="26"/>
        </w:rPr>
        <w:t>) ответственным лицом за составление отчета за фактическое использование конвертов.</w:t>
      </w:r>
    </w:p>
    <w:p w:rsidR="00217F02" w:rsidRPr="00B734F6" w:rsidRDefault="00217F02" w:rsidP="00E02186">
      <w:pPr>
        <w:pStyle w:val="af0"/>
        <w:tabs>
          <w:tab w:val="left" w:pos="0"/>
          <w:tab w:val="left" w:pos="284"/>
        </w:tabs>
        <w:spacing w:line="100" w:lineRule="atLeast"/>
        <w:ind w:left="567" w:hanging="567"/>
        <w:jc w:val="both"/>
        <w:rPr>
          <w:sz w:val="26"/>
          <w:szCs w:val="26"/>
        </w:rPr>
      </w:pPr>
      <w:r w:rsidRPr="00B734F6">
        <w:rPr>
          <w:sz w:val="26"/>
          <w:szCs w:val="26"/>
        </w:rPr>
        <w:tab/>
      </w:r>
      <w:r w:rsidRPr="00B734F6">
        <w:rPr>
          <w:sz w:val="26"/>
          <w:szCs w:val="26"/>
        </w:rPr>
        <w:tab/>
        <w:t>4.1</w:t>
      </w:r>
      <w:r w:rsidR="00EC6DC8">
        <w:rPr>
          <w:sz w:val="26"/>
          <w:szCs w:val="26"/>
        </w:rPr>
        <w:t>2</w:t>
      </w:r>
      <w:r w:rsidRPr="00B734F6">
        <w:rPr>
          <w:sz w:val="26"/>
          <w:szCs w:val="26"/>
        </w:rPr>
        <w:t xml:space="preserve">. Предоставить право подписей финансовых и расчетных документов, доверенностей на получение товара, материальных ценностей </w:t>
      </w:r>
      <w:r w:rsidR="00EC6DC8">
        <w:rPr>
          <w:sz w:val="26"/>
          <w:szCs w:val="26"/>
        </w:rPr>
        <w:t>Н</w:t>
      </w:r>
      <w:r w:rsidRPr="00B734F6">
        <w:rPr>
          <w:sz w:val="26"/>
          <w:szCs w:val="26"/>
        </w:rPr>
        <w:t xml:space="preserve">ачальнику управления ПФР, его заместителю, </w:t>
      </w:r>
      <w:proofErr w:type="gramStart"/>
      <w:r w:rsidRPr="00B734F6">
        <w:rPr>
          <w:sz w:val="26"/>
          <w:szCs w:val="26"/>
        </w:rPr>
        <w:t>имеющим</w:t>
      </w:r>
      <w:proofErr w:type="gramEnd"/>
      <w:r w:rsidRPr="00B734F6">
        <w:rPr>
          <w:sz w:val="26"/>
          <w:szCs w:val="26"/>
        </w:rPr>
        <w:t xml:space="preserve"> право подписи (по приказу); главному бухгалтеру - </w:t>
      </w:r>
      <w:r w:rsidR="008F6139">
        <w:rPr>
          <w:sz w:val="26"/>
          <w:szCs w:val="26"/>
        </w:rPr>
        <w:t>руководителю</w:t>
      </w:r>
      <w:r w:rsidRPr="00B734F6">
        <w:rPr>
          <w:sz w:val="26"/>
          <w:szCs w:val="26"/>
        </w:rPr>
        <w:t xml:space="preserve"> ФЭ</w:t>
      </w:r>
      <w:r w:rsidR="008F6139">
        <w:rPr>
          <w:sz w:val="26"/>
          <w:szCs w:val="26"/>
        </w:rPr>
        <w:t>Г</w:t>
      </w:r>
      <w:r w:rsidRPr="00B734F6">
        <w:rPr>
          <w:sz w:val="26"/>
          <w:szCs w:val="26"/>
        </w:rPr>
        <w:t xml:space="preserve">, лицу - имеющему право подписи (по приказу). </w:t>
      </w:r>
    </w:p>
    <w:p w:rsidR="00217F02" w:rsidRPr="00B734F6" w:rsidRDefault="00217F02" w:rsidP="00E02186">
      <w:pPr>
        <w:pStyle w:val="af0"/>
        <w:tabs>
          <w:tab w:val="left" w:pos="0"/>
        </w:tabs>
        <w:spacing w:line="100" w:lineRule="atLeast"/>
        <w:ind w:left="567" w:right="-2411" w:hanging="567"/>
        <w:jc w:val="both"/>
        <w:rPr>
          <w:sz w:val="26"/>
          <w:szCs w:val="26"/>
        </w:rPr>
      </w:pPr>
      <w:r w:rsidRPr="00B734F6">
        <w:rPr>
          <w:sz w:val="26"/>
          <w:szCs w:val="26"/>
        </w:rPr>
        <w:t>4.1</w:t>
      </w:r>
      <w:r w:rsidR="00EC6DC8">
        <w:rPr>
          <w:sz w:val="26"/>
          <w:szCs w:val="26"/>
        </w:rPr>
        <w:t>3</w:t>
      </w:r>
      <w:r w:rsidRPr="00B734F6">
        <w:rPr>
          <w:sz w:val="26"/>
          <w:szCs w:val="26"/>
        </w:rPr>
        <w:t>. Утвердить  следующий  перечень  должностных лиц, имеющих право на получение доверенностей:</w:t>
      </w:r>
    </w:p>
    <w:p w:rsidR="00217F02" w:rsidRPr="00B734F6" w:rsidRDefault="00217F02" w:rsidP="00E02186">
      <w:pPr>
        <w:pStyle w:val="af0"/>
        <w:numPr>
          <w:ilvl w:val="0"/>
          <w:numId w:val="6"/>
        </w:numPr>
        <w:tabs>
          <w:tab w:val="left" w:pos="0"/>
          <w:tab w:val="left" w:pos="709"/>
        </w:tabs>
        <w:suppressAutoHyphens/>
        <w:spacing w:after="0" w:line="100" w:lineRule="atLeast"/>
        <w:ind w:left="567" w:right="-2411" w:hanging="567"/>
        <w:jc w:val="both"/>
        <w:rPr>
          <w:sz w:val="26"/>
          <w:szCs w:val="26"/>
        </w:rPr>
      </w:pPr>
      <w:r w:rsidRPr="00B734F6">
        <w:rPr>
          <w:sz w:val="26"/>
          <w:szCs w:val="26"/>
        </w:rPr>
        <w:t>получение материальных ценностей</w:t>
      </w:r>
      <w:r w:rsidR="008F6139">
        <w:rPr>
          <w:sz w:val="26"/>
          <w:szCs w:val="26"/>
        </w:rPr>
        <w:t>, денежных документов</w:t>
      </w:r>
      <w:r w:rsidRPr="00B734F6">
        <w:rPr>
          <w:sz w:val="26"/>
          <w:szCs w:val="26"/>
        </w:rPr>
        <w:t xml:space="preserve"> и заказной корреспонденции:</w:t>
      </w:r>
    </w:p>
    <w:p w:rsidR="00217F02" w:rsidRPr="00B734F6" w:rsidRDefault="00217F02" w:rsidP="00E02186">
      <w:pPr>
        <w:pStyle w:val="af0"/>
        <w:tabs>
          <w:tab w:val="left" w:pos="0"/>
        </w:tabs>
        <w:spacing w:line="100" w:lineRule="atLeast"/>
        <w:ind w:left="567" w:right="-2411" w:hanging="567"/>
        <w:jc w:val="both"/>
        <w:rPr>
          <w:sz w:val="26"/>
          <w:szCs w:val="26"/>
        </w:rPr>
      </w:pPr>
      <w:r w:rsidRPr="00B734F6">
        <w:rPr>
          <w:sz w:val="26"/>
          <w:szCs w:val="26"/>
        </w:rPr>
        <w:t xml:space="preserve">- </w:t>
      </w:r>
      <w:r w:rsidR="008F6139">
        <w:rPr>
          <w:sz w:val="26"/>
          <w:szCs w:val="26"/>
        </w:rPr>
        <w:t>ведущий специалист-эксперт</w:t>
      </w:r>
      <w:r w:rsidRPr="00B734F6">
        <w:rPr>
          <w:sz w:val="26"/>
          <w:szCs w:val="26"/>
        </w:rPr>
        <w:t>;</w:t>
      </w:r>
      <w:r w:rsidRPr="00B734F6">
        <w:rPr>
          <w:sz w:val="26"/>
          <w:szCs w:val="26"/>
        </w:rPr>
        <w:tab/>
      </w:r>
    </w:p>
    <w:p w:rsidR="00217F02" w:rsidRPr="00B734F6" w:rsidRDefault="00217F02" w:rsidP="00E02186">
      <w:pPr>
        <w:pStyle w:val="af0"/>
        <w:tabs>
          <w:tab w:val="left" w:pos="0"/>
        </w:tabs>
        <w:spacing w:line="100" w:lineRule="atLeast"/>
        <w:ind w:left="567" w:right="-2411" w:hanging="567"/>
        <w:jc w:val="both"/>
        <w:rPr>
          <w:sz w:val="26"/>
          <w:szCs w:val="26"/>
        </w:rPr>
      </w:pPr>
      <w:r w:rsidRPr="00B734F6">
        <w:rPr>
          <w:sz w:val="26"/>
          <w:szCs w:val="26"/>
        </w:rPr>
        <w:t>- главный специалист-эксперт</w:t>
      </w:r>
      <w:r w:rsidR="008F6139">
        <w:rPr>
          <w:sz w:val="26"/>
          <w:szCs w:val="26"/>
        </w:rPr>
        <w:t xml:space="preserve"> </w:t>
      </w:r>
      <w:r w:rsidRPr="00B734F6">
        <w:rPr>
          <w:sz w:val="26"/>
          <w:szCs w:val="26"/>
        </w:rPr>
        <w:t>(юрисконсульт) при руководстве;</w:t>
      </w:r>
      <w:r w:rsidRPr="00B734F6">
        <w:rPr>
          <w:sz w:val="26"/>
          <w:szCs w:val="26"/>
        </w:rPr>
        <w:tab/>
      </w:r>
    </w:p>
    <w:p w:rsidR="00217F02" w:rsidRPr="00B734F6" w:rsidRDefault="00217F02" w:rsidP="00E02186">
      <w:pPr>
        <w:pStyle w:val="af0"/>
        <w:tabs>
          <w:tab w:val="left" w:pos="0"/>
        </w:tabs>
        <w:spacing w:line="100" w:lineRule="atLeast"/>
        <w:ind w:left="567" w:right="-2411" w:hanging="567"/>
        <w:jc w:val="both"/>
        <w:rPr>
          <w:sz w:val="26"/>
          <w:szCs w:val="26"/>
        </w:rPr>
      </w:pPr>
      <w:r w:rsidRPr="00B734F6">
        <w:rPr>
          <w:sz w:val="26"/>
          <w:szCs w:val="26"/>
        </w:rPr>
        <w:t>- ведущий специалист-эксперт (по кадрам и делопроизводству)</w:t>
      </w:r>
    </w:p>
    <w:p w:rsidR="00217F02" w:rsidRPr="00B734F6" w:rsidRDefault="00217F02" w:rsidP="00E02186">
      <w:pPr>
        <w:pStyle w:val="af0"/>
        <w:tabs>
          <w:tab w:val="left" w:pos="0"/>
        </w:tabs>
        <w:spacing w:line="100" w:lineRule="atLeast"/>
        <w:ind w:left="567" w:right="-2411" w:hanging="567"/>
        <w:jc w:val="both"/>
        <w:rPr>
          <w:sz w:val="26"/>
          <w:szCs w:val="26"/>
        </w:rPr>
      </w:pPr>
      <w:r w:rsidRPr="00B734F6">
        <w:rPr>
          <w:sz w:val="26"/>
          <w:szCs w:val="26"/>
        </w:rPr>
        <w:t>- ведущий специалист-эксперт ФЭ</w:t>
      </w:r>
      <w:r w:rsidR="008F6139">
        <w:rPr>
          <w:sz w:val="26"/>
          <w:szCs w:val="26"/>
        </w:rPr>
        <w:t>Г</w:t>
      </w:r>
      <w:r w:rsidRPr="00B734F6">
        <w:rPr>
          <w:sz w:val="26"/>
          <w:szCs w:val="26"/>
        </w:rPr>
        <w:t>;</w:t>
      </w:r>
    </w:p>
    <w:p w:rsidR="00217F02" w:rsidRPr="00B734F6" w:rsidRDefault="00217F02" w:rsidP="00E02186">
      <w:pPr>
        <w:pStyle w:val="af0"/>
        <w:tabs>
          <w:tab w:val="left" w:pos="0"/>
        </w:tabs>
        <w:spacing w:line="100" w:lineRule="atLeast"/>
        <w:ind w:left="567" w:right="-2411" w:hanging="567"/>
        <w:jc w:val="both"/>
        <w:rPr>
          <w:sz w:val="26"/>
          <w:szCs w:val="26"/>
        </w:rPr>
      </w:pPr>
      <w:r w:rsidRPr="00B734F6">
        <w:rPr>
          <w:sz w:val="26"/>
          <w:szCs w:val="26"/>
        </w:rPr>
        <w:t>- специалист, направленный по приказу в командировку;</w:t>
      </w:r>
      <w:r w:rsidRPr="00B734F6">
        <w:rPr>
          <w:sz w:val="26"/>
          <w:szCs w:val="26"/>
        </w:rPr>
        <w:tab/>
      </w:r>
    </w:p>
    <w:p w:rsidR="00217F02" w:rsidRPr="00B734F6" w:rsidRDefault="00217F02" w:rsidP="00E02186">
      <w:pPr>
        <w:pStyle w:val="af0"/>
        <w:numPr>
          <w:ilvl w:val="0"/>
          <w:numId w:val="6"/>
        </w:numPr>
        <w:tabs>
          <w:tab w:val="left" w:pos="0"/>
          <w:tab w:val="left" w:pos="709"/>
        </w:tabs>
        <w:suppressAutoHyphens/>
        <w:spacing w:after="0" w:line="100" w:lineRule="atLeast"/>
        <w:ind w:left="567" w:right="-2411" w:hanging="567"/>
        <w:jc w:val="both"/>
        <w:rPr>
          <w:sz w:val="26"/>
          <w:szCs w:val="26"/>
        </w:rPr>
      </w:pPr>
      <w:r w:rsidRPr="00B734F6">
        <w:rPr>
          <w:sz w:val="26"/>
          <w:szCs w:val="26"/>
        </w:rPr>
        <w:t>на прохождение технического обслуживания, ремонта автотранспорта:</w:t>
      </w:r>
    </w:p>
    <w:p w:rsidR="00217F02" w:rsidRPr="00B734F6" w:rsidRDefault="00217F02" w:rsidP="00E02186">
      <w:pPr>
        <w:pStyle w:val="af0"/>
        <w:tabs>
          <w:tab w:val="left" w:pos="0"/>
        </w:tabs>
        <w:spacing w:line="100" w:lineRule="atLeast"/>
        <w:ind w:left="567" w:right="-2411" w:hanging="567"/>
        <w:jc w:val="both"/>
        <w:rPr>
          <w:sz w:val="26"/>
          <w:szCs w:val="26"/>
        </w:rPr>
      </w:pPr>
      <w:r w:rsidRPr="00B734F6">
        <w:rPr>
          <w:sz w:val="26"/>
          <w:szCs w:val="26"/>
        </w:rPr>
        <w:t>- водители У</w:t>
      </w:r>
      <w:r w:rsidR="00EC6DC8">
        <w:rPr>
          <w:sz w:val="26"/>
          <w:szCs w:val="26"/>
        </w:rPr>
        <w:t>ПФР</w:t>
      </w:r>
      <w:r w:rsidRPr="00B734F6">
        <w:rPr>
          <w:sz w:val="26"/>
          <w:szCs w:val="26"/>
        </w:rPr>
        <w:t>;</w:t>
      </w:r>
    </w:p>
    <w:p w:rsidR="00217F02" w:rsidRPr="00B734F6" w:rsidRDefault="00217F02" w:rsidP="00E02186">
      <w:pPr>
        <w:pStyle w:val="af0"/>
        <w:numPr>
          <w:ilvl w:val="0"/>
          <w:numId w:val="6"/>
        </w:numPr>
        <w:tabs>
          <w:tab w:val="left" w:pos="0"/>
          <w:tab w:val="left" w:pos="709"/>
        </w:tabs>
        <w:suppressAutoHyphens/>
        <w:spacing w:after="0" w:line="100" w:lineRule="atLeast"/>
        <w:ind w:left="567" w:right="-2411" w:hanging="567"/>
        <w:jc w:val="both"/>
        <w:rPr>
          <w:sz w:val="26"/>
          <w:szCs w:val="26"/>
        </w:rPr>
      </w:pPr>
      <w:r w:rsidRPr="00B734F6">
        <w:rPr>
          <w:sz w:val="26"/>
          <w:szCs w:val="26"/>
        </w:rPr>
        <w:t>на получение материальных ценностей в ОПФР</w:t>
      </w:r>
      <w:r w:rsidR="00EC6DC8">
        <w:rPr>
          <w:sz w:val="26"/>
          <w:szCs w:val="26"/>
        </w:rPr>
        <w:t xml:space="preserve"> по Красноярскому краю</w:t>
      </w:r>
      <w:r w:rsidRPr="00B734F6">
        <w:rPr>
          <w:sz w:val="26"/>
          <w:szCs w:val="26"/>
        </w:rPr>
        <w:t>:</w:t>
      </w:r>
    </w:p>
    <w:p w:rsidR="00217F02" w:rsidRPr="00B734F6" w:rsidRDefault="00217F02" w:rsidP="00E02186">
      <w:pPr>
        <w:pStyle w:val="af0"/>
        <w:tabs>
          <w:tab w:val="left" w:pos="0"/>
        </w:tabs>
        <w:spacing w:line="100" w:lineRule="atLeast"/>
        <w:ind w:left="567" w:right="-2411" w:hanging="567"/>
        <w:jc w:val="both"/>
        <w:rPr>
          <w:sz w:val="26"/>
          <w:szCs w:val="26"/>
        </w:rPr>
      </w:pPr>
      <w:r w:rsidRPr="00B734F6">
        <w:rPr>
          <w:sz w:val="26"/>
          <w:szCs w:val="26"/>
        </w:rPr>
        <w:t>- работники Управления, находящиеся в ОПФР</w:t>
      </w:r>
      <w:r w:rsidR="00EC6DC8">
        <w:rPr>
          <w:sz w:val="26"/>
          <w:szCs w:val="26"/>
        </w:rPr>
        <w:t xml:space="preserve"> по Красноярскому краю</w:t>
      </w:r>
      <w:r w:rsidRPr="00B734F6">
        <w:rPr>
          <w:sz w:val="26"/>
          <w:szCs w:val="26"/>
        </w:rPr>
        <w:t xml:space="preserve"> по служебным целям;</w:t>
      </w:r>
    </w:p>
    <w:p w:rsidR="00FA6292" w:rsidRDefault="00217F02" w:rsidP="00E02186">
      <w:pPr>
        <w:pStyle w:val="af0"/>
        <w:numPr>
          <w:ilvl w:val="0"/>
          <w:numId w:val="6"/>
        </w:numPr>
        <w:tabs>
          <w:tab w:val="left" w:pos="0"/>
          <w:tab w:val="left" w:pos="709"/>
        </w:tabs>
        <w:suppressAutoHyphens/>
        <w:spacing w:after="0" w:line="100" w:lineRule="atLeast"/>
        <w:ind w:left="567" w:right="-2411" w:hanging="567"/>
        <w:jc w:val="both"/>
        <w:rPr>
          <w:sz w:val="26"/>
          <w:szCs w:val="26"/>
        </w:rPr>
      </w:pPr>
      <w:r w:rsidRPr="00B734F6">
        <w:rPr>
          <w:sz w:val="26"/>
          <w:szCs w:val="26"/>
        </w:rPr>
        <w:t xml:space="preserve">на период отпуска материально-ответственных лиц – работники, назначенные по приказу </w:t>
      </w:r>
    </w:p>
    <w:p w:rsidR="00217F02" w:rsidRPr="00B734F6" w:rsidRDefault="00217F02" w:rsidP="00E02186">
      <w:pPr>
        <w:pStyle w:val="af0"/>
        <w:tabs>
          <w:tab w:val="left" w:pos="709"/>
        </w:tabs>
        <w:suppressAutoHyphens/>
        <w:spacing w:after="0" w:line="100" w:lineRule="atLeast"/>
        <w:ind w:left="567" w:right="-2411" w:hanging="567"/>
        <w:jc w:val="both"/>
        <w:rPr>
          <w:sz w:val="26"/>
          <w:szCs w:val="26"/>
        </w:rPr>
      </w:pPr>
      <w:r w:rsidRPr="00B734F6">
        <w:rPr>
          <w:sz w:val="26"/>
          <w:szCs w:val="26"/>
        </w:rPr>
        <w:t>на исполнение данных обязанностей;</w:t>
      </w:r>
    </w:p>
    <w:p w:rsidR="00217F02" w:rsidRPr="00B734F6" w:rsidRDefault="00217F02" w:rsidP="00E02186">
      <w:pPr>
        <w:pStyle w:val="af0"/>
        <w:numPr>
          <w:ilvl w:val="0"/>
          <w:numId w:val="6"/>
        </w:numPr>
        <w:tabs>
          <w:tab w:val="left" w:pos="0"/>
          <w:tab w:val="left" w:pos="709"/>
        </w:tabs>
        <w:suppressAutoHyphens/>
        <w:spacing w:after="0" w:line="100" w:lineRule="atLeast"/>
        <w:ind w:left="567" w:hanging="567"/>
        <w:jc w:val="both"/>
        <w:rPr>
          <w:sz w:val="26"/>
          <w:szCs w:val="26"/>
        </w:rPr>
      </w:pPr>
      <w:r w:rsidRPr="00B734F6">
        <w:rPr>
          <w:sz w:val="26"/>
          <w:szCs w:val="26"/>
        </w:rPr>
        <w:t>другие сотрудники У</w:t>
      </w:r>
      <w:r w:rsidR="00EC6DC8">
        <w:rPr>
          <w:sz w:val="26"/>
          <w:szCs w:val="26"/>
        </w:rPr>
        <w:t>ПФР</w:t>
      </w:r>
      <w:r w:rsidRPr="00B734F6">
        <w:rPr>
          <w:sz w:val="26"/>
          <w:szCs w:val="26"/>
        </w:rPr>
        <w:t xml:space="preserve">, </w:t>
      </w:r>
      <w:proofErr w:type="gramStart"/>
      <w:r w:rsidRPr="00B734F6">
        <w:rPr>
          <w:sz w:val="26"/>
          <w:szCs w:val="26"/>
        </w:rPr>
        <w:t>согласно распоряжений</w:t>
      </w:r>
      <w:proofErr w:type="gramEnd"/>
      <w:r w:rsidRPr="00B734F6">
        <w:rPr>
          <w:sz w:val="26"/>
          <w:szCs w:val="26"/>
        </w:rPr>
        <w:t xml:space="preserve"> начальника.</w:t>
      </w:r>
    </w:p>
    <w:p w:rsidR="00217F02" w:rsidRPr="00FA6292" w:rsidRDefault="00EC6DC8" w:rsidP="00E02186">
      <w:pPr>
        <w:pStyle w:val="af0"/>
        <w:tabs>
          <w:tab w:val="left" w:pos="0"/>
          <w:tab w:val="left" w:pos="709"/>
          <w:tab w:val="left" w:pos="1418"/>
        </w:tabs>
        <w:suppressAutoHyphens/>
        <w:spacing w:after="0" w:line="100" w:lineRule="atLeast"/>
        <w:ind w:left="567" w:hanging="567"/>
        <w:jc w:val="both"/>
        <w:rPr>
          <w:sz w:val="26"/>
          <w:szCs w:val="26"/>
        </w:rPr>
      </w:pPr>
      <w:r>
        <w:rPr>
          <w:sz w:val="26"/>
          <w:szCs w:val="26"/>
        </w:rPr>
        <w:t>4.14.У</w:t>
      </w:r>
      <w:r w:rsidR="00217F02" w:rsidRPr="00FA6292">
        <w:rPr>
          <w:sz w:val="26"/>
          <w:szCs w:val="26"/>
        </w:rPr>
        <w:t>твердить   перечень   должностных   лиц,  получающих  в  подотчет денежные средства на хозяйственные нужды:</w:t>
      </w:r>
    </w:p>
    <w:p w:rsidR="00217F02" w:rsidRPr="00B734F6" w:rsidRDefault="008F6139" w:rsidP="00E02186">
      <w:pPr>
        <w:pStyle w:val="af0"/>
        <w:numPr>
          <w:ilvl w:val="0"/>
          <w:numId w:val="6"/>
        </w:numPr>
        <w:tabs>
          <w:tab w:val="left" w:pos="0"/>
          <w:tab w:val="left" w:pos="709"/>
        </w:tabs>
        <w:suppressAutoHyphens/>
        <w:spacing w:after="0" w:line="100" w:lineRule="atLeast"/>
        <w:ind w:left="567" w:hanging="567"/>
        <w:jc w:val="both"/>
        <w:rPr>
          <w:sz w:val="26"/>
          <w:szCs w:val="26"/>
        </w:rPr>
      </w:pPr>
      <w:r>
        <w:rPr>
          <w:sz w:val="26"/>
          <w:szCs w:val="26"/>
        </w:rPr>
        <w:t>Ведущий специалист-эксперт</w:t>
      </w:r>
      <w:r w:rsidR="00217F02" w:rsidRPr="00B734F6">
        <w:rPr>
          <w:sz w:val="26"/>
          <w:szCs w:val="26"/>
          <w:lang w:val="en-US"/>
        </w:rPr>
        <w:t>;</w:t>
      </w:r>
      <w:r w:rsidR="00217F02" w:rsidRPr="00B734F6">
        <w:rPr>
          <w:sz w:val="26"/>
          <w:szCs w:val="26"/>
        </w:rPr>
        <w:tab/>
      </w:r>
      <w:r w:rsidR="00217F02" w:rsidRPr="00B734F6">
        <w:rPr>
          <w:sz w:val="26"/>
          <w:szCs w:val="26"/>
        </w:rPr>
        <w:tab/>
      </w:r>
      <w:r w:rsidR="00217F02" w:rsidRPr="00B734F6">
        <w:rPr>
          <w:sz w:val="26"/>
          <w:szCs w:val="26"/>
        </w:rPr>
        <w:tab/>
      </w:r>
    </w:p>
    <w:p w:rsidR="00217F02" w:rsidRPr="00B734F6" w:rsidRDefault="00217F02" w:rsidP="00E02186">
      <w:pPr>
        <w:pStyle w:val="af0"/>
        <w:numPr>
          <w:ilvl w:val="0"/>
          <w:numId w:val="6"/>
        </w:numPr>
        <w:tabs>
          <w:tab w:val="left" w:pos="0"/>
          <w:tab w:val="left" w:pos="709"/>
        </w:tabs>
        <w:suppressAutoHyphens/>
        <w:spacing w:after="0" w:line="100" w:lineRule="atLeast"/>
        <w:ind w:left="567" w:hanging="567"/>
        <w:jc w:val="both"/>
        <w:rPr>
          <w:sz w:val="26"/>
          <w:szCs w:val="26"/>
        </w:rPr>
      </w:pPr>
      <w:r w:rsidRPr="00B734F6">
        <w:rPr>
          <w:sz w:val="26"/>
          <w:szCs w:val="26"/>
        </w:rPr>
        <w:lastRenderedPageBreak/>
        <w:t>ведущий специалист-эксперт (по кадрам и делопроизводству)</w:t>
      </w:r>
      <w:r w:rsidR="008F6139">
        <w:rPr>
          <w:sz w:val="26"/>
          <w:szCs w:val="26"/>
        </w:rPr>
        <w:t xml:space="preserve"> </w:t>
      </w:r>
      <w:r w:rsidRPr="00B734F6">
        <w:rPr>
          <w:sz w:val="26"/>
          <w:szCs w:val="26"/>
        </w:rPr>
        <w:t>при руководстве;</w:t>
      </w:r>
    </w:p>
    <w:p w:rsidR="00217F02" w:rsidRPr="00B734F6" w:rsidRDefault="00217F02" w:rsidP="00E02186">
      <w:pPr>
        <w:pStyle w:val="af0"/>
        <w:numPr>
          <w:ilvl w:val="0"/>
          <w:numId w:val="6"/>
        </w:numPr>
        <w:tabs>
          <w:tab w:val="left" w:pos="0"/>
          <w:tab w:val="left" w:pos="709"/>
        </w:tabs>
        <w:suppressAutoHyphens/>
        <w:spacing w:after="0" w:line="100" w:lineRule="atLeast"/>
        <w:ind w:left="567" w:hanging="567"/>
        <w:jc w:val="both"/>
        <w:rPr>
          <w:sz w:val="26"/>
          <w:szCs w:val="26"/>
        </w:rPr>
      </w:pPr>
      <w:r w:rsidRPr="00B734F6">
        <w:rPr>
          <w:sz w:val="26"/>
          <w:szCs w:val="26"/>
        </w:rPr>
        <w:t>водители У</w:t>
      </w:r>
      <w:r w:rsidR="00EC6DC8">
        <w:rPr>
          <w:sz w:val="26"/>
          <w:szCs w:val="26"/>
        </w:rPr>
        <w:t>ПФР</w:t>
      </w:r>
      <w:r w:rsidRPr="00B734F6">
        <w:rPr>
          <w:sz w:val="26"/>
          <w:szCs w:val="26"/>
        </w:rPr>
        <w:t>;</w:t>
      </w:r>
    </w:p>
    <w:p w:rsidR="00217F02" w:rsidRPr="00B734F6" w:rsidRDefault="00217F02" w:rsidP="00E02186">
      <w:pPr>
        <w:pStyle w:val="af0"/>
        <w:numPr>
          <w:ilvl w:val="0"/>
          <w:numId w:val="6"/>
        </w:numPr>
        <w:tabs>
          <w:tab w:val="left" w:pos="0"/>
          <w:tab w:val="left" w:pos="709"/>
        </w:tabs>
        <w:suppressAutoHyphens/>
        <w:spacing w:after="0" w:line="100" w:lineRule="atLeast"/>
        <w:ind w:left="567" w:hanging="567"/>
        <w:jc w:val="both"/>
        <w:rPr>
          <w:sz w:val="26"/>
          <w:szCs w:val="26"/>
        </w:rPr>
      </w:pPr>
      <w:r w:rsidRPr="00B734F6">
        <w:rPr>
          <w:sz w:val="26"/>
          <w:szCs w:val="26"/>
        </w:rPr>
        <w:t>специалисты У</w:t>
      </w:r>
      <w:r w:rsidR="00EC6DC8">
        <w:rPr>
          <w:sz w:val="26"/>
          <w:szCs w:val="26"/>
        </w:rPr>
        <w:t>ПФР</w:t>
      </w:r>
      <w:r w:rsidRPr="00B734F6">
        <w:rPr>
          <w:sz w:val="26"/>
          <w:szCs w:val="26"/>
        </w:rPr>
        <w:t xml:space="preserve"> для оплаты нотариальных услуг;</w:t>
      </w:r>
    </w:p>
    <w:p w:rsidR="00217F02" w:rsidRPr="00E4709F" w:rsidRDefault="00217F02" w:rsidP="00E02186">
      <w:pPr>
        <w:pStyle w:val="af0"/>
        <w:numPr>
          <w:ilvl w:val="0"/>
          <w:numId w:val="6"/>
        </w:numPr>
        <w:tabs>
          <w:tab w:val="left" w:pos="0"/>
          <w:tab w:val="left" w:pos="709"/>
        </w:tabs>
        <w:suppressAutoHyphens/>
        <w:spacing w:after="0" w:line="100" w:lineRule="atLeast"/>
        <w:ind w:left="567" w:hanging="567"/>
        <w:jc w:val="both"/>
        <w:rPr>
          <w:sz w:val="26"/>
          <w:szCs w:val="22"/>
        </w:rPr>
      </w:pPr>
      <w:r w:rsidRPr="00E4709F">
        <w:rPr>
          <w:sz w:val="26"/>
          <w:szCs w:val="26"/>
        </w:rPr>
        <w:t>работники У</w:t>
      </w:r>
      <w:r w:rsidR="00EC6DC8" w:rsidRPr="00E4709F">
        <w:rPr>
          <w:sz w:val="26"/>
          <w:szCs w:val="26"/>
        </w:rPr>
        <w:t>ПФР</w:t>
      </w:r>
      <w:r w:rsidRPr="00E4709F">
        <w:rPr>
          <w:sz w:val="26"/>
          <w:szCs w:val="26"/>
        </w:rPr>
        <w:t>, направленные в служебные командировки.</w:t>
      </w:r>
    </w:p>
    <w:p w:rsidR="00E4709F" w:rsidRPr="00106259" w:rsidRDefault="00E4709F" w:rsidP="00E02186">
      <w:pPr>
        <w:pStyle w:val="af0"/>
        <w:tabs>
          <w:tab w:val="left" w:pos="709"/>
        </w:tabs>
        <w:spacing w:line="100" w:lineRule="atLeast"/>
        <w:ind w:left="567" w:hanging="567"/>
        <w:rPr>
          <w:b/>
          <w:sz w:val="26"/>
          <w:szCs w:val="22"/>
        </w:rPr>
      </w:pPr>
      <w:r>
        <w:rPr>
          <w:sz w:val="26"/>
          <w:szCs w:val="22"/>
        </w:rPr>
        <w:t xml:space="preserve">                                           </w:t>
      </w:r>
      <w:r w:rsidRPr="00E4709F">
        <w:rPr>
          <w:sz w:val="26"/>
          <w:szCs w:val="22"/>
        </w:rPr>
        <w:t>5.Расчеты по обязательствам</w:t>
      </w:r>
    </w:p>
    <w:p w:rsidR="00217F02" w:rsidRPr="00B734F6" w:rsidRDefault="00217F02" w:rsidP="00E02186">
      <w:pPr>
        <w:pStyle w:val="af0"/>
        <w:tabs>
          <w:tab w:val="left" w:pos="993"/>
        </w:tabs>
        <w:spacing w:line="100" w:lineRule="atLeast"/>
        <w:ind w:left="567" w:hanging="567"/>
        <w:jc w:val="both"/>
        <w:rPr>
          <w:sz w:val="26"/>
          <w:szCs w:val="26"/>
        </w:rPr>
      </w:pPr>
      <w:r w:rsidRPr="00B734F6">
        <w:rPr>
          <w:sz w:val="26"/>
          <w:szCs w:val="26"/>
        </w:rPr>
        <w:t>5.1. Утвердить следующий порядок выплаты заработной платы:</w:t>
      </w:r>
    </w:p>
    <w:p w:rsidR="00217F02" w:rsidRPr="00B734F6" w:rsidRDefault="00217F02" w:rsidP="00E02186">
      <w:pPr>
        <w:pStyle w:val="af0"/>
        <w:numPr>
          <w:ilvl w:val="0"/>
          <w:numId w:val="10"/>
        </w:numPr>
        <w:tabs>
          <w:tab w:val="left" w:pos="0"/>
          <w:tab w:val="left" w:pos="709"/>
        </w:tabs>
        <w:suppressAutoHyphens/>
        <w:spacing w:after="0" w:line="100" w:lineRule="atLeast"/>
        <w:ind w:left="567" w:hanging="567"/>
        <w:jc w:val="both"/>
        <w:rPr>
          <w:sz w:val="26"/>
          <w:szCs w:val="26"/>
        </w:rPr>
      </w:pPr>
      <w:r w:rsidRPr="00B734F6">
        <w:rPr>
          <w:sz w:val="26"/>
          <w:szCs w:val="26"/>
        </w:rPr>
        <w:t>заработная плата за 1-ю половину месяца выплачивается 2</w:t>
      </w:r>
      <w:r w:rsidR="00EC6DC8">
        <w:rPr>
          <w:sz w:val="26"/>
          <w:szCs w:val="26"/>
        </w:rPr>
        <w:t>0</w:t>
      </w:r>
      <w:r w:rsidRPr="00B734F6">
        <w:rPr>
          <w:sz w:val="26"/>
          <w:szCs w:val="26"/>
        </w:rPr>
        <w:t>-го числа каждого месяца за фактически отработанное время  за вычетом НДФЛ и удержаний по исполнительным листам;</w:t>
      </w:r>
    </w:p>
    <w:p w:rsidR="00217F02" w:rsidRPr="00B734F6" w:rsidRDefault="00217F02" w:rsidP="00E02186">
      <w:pPr>
        <w:pStyle w:val="af0"/>
        <w:numPr>
          <w:ilvl w:val="0"/>
          <w:numId w:val="10"/>
        </w:numPr>
        <w:tabs>
          <w:tab w:val="left" w:pos="0"/>
          <w:tab w:val="left" w:pos="709"/>
        </w:tabs>
        <w:suppressAutoHyphens/>
        <w:spacing w:after="0" w:line="100" w:lineRule="atLeast"/>
        <w:ind w:left="567" w:hanging="567"/>
        <w:jc w:val="both"/>
        <w:rPr>
          <w:sz w:val="26"/>
          <w:szCs w:val="26"/>
        </w:rPr>
      </w:pPr>
      <w:r w:rsidRPr="00B734F6">
        <w:rPr>
          <w:sz w:val="26"/>
          <w:szCs w:val="26"/>
        </w:rPr>
        <w:t xml:space="preserve">заработная плата за 2-ю половину месяца выплачивается </w:t>
      </w:r>
      <w:r w:rsidR="008F6139">
        <w:rPr>
          <w:sz w:val="26"/>
          <w:szCs w:val="26"/>
        </w:rPr>
        <w:t>5</w:t>
      </w:r>
      <w:r w:rsidRPr="00B734F6">
        <w:rPr>
          <w:sz w:val="26"/>
          <w:szCs w:val="26"/>
        </w:rPr>
        <w:t xml:space="preserve">-го числа месяца, следующего за </w:t>
      </w:r>
      <w:proofErr w:type="gramStart"/>
      <w:r w:rsidRPr="00B734F6">
        <w:rPr>
          <w:sz w:val="26"/>
          <w:szCs w:val="26"/>
        </w:rPr>
        <w:t>отработанным</w:t>
      </w:r>
      <w:proofErr w:type="gramEnd"/>
      <w:r w:rsidRPr="00B734F6">
        <w:rPr>
          <w:sz w:val="26"/>
          <w:szCs w:val="26"/>
        </w:rPr>
        <w:t>.</w:t>
      </w:r>
    </w:p>
    <w:p w:rsidR="00217F02" w:rsidRPr="00B734F6" w:rsidRDefault="00217F02" w:rsidP="00E02186">
      <w:pPr>
        <w:pStyle w:val="af0"/>
        <w:numPr>
          <w:ilvl w:val="0"/>
          <w:numId w:val="10"/>
        </w:numPr>
        <w:tabs>
          <w:tab w:val="left" w:pos="0"/>
          <w:tab w:val="left" w:pos="709"/>
        </w:tabs>
        <w:suppressAutoHyphens/>
        <w:spacing w:after="0" w:line="100" w:lineRule="atLeast"/>
        <w:ind w:left="567" w:hanging="567"/>
        <w:jc w:val="both"/>
        <w:rPr>
          <w:sz w:val="26"/>
          <w:szCs w:val="26"/>
        </w:rPr>
      </w:pPr>
      <w:r w:rsidRPr="00B734F6">
        <w:rPr>
          <w:sz w:val="26"/>
          <w:szCs w:val="26"/>
        </w:rPr>
        <w:t>в случае совпадения даты выплаты заработной платы с выходными и праздничными днями выплата производится накануне;</w:t>
      </w:r>
    </w:p>
    <w:p w:rsidR="00217F02" w:rsidRPr="00B734F6" w:rsidRDefault="00217F02" w:rsidP="00E02186">
      <w:pPr>
        <w:pStyle w:val="af0"/>
        <w:numPr>
          <w:ilvl w:val="0"/>
          <w:numId w:val="10"/>
        </w:numPr>
        <w:tabs>
          <w:tab w:val="left" w:pos="0"/>
          <w:tab w:val="left" w:pos="709"/>
        </w:tabs>
        <w:suppressAutoHyphens/>
        <w:spacing w:after="0" w:line="100" w:lineRule="atLeast"/>
        <w:ind w:left="567" w:hanging="567"/>
        <w:jc w:val="both"/>
        <w:rPr>
          <w:sz w:val="26"/>
          <w:szCs w:val="26"/>
        </w:rPr>
      </w:pPr>
      <w:r w:rsidRPr="00B734F6">
        <w:rPr>
          <w:sz w:val="26"/>
          <w:szCs w:val="26"/>
        </w:rPr>
        <w:t xml:space="preserve">заработная плата за декабрь выплачивается до 29 декабря текущего </w:t>
      </w:r>
      <w:r w:rsidRPr="00B734F6">
        <w:rPr>
          <w:sz w:val="26"/>
          <w:szCs w:val="26"/>
        </w:rPr>
        <w:tab/>
        <w:t>года;</w:t>
      </w:r>
    </w:p>
    <w:p w:rsidR="00217F02" w:rsidRPr="00B734F6" w:rsidRDefault="00217F02" w:rsidP="00E02186">
      <w:pPr>
        <w:pStyle w:val="af0"/>
        <w:numPr>
          <w:ilvl w:val="0"/>
          <w:numId w:val="10"/>
        </w:numPr>
        <w:tabs>
          <w:tab w:val="left" w:pos="0"/>
          <w:tab w:val="left" w:pos="709"/>
        </w:tabs>
        <w:suppressAutoHyphens/>
        <w:spacing w:after="0" w:line="100" w:lineRule="atLeast"/>
        <w:ind w:left="567" w:hanging="567"/>
        <w:jc w:val="both"/>
        <w:rPr>
          <w:sz w:val="26"/>
          <w:szCs w:val="26"/>
        </w:rPr>
      </w:pPr>
      <w:proofErr w:type="gramStart"/>
      <w:r w:rsidRPr="00B734F6">
        <w:rPr>
          <w:sz w:val="26"/>
          <w:szCs w:val="26"/>
        </w:rPr>
        <w:t>в исключительных случаях (тяжелое материальное положение, болезнь родственников, срочное приобретение лекарств и другие неотложные нужды, в т. ч. командировки сотрудников У</w:t>
      </w:r>
      <w:r w:rsidR="00EC6DC8">
        <w:rPr>
          <w:sz w:val="26"/>
          <w:szCs w:val="26"/>
        </w:rPr>
        <w:t>ПФР</w:t>
      </w:r>
      <w:r w:rsidRPr="00B734F6">
        <w:rPr>
          <w:sz w:val="26"/>
          <w:szCs w:val="26"/>
        </w:rPr>
        <w:t xml:space="preserve"> в ОПФР </w:t>
      </w:r>
      <w:r w:rsidR="00EC6DC8">
        <w:rPr>
          <w:sz w:val="26"/>
          <w:szCs w:val="26"/>
        </w:rPr>
        <w:t>по Краснояр</w:t>
      </w:r>
      <w:r w:rsidR="00D0725B">
        <w:rPr>
          <w:sz w:val="26"/>
          <w:szCs w:val="26"/>
        </w:rPr>
        <w:t xml:space="preserve">скому краю </w:t>
      </w:r>
      <w:r w:rsidRPr="00B734F6">
        <w:rPr>
          <w:sz w:val="26"/>
          <w:szCs w:val="26"/>
        </w:rPr>
        <w:t>и др. регионы) по заявлению работника и письменному разрешению руководителя заработная плата выплачивается за фактически отработанное время на дату подачи заявления с учетом предусмотренных удержаний и налогов.</w:t>
      </w:r>
      <w:proofErr w:type="gramEnd"/>
    </w:p>
    <w:p w:rsidR="00217F02" w:rsidRPr="00B734F6" w:rsidRDefault="00217F02" w:rsidP="00E02186">
      <w:pPr>
        <w:pStyle w:val="af0"/>
        <w:spacing w:line="100" w:lineRule="atLeast"/>
        <w:ind w:left="567" w:hanging="567"/>
        <w:jc w:val="both"/>
        <w:rPr>
          <w:sz w:val="26"/>
          <w:szCs w:val="26"/>
        </w:rPr>
      </w:pPr>
      <w:r w:rsidRPr="00B734F6">
        <w:rPr>
          <w:sz w:val="26"/>
          <w:szCs w:val="26"/>
        </w:rPr>
        <w:t xml:space="preserve">Осуществлять перечисление начисленной заработной платы </w:t>
      </w:r>
      <w:r w:rsidRPr="00B734F6">
        <w:rPr>
          <w:sz w:val="26"/>
          <w:szCs w:val="26"/>
        </w:rPr>
        <w:tab/>
        <w:t>сотрудникам с учетом сроков зачисления денежных сре</w:t>
      </w:r>
      <w:proofErr w:type="gramStart"/>
      <w:r w:rsidRPr="00B734F6">
        <w:rPr>
          <w:sz w:val="26"/>
          <w:szCs w:val="26"/>
        </w:rPr>
        <w:t>дств в кр</w:t>
      </w:r>
      <w:proofErr w:type="gramEnd"/>
      <w:r w:rsidRPr="00B734F6">
        <w:rPr>
          <w:sz w:val="26"/>
          <w:szCs w:val="26"/>
        </w:rPr>
        <w:t>едитных организациях, предусмотренных договорами, и утвержденных сроков выплаты заработной платы</w:t>
      </w:r>
      <w:r w:rsidR="00EC6DC8">
        <w:rPr>
          <w:sz w:val="26"/>
          <w:szCs w:val="26"/>
        </w:rPr>
        <w:t xml:space="preserve"> на пластиковые карты «МИР»</w:t>
      </w:r>
      <w:r w:rsidRPr="00B734F6">
        <w:rPr>
          <w:sz w:val="26"/>
          <w:szCs w:val="26"/>
        </w:rPr>
        <w:t>.</w:t>
      </w:r>
    </w:p>
    <w:p w:rsidR="00217F02" w:rsidRPr="00B734F6" w:rsidRDefault="00217F02" w:rsidP="00E02186">
      <w:pPr>
        <w:pStyle w:val="af0"/>
        <w:spacing w:line="100" w:lineRule="atLeast"/>
        <w:ind w:left="567" w:hanging="567"/>
        <w:jc w:val="both"/>
        <w:rPr>
          <w:sz w:val="26"/>
          <w:szCs w:val="26"/>
        </w:rPr>
      </w:pPr>
      <w:r w:rsidRPr="00B734F6">
        <w:rPr>
          <w:sz w:val="26"/>
          <w:szCs w:val="26"/>
        </w:rPr>
        <w:t>Отражать в бюджетном учете факт принятия денежных обязательств получателем бюджетных средств по расходам:</w:t>
      </w:r>
    </w:p>
    <w:p w:rsidR="00217F02" w:rsidRPr="00B734F6" w:rsidRDefault="00217F02" w:rsidP="00E02186">
      <w:pPr>
        <w:pStyle w:val="af0"/>
        <w:numPr>
          <w:ilvl w:val="0"/>
          <w:numId w:val="11"/>
        </w:numPr>
        <w:tabs>
          <w:tab w:val="left" w:pos="0"/>
          <w:tab w:val="left" w:pos="709"/>
        </w:tabs>
        <w:suppressAutoHyphens/>
        <w:spacing w:after="0" w:line="100" w:lineRule="atLeast"/>
        <w:ind w:left="567" w:hanging="567"/>
        <w:jc w:val="both"/>
        <w:rPr>
          <w:sz w:val="26"/>
          <w:szCs w:val="26"/>
        </w:rPr>
      </w:pPr>
      <w:r w:rsidRPr="00B734F6">
        <w:rPr>
          <w:sz w:val="26"/>
          <w:szCs w:val="26"/>
        </w:rPr>
        <w:t>на оплату труда, по прочим выплатам (компенсационные выплаты лицам, находящимся в отпуске по уходу за ребенком, дотация на питание, денежная компенсация работникам, не воспользовавшиеся путевками на санаторно-курортное лечение и т.д.) производится на основании расчетной ведомости в последний день месяца, за который производится начисление;</w:t>
      </w:r>
    </w:p>
    <w:p w:rsidR="00217F02" w:rsidRPr="00B734F6" w:rsidRDefault="00217F02" w:rsidP="00E02186">
      <w:pPr>
        <w:pStyle w:val="af0"/>
        <w:tabs>
          <w:tab w:val="left" w:pos="0"/>
        </w:tabs>
        <w:spacing w:line="100" w:lineRule="atLeast"/>
        <w:ind w:left="567" w:hanging="567"/>
        <w:jc w:val="both"/>
        <w:rPr>
          <w:sz w:val="26"/>
          <w:szCs w:val="26"/>
        </w:rPr>
      </w:pPr>
      <w:r w:rsidRPr="00B734F6">
        <w:rPr>
          <w:sz w:val="26"/>
          <w:szCs w:val="26"/>
        </w:rPr>
        <w:t xml:space="preserve">      </w:t>
      </w:r>
      <w:r>
        <w:rPr>
          <w:sz w:val="26"/>
          <w:szCs w:val="26"/>
        </w:rPr>
        <w:t xml:space="preserve">5.2. </w:t>
      </w:r>
      <w:r w:rsidRPr="00B734F6">
        <w:rPr>
          <w:sz w:val="26"/>
          <w:szCs w:val="26"/>
        </w:rPr>
        <w:t xml:space="preserve">   Оплату за поставку товаров, выполнение работ, оказание услуг производить в  следующем порядке:</w:t>
      </w:r>
    </w:p>
    <w:p w:rsidR="00217F02" w:rsidRPr="00B734F6" w:rsidRDefault="00217F02" w:rsidP="00E02186">
      <w:pPr>
        <w:pStyle w:val="af0"/>
        <w:numPr>
          <w:ilvl w:val="0"/>
          <w:numId w:val="12"/>
        </w:numPr>
        <w:tabs>
          <w:tab w:val="left" w:pos="0"/>
          <w:tab w:val="left" w:pos="709"/>
        </w:tabs>
        <w:suppressAutoHyphens/>
        <w:spacing w:after="0" w:line="100" w:lineRule="atLeast"/>
        <w:ind w:left="567" w:hanging="567"/>
        <w:jc w:val="both"/>
        <w:rPr>
          <w:sz w:val="26"/>
          <w:szCs w:val="26"/>
        </w:rPr>
      </w:pPr>
      <w:r w:rsidRPr="00B734F6">
        <w:rPr>
          <w:sz w:val="26"/>
          <w:szCs w:val="26"/>
        </w:rPr>
        <w:t>перечисление аванса в размере 100% суммы договора (</w:t>
      </w:r>
      <w:proofErr w:type="spellStart"/>
      <w:r w:rsidRPr="00B734F6">
        <w:rPr>
          <w:sz w:val="26"/>
          <w:szCs w:val="26"/>
        </w:rPr>
        <w:t>госконтракта</w:t>
      </w:r>
      <w:proofErr w:type="spellEnd"/>
      <w:r w:rsidRPr="00B734F6">
        <w:rPr>
          <w:sz w:val="26"/>
          <w:szCs w:val="26"/>
        </w:rPr>
        <w:t>), но не более доведенных до У</w:t>
      </w:r>
      <w:r w:rsidR="00D0725B">
        <w:rPr>
          <w:sz w:val="26"/>
          <w:szCs w:val="26"/>
        </w:rPr>
        <w:t>ПФР</w:t>
      </w:r>
      <w:r w:rsidRPr="00B734F6">
        <w:rPr>
          <w:sz w:val="26"/>
          <w:szCs w:val="26"/>
        </w:rPr>
        <w:t xml:space="preserve"> лимитов бюджетных обязательств, подлежащих исполнению за счет средств бюджета ПФР в соответствующем финансовом году (если предусмотрено </w:t>
      </w:r>
      <w:proofErr w:type="spellStart"/>
      <w:r w:rsidRPr="00B734F6">
        <w:rPr>
          <w:sz w:val="26"/>
          <w:szCs w:val="26"/>
        </w:rPr>
        <w:t>госконтракт</w:t>
      </w:r>
      <w:r w:rsidR="00D0725B">
        <w:rPr>
          <w:sz w:val="26"/>
          <w:szCs w:val="26"/>
        </w:rPr>
        <w:t>ом</w:t>
      </w:r>
      <w:proofErr w:type="spellEnd"/>
      <w:r w:rsidRPr="00B734F6">
        <w:rPr>
          <w:sz w:val="26"/>
          <w:szCs w:val="26"/>
        </w:rPr>
        <w:t>) за услуги связи; подписку на печатные издания,  приобретение авиа  и железнодорожных билетов и других денежных документов, обязательного страхования гражданской ответственности автотранспорта,  проведение государственной экспертизы проектной документации и результатов инженерных изысканий, обучение на курсах повышения квалификации;</w:t>
      </w:r>
    </w:p>
    <w:p w:rsidR="00217F02" w:rsidRPr="00B734F6" w:rsidRDefault="00217F02" w:rsidP="00E02186">
      <w:pPr>
        <w:pStyle w:val="af0"/>
        <w:numPr>
          <w:ilvl w:val="0"/>
          <w:numId w:val="12"/>
        </w:numPr>
        <w:tabs>
          <w:tab w:val="left" w:pos="0"/>
          <w:tab w:val="left" w:pos="709"/>
        </w:tabs>
        <w:suppressAutoHyphens/>
        <w:spacing w:after="0" w:line="100" w:lineRule="atLeast"/>
        <w:ind w:left="567" w:hanging="567"/>
        <w:jc w:val="both"/>
        <w:rPr>
          <w:sz w:val="26"/>
          <w:szCs w:val="26"/>
        </w:rPr>
      </w:pPr>
      <w:r w:rsidRPr="00B734F6">
        <w:rPr>
          <w:sz w:val="26"/>
          <w:szCs w:val="26"/>
        </w:rPr>
        <w:t>в размере 100% стоимости по факту полной поставки товара (выполненных работ, оказанных услуг);</w:t>
      </w:r>
    </w:p>
    <w:p w:rsidR="00217F02" w:rsidRPr="00B734F6" w:rsidRDefault="00D0725B" w:rsidP="00E02186">
      <w:pPr>
        <w:pStyle w:val="af0"/>
        <w:tabs>
          <w:tab w:val="left" w:pos="765"/>
          <w:tab w:val="left" w:pos="1125"/>
        </w:tabs>
        <w:spacing w:line="100" w:lineRule="atLeast"/>
        <w:ind w:left="567" w:right="-142" w:hanging="567"/>
        <w:jc w:val="both"/>
        <w:rPr>
          <w:spacing w:val="2"/>
          <w:kern w:val="26"/>
          <w:sz w:val="26"/>
          <w:szCs w:val="26"/>
        </w:rPr>
      </w:pPr>
      <w:r>
        <w:rPr>
          <w:sz w:val="26"/>
          <w:szCs w:val="26"/>
        </w:rPr>
        <w:t>Порядок признания в бухгалтерском учете и раскрытии в бухгалтерской (финансовой) отчетности событий после отчетной даты применять в соответствии  с Учетной политикой ПФР (приложение 8 к УП ПФР).</w:t>
      </w:r>
      <w:bookmarkStart w:id="1" w:name="Par456"/>
      <w:bookmarkEnd w:id="1"/>
    </w:p>
    <w:p w:rsidR="00217F02" w:rsidRPr="00E4709F" w:rsidRDefault="00217F02" w:rsidP="00E4709F">
      <w:pPr>
        <w:pStyle w:val="af0"/>
        <w:tabs>
          <w:tab w:val="left" w:pos="765"/>
          <w:tab w:val="left" w:pos="1125"/>
        </w:tabs>
        <w:spacing w:line="100" w:lineRule="atLeast"/>
        <w:ind w:left="525"/>
        <w:jc w:val="center"/>
        <w:rPr>
          <w:sz w:val="26"/>
          <w:szCs w:val="26"/>
        </w:rPr>
      </w:pPr>
      <w:r w:rsidRPr="00E4709F">
        <w:rPr>
          <w:sz w:val="26"/>
          <w:szCs w:val="26"/>
        </w:rPr>
        <w:t>6.Закрытие финансового года осуществлять в следующем порядке:</w:t>
      </w:r>
    </w:p>
    <w:p w:rsidR="00217F02" w:rsidRPr="00B734F6" w:rsidRDefault="00217F02" w:rsidP="00E02186">
      <w:pPr>
        <w:pStyle w:val="af0"/>
        <w:numPr>
          <w:ilvl w:val="0"/>
          <w:numId w:val="13"/>
        </w:numPr>
        <w:tabs>
          <w:tab w:val="clear" w:pos="66"/>
          <w:tab w:val="num" w:pos="709"/>
        </w:tabs>
        <w:suppressAutoHyphens/>
        <w:spacing w:after="0" w:line="100" w:lineRule="atLeast"/>
        <w:ind w:left="709" w:firstLine="360"/>
        <w:jc w:val="both"/>
        <w:rPr>
          <w:sz w:val="26"/>
          <w:szCs w:val="26"/>
        </w:rPr>
      </w:pPr>
      <w:r w:rsidRPr="00B734F6">
        <w:rPr>
          <w:sz w:val="26"/>
          <w:szCs w:val="26"/>
        </w:rPr>
        <w:t xml:space="preserve">по фактам хозяйственной жизни – оплата за оказанные коммунальные услуги, услуги связи и др. за декабрь производится не позднее предпоследнего рабочего дня финансового года, если это предусмотрено </w:t>
      </w:r>
      <w:proofErr w:type="spellStart"/>
      <w:r w:rsidRPr="00B734F6">
        <w:rPr>
          <w:sz w:val="26"/>
          <w:szCs w:val="26"/>
        </w:rPr>
        <w:t>госконтрактом</w:t>
      </w:r>
      <w:proofErr w:type="spellEnd"/>
      <w:r w:rsidRPr="00B734F6">
        <w:rPr>
          <w:sz w:val="26"/>
          <w:szCs w:val="26"/>
        </w:rPr>
        <w:t xml:space="preserve"> (договором);</w:t>
      </w:r>
    </w:p>
    <w:p w:rsidR="00217F02" w:rsidRPr="00B734F6" w:rsidRDefault="00217F02" w:rsidP="00E02186">
      <w:pPr>
        <w:pStyle w:val="af0"/>
        <w:numPr>
          <w:ilvl w:val="0"/>
          <w:numId w:val="13"/>
        </w:numPr>
        <w:tabs>
          <w:tab w:val="clear" w:pos="66"/>
          <w:tab w:val="num" w:pos="709"/>
        </w:tabs>
        <w:suppressAutoHyphens/>
        <w:spacing w:after="0" w:line="100" w:lineRule="atLeast"/>
        <w:ind w:left="709" w:firstLine="426"/>
        <w:jc w:val="both"/>
        <w:rPr>
          <w:rFonts w:cs="font224"/>
          <w:color w:val="000000"/>
          <w:sz w:val="26"/>
          <w:szCs w:val="26"/>
        </w:rPr>
      </w:pPr>
      <w:r w:rsidRPr="00B734F6">
        <w:rPr>
          <w:sz w:val="26"/>
          <w:szCs w:val="26"/>
        </w:rPr>
        <w:lastRenderedPageBreak/>
        <w:t>оплата услуг, имеющих непрерывный характер, за декабрь может планироваться с учетом оплаты в январе месяце в пределах утвержденных лимитов бюджетных обязательств очередного финансового года.</w:t>
      </w:r>
      <w:r w:rsidRPr="00B734F6">
        <w:rPr>
          <w:color w:val="000000"/>
          <w:sz w:val="26"/>
          <w:szCs w:val="26"/>
        </w:rPr>
        <w:tab/>
        <w:t xml:space="preserve">     </w:t>
      </w:r>
    </w:p>
    <w:p w:rsidR="00217F02" w:rsidRPr="00B734F6" w:rsidRDefault="00217F02" w:rsidP="00E02186">
      <w:pPr>
        <w:tabs>
          <w:tab w:val="left" w:pos="567"/>
          <w:tab w:val="num" w:pos="709"/>
        </w:tabs>
        <w:autoSpaceDE w:val="0"/>
        <w:ind w:left="709" w:firstLine="426"/>
        <w:jc w:val="both"/>
        <w:rPr>
          <w:sz w:val="26"/>
          <w:szCs w:val="26"/>
        </w:rPr>
      </w:pPr>
      <w:r>
        <w:rPr>
          <w:color w:val="000000"/>
          <w:sz w:val="26"/>
          <w:szCs w:val="26"/>
        </w:rPr>
        <w:t>6</w:t>
      </w:r>
      <w:r w:rsidRPr="00B734F6">
        <w:rPr>
          <w:color w:val="000000"/>
          <w:sz w:val="26"/>
          <w:szCs w:val="26"/>
        </w:rPr>
        <w:t>.1.</w:t>
      </w:r>
      <w:r w:rsidRPr="00B734F6">
        <w:rPr>
          <w:sz w:val="26"/>
          <w:szCs w:val="26"/>
        </w:rPr>
        <w:t xml:space="preserve">  Предусмотреть составление актов сверки расчетов с контрагентами за поставленные товары, оказанные работы (услуги) не реже одного раза в год.</w:t>
      </w:r>
    </w:p>
    <w:p w:rsidR="00217F02" w:rsidRPr="00D0725B" w:rsidRDefault="00217F02" w:rsidP="00E02186">
      <w:pPr>
        <w:pStyle w:val="af0"/>
        <w:numPr>
          <w:ilvl w:val="1"/>
          <w:numId w:val="15"/>
        </w:numPr>
        <w:tabs>
          <w:tab w:val="left" w:pos="567"/>
          <w:tab w:val="num" w:pos="709"/>
        </w:tabs>
        <w:suppressAutoHyphens/>
        <w:spacing w:after="0"/>
        <w:ind w:left="709" w:firstLine="426"/>
        <w:contextualSpacing/>
        <w:jc w:val="both"/>
        <w:rPr>
          <w:color w:val="000000" w:themeColor="text1"/>
          <w:sz w:val="32"/>
          <w:szCs w:val="32"/>
        </w:rPr>
      </w:pPr>
      <w:proofErr w:type="gramStart"/>
      <w:r w:rsidRPr="00FA6292">
        <w:rPr>
          <w:sz w:val="26"/>
          <w:szCs w:val="26"/>
        </w:rPr>
        <w:t xml:space="preserve">Осуществлять взаимодействие с УФК по Красноярскому краю в рамках </w:t>
      </w:r>
      <w:r w:rsidRPr="00FA6292">
        <w:rPr>
          <w:color w:val="000000" w:themeColor="text1"/>
          <w:sz w:val="26"/>
          <w:szCs w:val="26"/>
        </w:rPr>
        <w:t>электронного документооборота, на основании заключенного договора об электронном документообороте, Соглашения об осуществлении территориальным органом Федерального казначейства отдельных функций по исполнению бюджета ПФР при кассовом обслуживании исполнения бюджета ПФР территориальным органом Федерального казначейства и Регламента о порядке и условиях обмена информацией между территориальным органом Федерального казначейства и органом управления ПФР (отделением ПФР</w:t>
      </w:r>
      <w:proofErr w:type="gramEnd"/>
      <w:r w:rsidRPr="00FA6292">
        <w:rPr>
          <w:color w:val="000000" w:themeColor="text1"/>
          <w:sz w:val="26"/>
          <w:szCs w:val="26"/>
        </w:rPr>
        <w:t xml:space="preserve"> по субъекту Российской Федерации</w:t>
      </w:r>
      <w:r w:rsidR="00D0725B">
        <w:rPr>
          <w:color w:val="000000" w:themeColor="text1"/>
          <w:sz w:val="26"/>
          <w:szCs w:val="26"/>
        </w:rPr>
        <w:t>.</w:t>
      </w:r>
    </w:p>
    <w:p w:rsidR="00D0725B" w:rsidRPr="00D0725B" w:rsidRDefault="00D0725B" w:rsidP="00E02186">
      <w:pPr>
        <w:pStyle w:val="af0"/>
        <w:numPr>
          <w:ilvl w:val="1"/>
          <w:numId w:val="15"/>
        </w:numPr>
        <w:tabs>
          <w:tab w:val="left" w:pos="567"/>
          <w:tab w:val="num" w:pos="709"/>
        </w:tabs>
        <w:suppressAutoHyphens/>
        <w:spacing w:after="0"/>
        <w:ind w:left="709" w:firstLine="426"/>
        <w:contextualSpacing/>
        <w:jc w:val="both"/>
        <w:rPr>
          <w:color w:val="000000" w:themeColor="text1"/>
          <w:sz w:val="32"/>
          <w:szCs w:val="32"/>
        </w:rPr>
      </w:pPr>
      <w:r>
        <w:rPr>
          <w:sz w:val="26"/>
          <w:szCs w:val="26"/>
        </w:rPr>
        <w:t xml:space="preserve">Инвентаризацию активов, имущества, учитываемого на </w:t>
      </w:r>
      <w:proofErr w:type="spellStart"/>
      <w:r>
        <w:rPr>
          <w:sz w:val="26"/>
          <w:szCs w:val="26"/>
        </w:rPr>
        <w:t>забалансовых</w:t>
      </w:r>
      <w:proofErr w:type="spellEnd"/>
      <w:r>
        <w:rPr>
          <w:sz w:val="26"/>
          <w:szCs w:val="26"/>
        </w:rPr>
        <w:t xml:space="preserve"> счетах, обязательств, иных объектов бухгалтерского учета производить в соответствии с порядком, установленным в Учетной политике ПФР (раздел </w:t>
      </w:r>
      <w:r>
        <w:rPr>
          <w:sz w:val="26"/>
          <w:szCs w:val="26"/>
          <w:lang w:val="en-US"/>
        </w:rPr>
        <w:t>VIII</w:t>
      </w:r>
      <w:r>
        <w:rPr>
          <w:sz w:val="26"/>
          <w:szCs w:val="26"/>
        </w:rPr>
        <w:t>).</w:t>
      </w:r>
    </w:p>
    <w:p w:rsidR="00D0725B" w:rsidRPr="00CC79DE" w:rsidRDefault="00D0725B" w:rsidP="00E02186">
      <w:pPr>
        <w:pStyle w:val="af0"/>
        <w:numPr>
          <w:ilvl w:val="1"/>
          <w:numId w:val="15"/>
        </w:numPr>
        <w:tabs>
          <w:tab w:val="left" w:pos="567"/>
          <w:tab w:val="num" w:pos="709"/>
        </w:tabs>
        <w:suppressAutoHyphens/>
        <w:spacing w:after="0"/>
        <w:ind w:left="709" w:firstLine="426"/>
        <w:contextualSpacing/>
        <w:jc w:val="both"/>
        <w:rPr>
          <w:color w:val="000000" w:themeColor="text1"/>
          <w:sz w:val="32"/>
          <w:szCs w:val="32"/>
        </w:rPr>
      </w:pPr>
      <w:r>
        <w:rPr>
          <w:sz w:val="26"/>
          <w:szCs w:val="26"/>
        </w:rPr>
        <w:t xml:space="preserve">Внутренний финансовый контроль осуществлять в соответствии с Учетной политикой ПФР (раздел </w:t>
      </w:r>
      <w:r>
        <w:rPr>
          <w:sz w:val="26"/>
          <w:szCs w:val="26"/>
          <w:lang w:val="en-US"/>
        </w:rPr>
        <w:t>IX</w:t>
      </w:r>
      <w:r>
        <w:rPr>
          <w:sz w:val="26"/>
          <w:szCs w:val="26"/>
        </w:rPr>
        <w:t>).</w:t>
      </w:r>
    </w:p>
    <w:p w:rsidR="00CC79DE" w:rsidRDefault="00CC79DE" w:rsidP="00E02186">
      <w:pPr>
        <w:pStyle w:val="af0"/>
        <w:tabs>
          <w:tab w:val="left" w:pos="567"/>
          <w:tab w:val="num" w:pos="709"/>
        </w:tabs>
        <w:suppressAutoHyphens/>
        <w:spacing w:after="0"/>
        <w:ind w:left="709"/>
        <w:contextualSpacing/>
        <w:jc w:val="both"/>
        <w:rPr>
          <w:sz w:val="26"/>
          <w:szCs w:val="26"/>
        </w:rPr>
      </w:pPr>
    </w:p>
    <w:p w:rsidR="00CC79DE" w:rsidRPr="00E31ABC" w:rsidRDefault="00CC79DE" w:rsidP="00CC79DE">
      <w:pPr>
        <w:pStyle w:val="ConsPlusNormal"/>
        <w:numPr>
          <w:ilvl w:val="0"/>
          <w:numId w:val="15"/>
        </w:numPr>
        <w:jc w:val="center"/>
        <w:rPr>
          <w:rFonts w:ascii="Times New Roman" w:hAnsi="Times New Roman" w:cs="Times New Roman"/>
          <w:sz w:val="26"/>
          <w:szCs w:val="26"/>
        </w:rPr>
      </w:pPr>
      <w:r w:rsidRPr="00E31ABC">
        <w:rPr>
          <w:rFonts w:ascii="Times New Roman" w:hAnsi="Times New Roman" w:cs="Times New Roman"/>
          <w:sz w:val="26"/>
          <w:szCs w:val="26"/>
        </w:rPr>
        <w:t>Порядок передачи документов бухгалтерского учета</w:t>
      </w:r>
    </w:p>
    <w:p w:rsidR="00CC79DE" w:rsidRPr="00E31ABC" w:rsidRDefault="00CC79DE" w:rsidP="00CC79DE">
      <w:pPr>
        <w:pStyle w:val="ConsPlusNormal"/>
        <w:jc w:val="center"/>
        <w:rPr>
          <w:rFonts w:ascii="Times New Roman" w:hAnsi="Times New Roman" w:cs="Times New Roman"/>
          <w:sz w:val="26"/>
          <w:szCs w:val="26"/>
        </w:rPr>
      </w:pPr>
      <w:r w:rsidRPr="00E31ABC">
        <w:rPr>
          <w:rFonts w:ascii="Times New Roman" w:hAnsi="Times New Roman" w:cs="Times New Roman"/>
          <w:sz w:val="26"/>
          <w:szCs w:val="26"/>
        </w:rPr>
        <w:t xml:space="preserve">и дел при смене руководителя, главного бухгалтера </w:t>
      </w:r>
    </w:p>
    <w:p w:rsidR="00CC79DE" w:rsidRPr="00E31ABC" w:rsidRDefault="00CC79DE" w:rsidP="00CC79DE">
      <w:pPr>
        <w:pStyle w:val="ConsPlusNormal"/>
        <w:ind w:left="360"/>
        <w:jc w:val="center"/>
        <w:rPr>
          <w:rFonts w:ascii="Times New Roman" w:hAnsi="Times New Roman" w:cs="Times New Roman"/>
          <w:sz w:val="26"/>
          <w:szCs w:val="26"/>
        </w:rPr>
      </w:pPr>
    </w:p>
    <w:p w:rsidR="00CC79DE" w:rsidRPr="00E31ABC" w:rsidRDefault="00CC79DE" w:rsidP="00CC79DE">
      <w:pPr>
        <w:pStyle w:val="ConsPlusNormal"/>
        <w:ind w:left="360"/>
        <w:jc w:val="center"/>
        <w:rPr>
          <w:rFonts w:ascii="Times New Roman" w:hAnsi="Times New Roman" w:cs="Times New Roman"/>
          <w:sz w:val="26"/>
          <w:szCs w:val="26"/>
        </w:rPr>
      </w:pPr>
      <w:r w:rsidRPr="00E31ABC">
        <w:rPr>
          <w:rFonts w:ascii="Times New Roman" w:hAnsi="Times New Roman" w:cs="Times New Roman"/>
          <w:sz w:val="26"/>
          <w:szCs w:val="26"/>
        </w:rPr>
        <w:t>Организация передачи документов и дел</w:t>
      </w:r>
    </w:p>
    <w:p w:rsidR="00CC79DE" w:rsidRPr="00E31ABC" w:rsidRDefault="00CC79DE" w:rsidP="00CC79DE">
      <w:pPr>
        <w:pStyle w:val="ConsPlusNormal"/>
        <w:ind w:left="1080"/>
        <w:jc w:val="both"/>
        <w:rPr>
          <w:rFonts w:ascii="Times New Roman" w:hAnsi="Times New Roman" w:cs="Times New Roman"/>
          <w:b/>
          <w:sz w:val="26"/>
          <w:szCs w:val="26"/>
        </w:rPr>
      </w:pPr>
    </w:p>
    <w:p w:rsidR="00CC79DE" w:rsidRPr="00E31ABC" w:rsidRDefault="00CC79DE" w:rsidP="00E02186">
      <w:pPr>
        <w:pStyle w:val="ConsPlusNormal"/>
        <w:ind w:left="709"/>
        <w:jc w:val="both"/>
        <w:rPr>
          <w:rFonts w:ascii="Times New Roman" w:hAnsi="Times New Roman" w:cs="Times New Roman"/>
          <w:sz w:val="26"/>
          <w:szCs w:val="26"/>
        </w:rPr>
      </w:pPr>
      <w:r w:rsidRPr="00E31ABC">
        <w:rPr>
          <w:rFonts w:ascii="Times New Roman" w:hAnsi="Times New Roman" w:cs="Times New Roman"/>
          <w:b/>
          <w:sz w:val="26"/>
          <w:szCs w:val="26"/>
        </w:rPr>
        <w:t xml:space="preserve">          </w:t>
      </w:r>
      <w:r w:rsidRPr="00E31ABC">
        <w:rPr>
          <w:rFonts w:ascii="Times New Roman" w:hAnsi="Times New Roman" w:cs="Times New Roman"/>
          <w:sz w:val="26"/>
          <w:szCs w:val="26"/>
        </w:rPr>
        <w:t>При смене руководителя или главного бухгалтер учреждения (далее — увольняемые лица)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дела,  а так же печати, штампы.</w:t>
      </w:r>
    </w:p>
    <w:p w:rsidR="00CC79DE" w:rsidRPr="00E31ABC" w:rsidRDefault="00CC79DE" w:rsidP="00E02186">
      <w:pPr>
        <w:pStyle w:val="ConsPlusNormal"/>
        <w:spacing w:before="240"/>
        <w:ind w:left="709"/>
        <w:jc w:val="both"/>
        <w:rPr>
          <w:rFonts w:ascii="Times New Roman" w:hAnsi="Times New Roman" w:cs="Times New Roman"/>
          <w:sz w:val="26"/>
          <w:szCs w:val="26"/>
        </w:rPr>
      </w:pPr>
      <w:bookmarkStart w:id="2" w:name="P1213"/>
      <w:bookmarkEnd w:id="2"/>
      <w:r w:rsidRPr="00E31ABC">
        <w:rPr>
          <w:rFonts w:ascii="Times New Roman" w:hAnsi="Times New Roman" w:cs="Times New Roman"/>
          <w:sz w:val="26"/>
          <w:szCs w:val="26"/>
        </w:rPr>
        <w:t xml:space="preserve">     Основанием для передачи документов и дел является прекращение полномочий руководителя, приказ об освобождении от должности главного бухгалтера.</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xml:space="preserve">         При возникновении основания  издается приказ о передаче документов, дел и инвентаризации имущества, обязательств и прочего. В нем указываются:</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а) лицо, передающее документы и дела;</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б) лицо, которому передаются документы и дела;</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в) дата передачи документов и дел, время начала и предельный срок такой передачи;</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г) состав комиссии, создаваемой для передачи документов,  дел и инвентаризации имущества, обязательств и прочего (далее - комиссия);</w:t>
      </w:r>
    </w:p>
    <w:p w:rsidR="00CC79DE" w:rsidRPr="00E31ABC" w:rsidRDefault="00CC79DE" w:rsidP="00E02186">
      <w:pPr>
        <w:pStyle w:val="ConsPlusNormal"/>
        <w:spacing w:before="240"/>
        <w:ind w:left="709"/>
        <w:jc w:val="both"/>
        <w:rPr>
          <w:rFonts w:ascii="Times New Roman" w:hAnsi="Times New Roman" w:cs="Times New Roman"/>
          <w:sz w:val="26"/>
          <w:szCs w:val="26"/>
        </w:rPr>
      </w:pPr>
      <w:proofErr w:type="spellStart"/>
      <w:r w:rsidRPr="00E31ABC">
        <w:rPr>
          <w:rFonts w:ascii="Times New Roman" w:hAnsi="Times New Roman" w:cs="Times New Roman"/>
          <w:sz w:val="26"/>
          <w:szCs w:val="26"/>
        </w:rPr>
        <w:t>д</w:t>
      </w:r>
      <w:proofErr w:type="spellEnd"/>
      <w:r w:rsidRPr="00E31ABC">
        <w:rPr>
          <w:rFonts w:ascii="Times New Roman" w:hAnsi="Times New Roman" w:cs="Times New Roman"/>
          <w:sz w:val="26"/>
          <w:szCs w:val="26"/>
        </w:rPr>
        <w:t>) прием – передача бухгалтерских документов, дел, печатей, штампов осуществляется с участием комиссии и оформляется актом приема-передачи бухгалтерских документов. К акту прилагается перечень передаваемых документов, их количество;</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е) перечень имущества, обязательств и прочего.</w:t>
      </w:r>
    </w:p>
    <w:p w:rsidR="00CC79DE" w:rsidRPr="00E31ABC" w:rsidRDefault="00CC79DE" w:rsidP="00E02186">
      <w:pPr>
        <w:pStyle w:val="ConsPlusNormal"/>
        <w:spacing w:before="240"/>
        <w:ind w:left="709"/>
        <w:jc w:val="center"/>
        <w:rPr>
          <w:rFonts w:ascii="Times New Roman" w:hAnsi="Times New Roman" w:cs="Times New Roman"/>
          <w:sz w:val="26"/>
          <w:szCs w:val="26"/>
        </w:rPr>
      </w:pPr>
      <w:r w:rsidRPr="00E31ABC">
        <w:rPr>
          <w:rFonts w:ascii="Times New Roman" w:hAnsi="Times New Roman" w:cs="Times New Roman"/>
          <w:sz w:val="26"/>
          <w:szCs w:val="26"/>
        </w:rPr>
        <w:t>Порядок передачи документов и дел</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lastRenderedPageBreak/>
        <w:t xml:space="preserve">     Инвентаризации подлежит все имущество, которое закреплено за лицом, передающим дела и документы.</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xml:space="preserve">     Проведение инвентаризации и оформление ее результатов осуществляются в соответствии с </w:t>
      </w:r>
      <w:hyperlink w:anchor="P1132" w:history="1">
        <w:r w:rsidRPr="00E31ABC">
          <w:rPr>
            <w:rFonts w:ascii="Times New Roman" w:hAnsi="Times New Roman" w:cs="Times New Roman"/>
            <w:sz w:val="26"/>
            <w:szCs w:val="26"/>
          </w:rPr>
          <w:t>Порядком</w:t>
        </w:r>
      </w:hyperlink>
      <w:r w:rsidRPr="00E31ABC">
        <w:rPr>
          <w:rFonts w:ascii="Times New Roman" w:hAnsi="Times New Roman" w:cs="Times New Roman"/>
          <w:sz w:val="26"/>
          <w:szCs w:val="26"/>
        </w:rPr>
        <w:t xml:space="preserve"> проведения инвентаризации раздела </w:t>
      </w:r>
      <w:r w:rsidRPr="00E31ABC">
        <w:rPr>
          <w:rFonts w:ascii="Times New Roman" w:hAnsi="Times New Roman" w:cs="Times New Roman"/>
          <w:sz w:val="26"/>
          <w:szCs w:val="26"/>
          <w:lang w:val="en-US"/>
        </w:rPr>
        <w:t>VIII</w:t>
      </w:r>
      <w:r w:rsidRPr="00E31ABC">
        <w:rPr>
          <w:rFonts w:ascii="Times New Roman" w:hAnsi="Times New Roman" w:cs="Times New Roman"/>
          <w:sz w:val="26"/>
          <w:szCs w:val="26"/>
        </w:rPr>
        <w:t xml:space="preserve"> Учетной политики ПФР.</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xml:space="preserve">    Непосредственно при передаче дел и документов осуществляются следующие действия:</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а) передающее лицо в присутствии всех членов комиссии демонстрирует принимающему лицу все передаваемые документы, в том числе:</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учредительные, регистрационные и иные документы учреждения;</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лицензии, свидетельства;</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документы Учетной политики учреждения;</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бюджетную и налоговую отчетность;</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документы, подтверждающие регистрацию прав на недвижимое имущество, документы о регистрации (постановке на учет) транспортных средств, паспорта транспортных средств;</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акты ревизий и проверок;</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план-график закупок;</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материалы о недостачах и хищениях, переданные (не переданные) в правоохранительные органы;</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регистры бухгалтерского учета: книги, оборотные ведомости, карточки, журналы операций и пр.;</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регистры налогового учета;</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о состоянии лицевых счетов учреждения;</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о задолженности учреждения, в том числе по уплате налогов;</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по учету заработной платы и по персонифицированному учету;</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xml:space="preserve">- государственные контракты (договоры) с контрагентами, в том числе </w:t>
      </w:r>
      <w:proofErr w:type="gramStart"/>
      <w:r w:rsidRPr="00E31ABC">
        <w:rPr>
          <w:rFonts w:ascii="Times New Roman" w:hAnsi="Times New Roman" w:cs="Times New Roman"/>
          <w:sz w:val="26"/>
          <w:szCs w:val="26"/>
        </w:rPr>
        <w:t>по операционной</w:t>
      </w:r>
      <w:proofErr w:type="gramEnd"/>
      <w:r w:rsidRPr="00E31ABC">
        <w:rPr>
          <w:rFonts w:ascii="Times New Roman" w:hAnsi="Times New Roman" w:cs="Times New Roman"/>
          <w:sz w:val="26"/>
          <w:szCs w:val="26"/>
        </w:rPr>
        <w:t xml:space="preserve"> аренде (при наличии);</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акты сверки расчетов с налоговыми органами, контрагентами,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первичные (сводные) учетные документы;</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по кассе: кассовые книги, журналы, расходные и приходные кассовые ордера, денежные документы, бланки строгой отчетности, чековые книжки, дебетовые банковские карты  и др.;</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lastRenderedPageBreak/>
        <w:t>- акт о состоянии кассы, составленный на основании ревизии кассы и скрепленный подписью главного бухгалтера;</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об условиях хранения и учета наличных  денежных средств;</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документы по инвентаризации имущества, обязательств и прочего, в том числе акты инвентаризации, инвентаризационные описи, сличительные ведомости;</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иная бухгалтерская документация, свидетельствующая о деятельности учреждения;</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г) передающее лицо в присутствии всех членов комиссии передает принимающему лицу ключи от сейфов, печати и штампы и т.п.;</w:t>
      </w:r>
    </w:p>
    <w:p w:rsidR="00CC79DE" w:rsidRPr="00E31ABC" w:rsidRDefault="00CC79DE" w:rsidP="00E02186">
      <w:pPr>
        <w:pStyle w:val="ConsPlusNormal"/>
        <w:spacing w:before="240"/>
        <w:ind w:left="709"/>
        <w:jc w:val="both"/>
        <w:rPr>
          <w:rFonts w:ascii="Times New Roman" w:hAnsi="Times New Roman" w:cs="Times New Roman"/>
          <w:sz w:val="26"/>
          <w:szCs w:val="26"/>
        </w:rPr>
      </w:pPr>
      <w:proofErr w:type="spellStart"/>
      <w:r w:rsidRPr="00E31ABC">
        <w:rPr>
          <w:rFonts w:ascii="Times New Roman" w:hAnsi="Times New Roman" w:cs="Times New Roman"/>
          <w:sz w:val="26"/>
          <w:szCs w:val="26"/>
        </w:rPr>
        <w:t>д</w:t>
      </w:r>
      <w:proofErr w:type="spellEnd"/>
      <w:r w:rsidRPr="00E31ABC">
        <w:rPr>
          <w:rFonts w:ascii="Times New Roman" w:hAnsi="Times New Roman" w:cs="Times New Roman"/>
          <w:sz w:val="26"/>
          <w:szCs w:val="26"/>
        </w:rPr>
        <w:t>)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CC79DE" w:rsidRPr="00E31ABC" w:rsidRDefault="00CC79DE" w:rsidP="00E02186">
      <w:pPr>
        <w:pStyle w:val="ConsPlusNormal"/>
        <w:spacing w:before="240"/>
        <w:ind w:left="709"/>
        <w:jc w:val="both"/>
        <w:rPr>
          <w:rFonts w:ascii="Times New Roman" w:hAnsi="Times New Roman" w:cs="Times New Roman"/>
          <w:color w:val="FF0000"/>
          <w:sz w:val="26"/>
          <w:szCs w:val="26"/>
        </w:rPr>
      </w:pPr>
      <w:r w:rsidRPr="00E31ABC">
        <w:rPr>
          <w:rFonts w:ascii="Times New Roman" w:hAnsi="Times New Roman" w:cs="Times New Roman"/>
          <w:sz w:val="26"/>
          <w:szCs w:val="26"/>
        </w:rPr>
        <w:t xml:space="preserve">        По результатам передачи  документов  и дел  составляется акт приема </w:t>
      </w:r>
      <w:proofErr w:type="gramStart"/>
      <w:r w:rsidRPr="00E31ABC">
        <w:rPr>
          <w:rFonts w:ascii="Times New Roman" w:hAnsi="Times New Roman" w:cs="Times New Roman"/>
          <w:sz w:val="26"/>
          <w:szCs w:val="26"/>
        </w:rPr>
        <w:t>–п</w:t>
      </w:r>
      <w:proofErr w:type="gramEnd"/>
      <w:r w:rsidRPr="00E31ABC">
        <w:rPr>
          <w:rFonts w:ascii="Times New Roman" w:hAnsi="Times New Roman" w:cs="Times New Roman"/>
          <w:sz w:val="26"/>
          <w:szCs w:val="26"/>
        </w:rPr>
        <w:t>ередача бухгалтерских документов</w:t>
      </w:r>
      <w:r w:rsidRPr="00E31ABC">
        <w:rPr>
          <w:rFonts w:ascii="Times New Roman" w:hAnsi="Times New Roman" w:cs="Times New Roman"/>
          <w:color w:val="FF0000"/>
          <w:sz w:val="26"/>
          <w:szCs w:val="26"/>
        </w:rPr>
        <w:t xml:space="preserve"> </w:t>
      </w:r>
      <w:r w:rsidRPr="00E31ABC">
        <w:rPr>
          <w:rFonts w:ascii="Times New Roman" w:hAnsi="Times New Roman" w:cs="Times New Roman"/>
          <w:sz w:val="26"/>
          <w:szCs w:val="26"/>
        </w:rPr>
        <w:t>в последний рабочий день увольняемого лица в учреждении. К акту прилагается перечень передаваемых документов, их количество.</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xml:space="preserve">     В акте отражаются все существенные недостатки и нарушения в организации работы по ведению учета, выявленные в процессе передачи документов и дел.</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xml:space="preserve">      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замечания по объему допускается фиксировать на самом акте;</w:t>
      </w:r>
    </w:p>
    <w:p w:rsidR="00CC79DE" w:rsidRPr="00E31ABC" w:rsidRDefault="00CC79DE" w:rsidP="00E02186">
      <w:pPr>
        <w:pStyle w:val="ConsPlusNormal"/>
        <w:spacing w:before="240"/>
        <w:ind w:left="709"/>
        <w:jc w:val="both"/>
        <w:rPr>
          <w:rFonts w:ascii="Times New Roman" w:hAnsi="Times New Roman" w:cs="Times New Roman"/>
          <w:sz w:val="26"/>
          <w:szCs w:val="26"/>
        </w:rPr>
      </w:pPr>
      <w:r w:rsidRPr="00E31ABC">
        <w:rPr>
          <w:rFonts w:ascii="Times New Roman" w:hAnsi="Times New Roman" w:cs="Times New Roman"/>
          <w:sz w:val="26"/>
          <w:szCs w:val="26"/>
        </w:rPr>
        <w:t xml:space="preserve">       Акт составляется в трех экземплярах (1-й экземпляр – председателю комиссии по передаче документов,  дел и инвентаризации имущества, обязательств и прочего (руководителю, если увольняется главный бухгалтер)), 2-й экземпляр – увольняемому лицу, 3-й экземпляр –</w:t>
      </w:r>
      <w:r>
        <w:rPr>
          <w:rFonts w:ascii="Times New Roman" w:hAnsi="Times New Roman" w:cs="Times New Roman"/>
          <w:sz w:val="26"/>
          <w:szCs w:val="26"/>
        </w:rPr>
        <w:t xml:space="preserve"> </w:t>
      </w:r>
      <w:r w:rsidRPr="00E31ABC">
        <w:rPr>
          <w:rFonts w:ascii="Times New Roman" w:hAnsi="Times New Roman" w:cs="Times New Roman"/>
          <w:sz w:val="26"/>
          <w:szCs w:val="26"/>
        </w:rPr>
        <w:t>уполномоченному лицу, которое принимало документы, дела. Отказ от подписания акта не допускается.</w:t>
      </w:r>
    </w:p>
    <w:p w:rsidR="00CC79DE" w:rsidRPr="00E31ABC" w:rsidRDefault="00CC79DE" w:rsidP="00E02186">
      <w:pPr>
        <w:ind w:left="709"/>
        <w:rPr>
          <w:color w:val="FF0000"/>
          <w:sz w:val="26"/>
          <w:szCs w:val="26"/>
        </w:rPr>
      </w:pPr>
    </w:p>
    <w:p w:rsidR="00CC79DE" w:rsidRPr="00FA6292" w:rsidRDefault="00CC79DE" w:rsidP="00E02186">
      <w:pPr>
        <w:pStyle w:val="af0"/>
        <w:tabs>
          <w:tab w:val="left" w:pos="0"/>
          <w:tab w:val="left" w:pos="567"/>
          <w:tab w:val="left" w:pos="709"/>
        </w:tabs>
        <w:suppressAutoHyphens/>
        <w:spacing w:after="0"/>
        <w:ind w:left="709"/>
        <w:contextualSpacing/>
        <w:jc w:val="both"/>
        <w:rPr>
          <w:color w:val="000000" w:themeColor="text1"/>
          <w:sz w:val="32"/>
          <w:szCs w:val="32"/>
        </w:rPr>
      </w:pPr>
    </w:p>
    <w:sectPr w:rsidR="00CC79DE" w:rsidRPr="00FA6292" w:rsidSect="00FA6292">
      <w:headerReference w:type="default" r:id="rId10"/>
      <w:pgSz w:w="14741" w:h="16838"/>
      <w:pgMar w:top="1134" w:right="1416"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0B4" w:rsidRDefault="006E50B4" w:rsidP="008C6793">
      <w:r>
        <w:separator/>
      </w:r>
    </w:p>
  </w:endnote>
  <w:endnote w:type="continuationSeparator" w:id="0">
    <w:p w:rsidR="006E50B4" w:rsidRDefault="006E50B4" w:rsidP="008C67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Helv">
    <w:panose1 w:val="020B0604020202030204"/>
    <w:charset w:val="00"/>
    <w:family w:val="swiss"/>
    <w:notTrueType/>
    <w:pitch w:val="variable"/>
    <w:sig w:usb0="00000003" w:usb1="00000000" w:usb2="00000000" w:usb3="00000000" w:csb0="00000001" w:csb1="00000000"/>
  </w:font>
  <w:font w:name="font224">
    <w:altName w:val="MS PMincho"/>
    <w:charset w:val="8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0B4" w:rsidRDefault="006E50B4" w:rsidP="008C6793">
      <w:r>
        <w:separator/>
      </w:r>
    </w:p>
  </w:footnote>
  <w:footnote w:type="continuationSeparator" w:id="0">
    <w:p w:rsidR="006E50B4" w:rsidRDefault="006E50B4" w:rsidP="008C67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918" w:rsidRDefault="00C0363A">
    <w:pPr>
      <w:pStyle w:val="a7"/>
      <w:jc w:val="center"/>
    </w:pPr>
    <w:fldSimple w:instr="PAGE   \* MERGEFORMAT">
      <w:r w:rsidR="00E02186">
        <w:rPr>
          <w:noProof/>
        </w:rPr>
        <w:t>13</w:t>
      </w:r>
    </w:fldSimple>
  </w:p>
  <w:p w:rsidR="003F5918" w:rsidRDefault="003F591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sz w:val="26"/>
        <w:szCs w:val="2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cs="Times New Roman"/>
        <w:sz w:val="26"/>
        <w:szCs w:val="26"/>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cs="Times New Roman"/>
        <w:sz w:val="26"/>
        <w:szCs w:val="26"/>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7"/>
    <w:multiLevelType w:val="multilevel"/>
    <w:tmpl w:val="00000007"/>
    <w:name w:val="WW8Num7"/>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1080" w:hanging="360"/>
      </w:pPr>
      <w:rPr>
        <w:rFonts w:ascii="Courier New" w:hAnsi="Courier New" w:cs="Courier New"/>
      </w:rPr>
    </w:lvl>
    <w:lvl w:ilvl="2">
      <w:start w:val="1"/>
      <w:numFmt w:val="decimal"/>
      <w:lvlText w:val="%2.%3."/>
      <w:lvlJc w:val="left"/>
      <w:pPr>
        <w:tabs>
          <w:tab w:val="num" w:pos="0"/>
        </w:tabs>
        <w:ind w:left="1440" w:hanging="360"/>
      </w:pPr>
      <w:rPr>
        <w:rFonts w:ascii="Wingdings" w:hAnsi="Wingdings" w:cs="Wingdings"/>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0000008"/>
    <w:multiLevelType w:val="multilevel"/>
    <w:tmpl w:val="00000008"/>
    <w:name w:val="WW8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4">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5">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sz w:val="26"/>
        <w:szCs w:val="2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sz w:val="26"/>
        <w:szCs w:val="26"/>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sz w:val="26"/>
        <w:szCs w:val="26"/>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6">
    <w:nsid w:val="0000000C"/>
    <w:multiLevelType w:val="multilevel"/>
    <w:tmpl w:val="0000000C"/>
    <w:name w:val="WW8Num12"/>
    <w:lvl w:ilvl="0">
      <w:start w:val="1"/>
      <w:numFmt w:val="bullet"/>
      <w:lvlText w:val=""/>
      <w:lvlJc w:val="left"/>
      <w:pPr>
        <w:tabs>
          <w:tab w:val="num" w:pos="0"/>
        </w:tabs>
        <w:ind w:left="720" w:hanging="360"/>
      </w:pPr>
      <w:rPr>
        <w:rFonts w:ascii="Symbol" w:hAnsi="Symbol" w:cs="Symbol"/>
        <w:sz w:val="26"/>
        <w:szCs w:val="26"/>
        <w:lang w:val="en-US"/>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7">
    <w:nsid w:val="00000010"/>
    <w:multiLevelType w:val="multilevel"/>
    <w:tmpl w:val="00000010"/>
    <w:name w:val="WW8Num16"/>
    <w:lvl w:ilvl="0">
      <w:start w:val="1"/>
      <w:numFmt w:val="bullet"/>
      <w:lvlText w:val=""/>
      <w:lvlJc w:val="left"/>
      <w:pPr>
        <w:tabs>
          <w:tab w:val="num" w:pos="66"/>
        </w:tabs>
        <w:ind w:left="786" w:hanging="360"/>
      </w:pPr>
      <w:rPr>
        <w:rFonts w:ascii="Symbol" w:hAnsi="Symbol" w:cs="Symbol"/>
        <w:sz w:val="26"/>
        <w:szCs w:val="26"/>
      </w:rPr>
    </w:lvl>
    <w:lvl w:ilvl="1">
      <w:start w:val="1"/>
      <w:numFmt w:val="bullet"/>
      <w:lvlText w:val="o"/>
      <w:lvlJc w:val="left"/>
      <w:pPr>
        <w:tabs>
          <w:tab w:val="num" w:pos="66"/>
        </w:tabs>
        <w:ind w:left="1146" w:hanging="360"/>
      </w:pPr>
      <w:rPr>
        <w:rFonts w:ascii="Courier New" w:hAnsi="Courier New" w:cs="Courier New"/>
      </w:rPr>
    </w:lvl>
    <w:lvl w:ilvl="2">
      <w:start w:val="1"/>
      <w:numFmt w:val="bullet"/>
      <w:lvlText w:val=""/>
      <w:lvlJc w:val="left"/>
      <w:pPr>
        <w:tabs>
          <w:tab w:val="num" w:pos="66"/>
        </w:tabs>
        <w:ind w:left="1506" w:hanging="360"/>
      </w:pPr>
      <w:rPr>
        <w:rFonts w:ascii="Wingdings" w:hAnsi="Wingdings" w:cs="Wingdings"/>
      </w:rPr>
    </w:lvl>
    <w:lvl w:ilvl="3">
      <w:start w:val="1"/>
      <w:numFmt w:val="bullet"/>
      <w:lvlText w:val=""/>
      <w:lvlJc w:val="left"/>
      <w:pPr>
        <w:tabs>
          <w:tab w:val="num" w:pos="66"/>
        </w:tabs>
        <w:ind w:left="1866" w:hanging="360"/>
      </w:pPr>
      <w:rPr>
        <w:rFonts w:ascii="Symbol" w:hAnsi="Symbol" w:cs="Symbol"/>
        <w:sz w:val="26"/>
        <w:szCs w:val="26"/>
      </w:rPr>
    </w:lvl>
    <w:lvl w:ilvl="4">
      <w:start w:val="1"/>
      <w:numFmt w:val="bullet"/>
      <w:lvlText w:val="o"/>
      <w:lvlJc w:val="left"/>
      <w:pPr>
        <w:tabs>
          <w:tab w:val="num" w:pos="66"/>
        </w:tabs>
        <w:ind w:left="2226" w:hanging="360"/>
      </w:pPr>
      <w:rPr>
        <w:rFonts w:ascii="Courier New" w:hAnsi="Courier New" w:cs="Courier New"/>
      </w:rPr>
    </w:lvl>
    <w:lvl w:ilvl="5">
      <w:start w:val="1"/>
      <w:numFmt w:val="bullet"/>
      <w:lvlText w:val=""/>
      <w:lvlJc w:val="left"/>
      <w:pPr>
        <w:tabs>
          <w:tab w:val="num" w:pos="66"/>
        </w:tabs>
        <w:ind w:left="2586" w:hanging="360"/>
      </w:pPr>
      <w:rPr>
        <w:rFonts w:ascii="Wingdings" w:hAnsi="Wingdings" w:cs="Wingdings"/>
      </w:rPr>
    </w:lvl>
    <w:lvl w:ilvl="6">
      <w:start w:val="1"/>
      <w:numFmt w:val="bullet"/>
      <w:lvlText w:val=""/>
      <w:lvlJc w:val="left"/>
      <w:pPr>
        <w:tabs>
          <w:tab w:val="num" w:pos="66"/>
        </w:tabs>
        <w:ind w:left="2946" w:hanging="360"/>
      </w:pPr>
      <w:rPr>
        <w:rFonts w:ascii="Symbol" w:hAnsi="Symbol" w:cs="Symbol"/>
        <w:sz w:val="26"/>
        <w:szCs w:val="26"/>
      </w:rPr>
    </w:lvl>
    <w:lvl w:ilvl="7">
      <w:start w:val="1"/>
      <w:numFmt w:val="bullet"/>
      <w:lvlText w:val="o"/>
      <w:lvlJc w:val="left"/>
      <w:pPr>
        <w:tabs>
          <w:tab w:val="num" w:pos="66"/>
        </w:tabs>
        <w:ind w:left="3306" w:hanging="360"/>
      </w:pPr>
      <w:rPr>
        <w:rFonts w:ascii="Courier New" w:hAnsi="Courier New" w:cs="Courier New"/>
      </w:rPr>
    </w:lvl>
    <w:lvl w:ilvl="8">
      <w:start w:val="1"/>
      <w:numFmt w:val="bullet"/>
      <w:lvlText w:val=""/>
      <w:lvlJc w:val="left"/>
      <w:pPr>
        <w:tabs>
          <w:tab w:val="num" w:pos="66"/>
        </w:tabs>
        <w:ind w:left="3666" w:hanging="360"/>
      </w:pPr>
      <w:rPr>
        <w:rFonts w:ascii="Wingdings" w:hAnsi="Wingdings" w:cs="Wingdings"/>
      </w:rPr>
    </w:lvl>
  </w:abstractNum>
  <w:abstractNum w:abstractNumId="8">
    <w:nsid w:val="00000011"/>
    <w:multiLevelType w:val="multilevel"/>
    <w:tmpl w:val="00000011"/>
    <w:name w:val="WW8Num17"/>
    <w:lvl w:ilvl="0">
      <w:start w:val="1"/>
      <w:numFmt w:val="bullet"/>
      <w:lvlText w:val=""/>
      <w:lvlJc w:val="left"/>
      <w:pPr>
        <w:tabs>
          <w:tab w:val="num" w:pos="0"/>
        </w:tabs>
        <w:ind w:left="720" w:hanging="360"/>
      </w:pPr>
      <w:rPr>
        <w:rFonts w:ascii="Symbol" w:hAnsi="Symbol" w:cs="Symbol"/>
        <w:sz w:val="26"/>
        <w:szCs w:val="2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9">
    <w:nsid w:val="00000016"/>
    <w:multiLevelType w:val="multilevel"/>
    <w:tmpl w:val="00000016"/>
    <w:name w:val="WW8Num22"/>
    <w:lvl w:ilvl="0">
      <w:start w:val="1"/>
      <w:numFmt w:val="bullet"/>
      <w:lvlText w:val=""/>
      <w:lvlJc w:val="left"/>
      <w:pPr>
        <w:tabs>
          <w:tab w:val="num" w:pos="0"/>
        </w:tabs>
        <w:ind w:left="720" w:hanging="360"/>
      </w:pPr>
      <w:rPr>
        <w:rFonts w:ascii="Symbol" w:hAnsi="Symbol" w:cs="Symbol"/>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4"/>
        <w:szCs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4"/>
        <w:szCs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4002C10"/>
    <w:multiLevelType w:val="multilevel"/>
    <w:tmpl w:val="41FCD1BA"/>
    <w:lvl w:ilvl="0">
      <w:start w:val="4"/>
      <w:numFmt w:val="decimal"/>
      <w:lvlText w:val="%1."/>
      <w:lvlJc w:val="left"/>
      <w:pPr>
        <w:ind w:left="525" w:hanging="525"/>
      </w:pPr>
    </w:lvl>
    <w:lvl w:ilvl="1">
      <w:start w:val="15"/>
      <w:numFmt w:val="decimal"/>
      <w:lvlText w:val="%1.%2."/>
      <w:lvlJc w:val="left"/>
      <w:pPr>
        <w:ind w:left="1789" w:hanging="720"/>
      </w:pPr>
    </w:lvl>
    <w:lvl w:ilvl="2">
      <w:start w:val="1"/>
      <w:numFmt w:val="decimal"/>
      <w:lvlText w:val="%1.%2.%3."/>
      <w:lvlJc w:val="left"/>
      <w:pPr>
        <w:ind w:left="2858" w:hanging="720"/>
      </w:pPr>
    </w:lvl>
    <w:lvl w:ilvl="3">
      <w:start w:val="1"/>
      <w:numFmt w:val="decimal"/>
      <w:lvlText w:val="%1.%2.%3.%4."/>
      <w:lvlJc w:val="left"/>
      <w:pPr>
        <w:ind w:left="4287" w:hanging="1080"/>
      </w:pPr>
    </w:lvl>
    <w:lvl w:ilvl="4">
      <w:start w:val="1"/>
      <w:numFmt w:val="decimal"/>
      <w:lvlText w:val="%1.%2.%3.%4.%5."/>
      <w:lvlJc w:val="left"/>
      <w:pPr>
        <w:ind w:left="5356" w:hanging="1080"/>
      </w:pPr>
    </w:lvl>
    <w:lvl w:ilvl="5">
      <w:start w:val="1"/>
      <w:numFmt w:val="decimal"/>
      <w:lvlText w:val="%1.%2.%3.%4.%5.%6."/>
      <w:lvlJc w:val="left"/>
      <w:pPr>
        <w:ind w:left="6785" w:hanging="1440"/>
      </w:pPr>
    </w:lvl>
    <w:lvl w:ilvl="6">
      <w:start w:val="1"/>
      <w:numFmt w:val="decimal"/>
      <w:lvlText w:val="%1.%2.%3.%4.%5.%6.%7."/>
      <w:lvlJc w:val="left"/>
      <w:pPr>
        <w:ind w:left="7854" w:hanging="1440"/>
      </w:pPr>
    </w:lvl>
    <w:lvl w:ilvl="7">
      <w:start w:val="1"/>
      <w:numFmt w:val="decimal"/>
      <w:lvlText w:val="%1.%2.%3.%4.%5.%6.%7.%8."/>
      <w:lvlJc w:val="left"/>
      <w:pPr>
        <w:ind w:left="9283" w:hanging="1800"/>
      </w:pPr>
    </w:lvl>
    <w:lvl w:ilvl="8">
      <w:start w:val="1"/>
      <w:numFmt w:val="decimal"/>
      <w:lvlText w:val="%1.%2.%3.%4.%5.%6.%7.%8.%9."/>
      <w:lvlJc w:val="left"/>
      <w:pPr>
        <w:ind w:left="10352" w:hanging="1800"/>
      </w:pPr>
    </w:lvl>
  </w:abstractNum>
  <w:abstractNum w:abstractNumId="11">
    <w:nsid w:val="25EE597C"/>
    <w:multiLevelType w:val="multilevel"/>
    <w:tmpl w:val="648CE468"/>
    <w:lvl w:ilvl="0">
      <w:start w:val="4"/>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2">
    <w:nsid w:val="2E7F6F67"/>
    <w:multiLevelType w:val="multilevel"/>
    <w:tmpl w:val="F86E5CE6"/>
    <w:lvl w:ilvl="0">
      <w:start w:val="6"/>
      <w:numFmt w:val="decimal"/>
      <w:lvlText w:val="%1."/>
      <w:lvlJc w:val="left"/>
      <w:pPr>
        <w:ind w:left="390" w:hanging="390"/>
      </w:pPr>
      <w:rPr>
        <w:rFonts w:hint="default"/>
      </w:rPr>
    </w:lvl>
    <w:lvl w:ilvl="1">
      <w:start w:val="2"/>
      <w:numFmt w:val="decimal"/>
      <w:lvlText w:val="%1.%2."/>
      <w:lvlJc w:val="left"/>
      <w:pPr>
        <w:ind w:left="2730" w:hanging="720"/>
      </w:pPr>
      <w:rPr>
        <w:rFonts w:hint="default"/>
        <w:sz w:val="24"/>
        <w:szCs w:val="24"/>
      </w:rPr>
    </w:lvl>
    <w:lvl w:ilvl="2">
      <w:start w:val="1"/>
      <w:numFmt w:val="decimal"/>
      <w:lvlText w:val="%1.%2.%3."/>
      <w:lvlJc w:val="left"/>
      <w:pPr>
        <w:ind w:left="4740" w:hanging="720"/>
      </w:pPr>
      <w:rPr>
        <w:rFonts w:hint="default"/>
      </w:rPr>
    </w:lvl>
    <w:lvl w:ilvl="3">
      <w:start w:val="1"/>
      <w:numFmt w:val="decimal"/>
      <w:lvlText w:val="%1.%2.%3.%4."/>
      <w:lvlJc w:val="left"/>
      <w:pPr>
        <w:ind w:left="7110" w:hanging="1080"/>
      </w:pPr>
      <w:rPr>
        <w:rFonts w:hint="default"/>
      </w:rPr>
    </w:lvl>
    <w:lvl w:ilvl="4">
      <w:start w:val="1"/>
      <w:numFmt w:val="decimal"/>
      <w:lvlText w:val="%1.%2.%3.%4.%5."/>
      <w:lvlJc w:val="left"/>
      <w:pPr>
        <w:ind w:left="9120" w:hanging="1080"/>
      </w:pPr>
      <w:rPr>
        <w:rFonts w:hint="default"/>
      </w:rPr>
    </w:lvl>
    <w:lvl w:ilvl="5">
      <w:start w:val="1"/>
      <w:numFmt w:val="decimal"/>
      <w:lvlText w:val="%1.%2.%3.%4.%5.%6."/>
      <w:lvlJc w:val="left"/>
      <w:pPr>
        <w:ind w:left="11490" w:hanging="1440"/>
      </w:pPr>
      <w:rPr>
        <w:rFonts w:hint="default"/>
      </w:rPr>
    </w:lvl>
    <w:lvl w:ilvl="6">
      <w:start w:val="1"/>
      <w:numFmt w:val="decimal"/>
      <w:lvlText w:val="%1.%2.%3.%4.%5.%6.%7."/>
      <w:lvlJc w:val="left"/>
      <w:pPr>
        <w:ind w:left="13500" w:hanging="1440"/>
      </w:pPr>
      <w:rPr>
        <w:rFonts w:hint="default"/>
      </w:rPr>
    </w:lvl>
    <w:lvl w:ilvl="7">
      <w:start w:val="1"/>
      <w:numFmt w:val="decimal"/>
      <w:lvlText w:val="%1.%2.%3.%4.%5.%6.%7.%8."/>
      <w:lvlJc w:val="left"/>
      <w:pPr>
        <w:ind w:left="15870" w:hanging="1800"/>
      </w:pPr>
      <w:rPr>
        <w:rFonts w:hint="default"/>
      </w:rPr>
    </w:lvl>
    <w:lvl w:ilvl="8">
      <w:start w:val="1"/>
      <w:numFmt w:val="decimal"/>
      <w:lvlText w:val="%1.%2.%3.%4.%5.%6.%7.%8.%9."/>
      <w:lvlJc w:val="left"/>
      <w:pPr>
        <w:ind w:left="17880" w:hanging="1800"/>
      </w:pPr>
      <w:rPr>
        <w:rFonts w:hint="default"/>
      </w:rPr>
    </w:lvl>
  </w:abstractNum>
  <w:abstractNum w:abstractNumId="13">
    <w:nsid w:val="301D04C9"/>
    <w:multiLevelType w:val="multilevel"/>
    <w:tmpl w:val="A89AC7B0"/>
    <w:lvl w:ilvl="0">
      <w:start w:val="2"/>
      <w:numFmt w:val="decimal"/>
      <w:lvlText w:val="%1."/>
      <w:lvlJc w:val="left"/>
      <w:pPr>
        <w:ind w:left="390" w:hanging="390"/>
      </w:pPr>
    </w:lvl>
    <w:lvl w:ilvl="1">
      <w:start w:val="5"/>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4">
    <w:nsid w:val="34887675"/>
    <w:multiLevelType w:val="multilevel"/>
    <w:tmpl w:val="96968DB0"/>
    <w:lvl w:ilvl="0">
      <w:start w:val="3"/>
      <w:numFmt w:val="decimal"/>
      <w:lvlText w:val="%1."/>
      <w:lvlJc w:val="left"/>
      <w:pPr>
        <w:ind w:left="585" w:hanging="585"/>
      </w:pPr>
      <w:rPr>
        <w:rFonts w:hint="default"/>
      </w:rPr>
    </w:lvl>
    <w:lvl w:ilvl="1">
      <w:start w:val="2"/>
      <w:numFmt w:val="decimal"/>
      <w:lvlText w:val="%1.%2."/>
      <w:lvlJc w:val="left"/>
      <w:pPr>
        <w:ind w:left="900" w:hanging="72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5">
    <w:nsid w:val="47490CC9"/>
    <w:multiLevelType w:val="multilevel"/>
    <w:tmpl w:val="77FECD58"/>
    <w:lvl w:ilvl="0">
      <w:start w:val="1"/>
      <w:numFmt w:val="decimal"/>
      <w:lvlText w:val="%1."/>
      <w:lvlJc w:val="left"/>
      <w:pPr>
        <w:ind w:left="1211" w:hanging="360"/>
      </w:pPr>
      <w:rPr>
        <w:rFonts w:hint="default"/>
      </w:rPr>
    </w:lvl>
    <w:lvl w:ilvl="1">
      <w:start w:val="2"/>
      <w:numFmt w:val="decimal"/>
      <w:isLgl/>
      <w:lvlText w:val="%1.%2."/>
      <w:lvlJc w:val="left"/>
      <w:pPr>
        <w:ind w:left="1344" w:hanging="7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2232"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20" w:hanging="144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4008" w:hanging="1800"/>
      </w:pPr>
      <w:rPr>
        <w:rFonts w:hint="default"/>
      </w:rPr>
    </w:lvl>
    <w:lvl w:ilvl="8">
      <w:start w:val="1"/>
      <w:numFmt w:val="decimal"/>
      <w:isLgl/>
      <w:lvlText w:val="%1.%2.%3.%4.%5.%6.%7.%8.%9."/>
      <w:lvlJc w:val="left"/>
      <w:pPr>
        <w:ind w:left="4272" w:hanging="1800"/>
      </w:pPr>
      <w:rPr>
        <w:rFonts w:hint="default"/>
      </w:rPr>
    </w:lvl>
  </w:abstractNum>
  <w:abstractNum w:abstractNumId="16">
    <w:nsid w:val="587E2419"/>
    <w:multiLevelType w:val="multilevel"/>
    <w:tmpl w:val="19148D74"/>
    <w:lvl w:ilvl="0">
      <w:start w:val="1"/>
      <w:numFmt w:val="decimal"/>
      <w:lvlText w:val="%1."/>
      <w:lvlJc w:val="left"/>
      <w:pPr>
        <w:ind w:left="390" w:hanging="390"/>
      </w:pPr>
      <w:rPr>
        <w:rFonts w:hint="default"/>
      </w:rPr>
    </w:lvl>
    <w:lvl w:ilvl="1">
      <w:start w:val="9"/>
      <w:numFmt w:val="decimal"/>
      <w:lvlText w:val="%1.%2."/>
      <w:lvlJc w:val="left"/>
      <w:pPr>
        <w:ind w:left="2010" w:hanging="720"/>
      </w:pPr>
      <w:rPr>
        <w:rFonts w:hint="default"/>
      </w:rPr>
    </w:lvl>
    <w:lvl w:ilvl="2">
      <w:start w:val="1"/>
      <w:numFmt w:val="decimal"/>
      <w:lvlText w:val="%1.%2.%3."/>
      <w:lvlJc w:val="left"/>
      <w:pPr>
        <w:ind w:left="3300" w:hanging="720"/>
      </w:pPr>
      <w:rPr>
        <w:rFonts w:hint="default"/>
      </w:rPr>
    </w:lvl>
    <w:lvl w:ilvl="3">
      <w:start w:val="1"/>
      <w:numFmt w:val="decimal"/>
      <w:lvlText w:val="%1.%2.%3.%4."/>
      <w:lvlJc w:val="left"/>
      <w:pPr>
        <w:ind w:left="4950" w:hanging="1080"/>
      </w:pPr>
      <w:rPr>
        <w:rFonts w:hint="default"/>
      </w:rPr>
    </w:lvl>
    <w:lvl w:ilvl="4">
      <w:start w:val="1"/>
      <w:numFmt w:val="decimal"/>
      <w:lvlText w:val="%1.%2.%3.%4.%5."/>
      <w:lvlJc w:val="left"/>
      <w:pPr>
        <w:ind w:left="6240" w:hanging="1080"/>
      </w:pPr>
      <w:rPr>
        <w:rFonts w:hint="default"/>
      </w:rPr>
    </w:lvl>
    <w:lvl w:ilvl="5">
      <w:start w:val="1"/>
      <w:numFmt w:val="decimal"/>
      <w:lvlText w:val="%1.%2.%3.%4.%5.%6."/>
      <w:lvlJc w:val="left"/>
      <w:pPr>
        <w:ind w:left="7890" w:hanging="1440"/>
      </w:pPr>
      <w:rPr>
        <w:rFonts w:hint="default"/>
      </w:rPr>
    </w:lvl>
    <w:lvl w:ilvl="6">
      <w:start w:val="1"/>
      <w:numFmt w:val="decimal"/>
      <w:lvlText w:val="%1.%2.%3.%4.%5.%6.%7."/>
      <w:lvlJc w:val="left"/>
      <w:pPr>
        <w:ind w:left="9180" w:hanging="1440"/>
      </w:pPr>
      <w:rPr>
        <w:rFonts w:hint="default"/>
      </w:rPr>
    </w:lvl>
    <w:lvl w:ilvl="7">
      <w:start w:val="1"/>
      <w:numFmt w:val="decimal"/>
      <w:lvlText w:val="%1.%2.%3.%4.%5.%6.%7.%8."/>
      <w:lvlJc w:val="left"/>
      <w:pPr>
        <w:ind w:left="10830" w:hanging="1800"/>
      </w:pPr>
      <w:rPr>
        <w:rFonts w:hint="default"/>
      </w:rPr>
    </w:lvl>
    <w:lvl w:ilvl="8">
      <w:start w:val="1"/>
      <w:numFmt w:val="decimal"/>
      <w:lvlText w:val="%1.%2.%3.%4.%5.%6.%7.%8.%9."/>
      <w:lvlJc w:val="left"/>
      <w:pPr>
        <w:ind w:left="12120" w:hanging="1800"/>
      </w:pPr>
      <w:rPr>
        <w:rFonts w:hint="default"/>
      </w:rPr>
    </w:lvl>
  </w:abstractNum>
  <w:abstractNum w:abstractNumId="17">
    <w:nsid w:val="674B6525"/>
    <w:multiLevelType w:val="multilevel"/>
    <w:tmpl w:val="33105DC6"/>
    <w:lvl w:ilvl="0">
      <w:start w:val="4"/>
      <w:numFmt w:val="decimal"/>
      <w:lvlText w:val="%1."/>
      <w:lvlJc w:val="left"/>
      <w:pPr>
        <w:ind w:left="390" w:hanging="390"/>
      </w:pPr>
    </w:lvl>
    <w:lvl w:ilvl="1">
      <w:start w:val="4"/>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8">
    <w:nsid w:val="71B910A0"/>
    <w:multiLevelType w:val="multilevel"/>
    <w:tmpl w:val="01BE54D6"/>
    <w:lvl w:ilvl="0">
      <w:start w:val="4"/>
      <w:numFmt w:val="decimal"/>
      <w:lvlText w:val="%1."/>
      <w:lvlJc w:val="left"/>
      <w:pPr>
        <w:ind w:left="525" w:hanging="525"/>
      </w:pPr>
      <w:rPr>
        <w:rFonts w:hint="default"/>
      </w:rPr>
    </w:lvl>
    <w:lvl w:ilvl="1">
      <w:start w:val="14"/>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19">
    <w:nsid w:val="7F761456"/>
    <w:multiLevelType w:val="hybridMultilevel"/>
    <w:tmpl w:val="1B10BBE8"/>
    <w:lvl w:ilvl="0" w:tplc="9B42C4F2">
      <w:start w:val="2"/>
      <w:numFmt w:val="decimal"/>
      <w:lvlText w:val="%1."/>
      <w:lvlJc w:val="left"/>
      <w:pPr>
        <w:ind w:left="750" w:hanging="360"/>
      </w:pPr>
      <w:rPr>
        <w:rFonts w:hint="default"/>
        <w:b/>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7"/>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4"/>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9"/>
  </w:num>
  <w:num w:numId="12">
    <w:abstractNumId w:val="8"/>
  </w:num>
  <w:num w:numId="13">
    <w:abstractNumId w:val="7"/>
  </w:num>
  <w:num w:numId="14">
    <w:abstractNumId w:val="16"/>
  </w:num>
  <w:num w:numId="15">
    <w:abstractNumId w:val="12"/>
  </w:num>
  <w:num w:numId="16">
    <w:abstractNumId w:val="19"/>
  </w:num>
  <w:num w:numId="17">
    <w:abstractNumId w:val="18"/>
  </w:num>
  <w:num w:numId="18">
    <w:abstractNumId w:val="15"/>
  </w:num>
  <w:num w:numId="19">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1C347F"/>
    <w:rsid w:val="00000E58"/>
    <w:rsid w:val="0000485E"/>
    <w:rsid w:val="000074A8"/>
    <w:rsid w:val="000136A3"/>
    <w:rsid w:val="000137F7"/>
    <w:rsid w:val="00014DC2"/>
    <w:rsid w:val="00020BAD"/>
    <w:rsid w:val="00020DCD"/>
    <w:rsid w:val="00021148"/>
    <w:rsid w:val="00021935"/>
    <w:rsid w:val="00023C03"/>
    <w:rsid w:val="00024A83"/>
    <w:rsid w:val="00026DE3"/>
    <w:rsid w:val="00030664"/>
    <w:rsid w:val="00031323"/>
    <w:rsid w:val="00031A5A"/>
    <w:rsid w:val="000336CD"/>
    <w:rsid w:val="000339AD"/>
    <w:rsid w:val="000339EE"/>
    <w:rsid w:val="00033A5F"/>
    <w:rsid w:val="0003497C"/>
    <w:rsid w:val="00037C52"/>
    <w:rsid w:val="0004048B"/>
    <w:rsid w:val="00040785"/>
    <w:rsid w:val="000409FF"/>
    <w:rsid w:val="00043896"/>
    <w:rsid w:val="000438CD"/>
    <w:rsid w:val="00043C2F"/>
    <w:rsid w:val="00044D3D"/>
    <w:rsid w:val="0004640E"/>
    <w:rsid w:val="000469C7"/>
    <w:rsid w:val="00051E03"/>
    <w:rsid w:val="000537D8"/>
    <w:rsid w:val="0005498A"/>
    <w:rsid w:val="000564ED"/>
    <w:rsid w:val="0006078F"/>
    <w:rsid w:val="000612F0"/>
    <w:rsid w:val="00062516"/>
    <w:rsid w:val="0006296C"/>
    <w:rsid w:val="00063A8C"/>
    <w:rsid w:val="00065C31"/>
    <w:rsid w:val="000663DF"/>
    <w:rsid w:val="0007056E"/>
    <w:rsid w:val="00070618"/>
    <w:rsid w:val="000711C9"/>
    <w:rsid w:val="000727BC"/>
    <w:rsid w:val="00074186"/>
    <w:rsid w:val="00074D49"/>
    <w:rsid w:val="00075973"/>
    <w:rsid w:val="0008059D"/>
    <w:rsid w:val="000808C1"/>
    <w:rsid w:val="000814A0"/>
    <w:rsid w:val="000842F5"/>
    <w:rsid w:val="000846C8"/>
    <w:rsid w:val="0008535E"/>
    <w:rsid w:val="000861B8"/>
    <w:rsid w:val="0008702E"/>
    <w:rsid w:val="00087EA6"/>
    <w:rsid w:val="00090BCC"/>
    <w:rsid w:val="00090DE0"/>
    <w:rsid w:val="000916B5"/>
    <w:rsid w:val="00091D97"/>
    <w:rsid w:val="00094B48"/>
    <w:rsid w:val="00094F40"/>
    <w:rsid w:val="00095359"/>
    <w:rsid w:val="00095FD9"/>
    <w:rsid w:val="000A1506"/>
    <w:rsid w:val="000A24C2"/>
    <w:rsid w:val="000A269E"/>
    <w:rsid w:val="000A3336"/>
    <w:rsid w:val="000A3B21"/>
    <w:rsid w:val="000A5EB8"/>
    <w:rsid w:val="000A621E"/>
    <w:rsid w:val="000A6B0D"/>
    <w:rsid w:val="000A6C1A"/>
    <w:rsid w:val="000A6D06"/>
    <w:rsid w:val="000A7F63"/>
    <w:rsid w:val="000B24E0"/>
    <w:rsid w:val="000B2A49"/>
    <w:rsid w:val="000B2A98"/>
    <w:rsid w:val="000B3512"/>
    <w:rsid w:val="000B3BFE"/>
    <w:rsid w:val="000C53C5"/>
    <w:rsid w:val="000C7F1C"/>
    <w:rsid w:val="000D06F6"/>
    <w:rsid w:val="000D2C26"/>
    <w:rsid w:val="000D3D84"/>
    <w:rsid w:val="000D41E2"/>
    <w:rsid w:val="000D5B09"/>
    <w:rsid w:val="000D6389"/>
    <w:rsid w:val="000E0DA5"/>
    <w:rsid w:val="000E12B3"/>
    <w:rsid w:val="000E3226"/>
    <w:rsid w:val="000E3957"/>
    <w:rsid w:val="000E3C21"/>
    <w:rsid w:val="000E4467"/>
    <w:rsid w:val="000E6097"/>
    <w:rsid w:val="000E66CA"/>
    <w:rsid w:val="000E7C39"/>
    <w:rsid w:val="000F0F1B"/>
    <w:rsid w:val="000F2710"/>
    <w:rsid w:val="000F32E2"/>
    <w:rsid w:val="000F4F29"/>
    <w:rsid w:val="000F6FF4"/>
    <w:rsid w:val="000F7266"/>
    <w:rsid w:val="001004EE"/>
    <w:rsid w:val="00101770"/>
    <w:rsid w:val="001020BD"/>
    <w:rsid w:val="001040AA"/>
    <w:rsid w:val="00105A2D"/>
    <w:rsid w:val="00105D8A"/>
    <w:rsid w:val="001068EE"/>
    <w:rsid w:val="0011000D"/>
    <w:rsid w:val="00110860"/>
    <w:rsid w:val="00111BBF"/>
    <w:rsid w:val="00114372"/>
    <w:rsid w:val="001145C0"/>
    <w:rsid w:val="001147B9"/>
    <w:rsid w:val="001162F5"/>
    <w:rsid w:val="00117814"/>
    <w:rsid w:val="001200A1"/>
    <w:rsid w:val="00120B16"/>
    <w:rsid w:val="00125635"/>
    <w:rsid w:val="001275BB"/>
    <w:rsid w:val="00127735"/>
    <w:rsid w:val="00127D66"/>
    <w:rsid w:val="0013143D"/>
    <w:rsid w:val="001318AC"/>
    <w:rsid w:val="00131ACA"/>
    <w:rsid w:val="00134927"/>
    <w:rsid w:val="00134F73"/>
    <w:rsid w:val="00135824"/>
    <w:rsid w:val="001413AC"/>
    <w:rsid w:val="00143C1E"/>
    <w:rsid w:val="00143ED4"/>
    <w:rsid w:val="00144950"/>
    <w:rsid w:val="00145EA9"/>
    <w:rsid w:val="00146E63"/>
    <w:rsid w:val="0015032A"/>
    <w:rsid w:val="001503C2"/>
    <w:rsid w:val="00150A4A"/>
    <w:rsid w:val="00150DEB"/>
    <w:rsid w:val="00154385"/>
    <w:rsid w:val="00155991"/>
    <w:rsid w:val="00157CDD"/>
    <w:rsid w:val="001609F2"/>
    <w:rsid w:val="0016219E"/>
    <w:rsid w:val="00163566"/>
    <w:rsid w:val="00164E8C"/>
    <w:rsid w:val="00165FBB"/>
    <w:rsid w:val="00167D5D"/>
    <w:rsid w:val="00171E3F"/>
    <w:rsid w:val="00173161"/>
    <w:rsid w:val="001731B7"/>
    <w:rsid w:val="00175E46"/>
    <w:rsid w:val="00176704"/>
    <w:rsid w:val="0017706E"/>
    <w:rsid w:val="001814A1"/>
    <w:rsid w:val="00181AE5"/>
    <w:rsid w:val="00183AF8"/>
    <w:rsid w:val="00184E94"/>
    <w:rsid w:val="00184F94"/>
    <w:rsid w:val="001861A7"/>
    <w:rsid w:val="00186EC4"/>
    <w:rsid w:val="00194AC0"/>
    <w:rsid w:val="00194E45"/>
    <w:rsid w:val="001A0823"/>
    <w:rsid w:val="001A121A"/>
    <w:rsid w:val="001A3E2F"/>
    <w:rsid w:val="001A4D59"/>
    <w:rsid w:val="001A57C7"/>
    <w:rsid w:val="001A614B"/>
    <w:rsid w:val="001B06AB"/>
    <w:rsid w:val="001B2B43"/>
    <w:rsid w:val="001B2FEF"/>
    <w:rsid w:val="001B3263"/>
    <w:rsid w:val="001B412E"/>
    <w:rsid w:val="001B4672"/>
    <w:rsid w:val="001B5073"/>
    <w:rsid w:val="001B7262"/>
    <w:rsid w:val="001B7BC7"/>
    <w:rsid w:val="001C1041"/>
    <w:rsid w:val="001C26D6"/>
    <w:rsid w:val="001C347F"/>
    <w:rsid w:val="001C3DB5"/>
    <w:rsid w:val="001C69ED"/>
    <w:rsid w:val="001C701D"/>
    <w:rsid w:val="001D0047"/>
    <w:rsid w:val="001D0BE7"/>
    <w:rsid w:val="001D272B"/>
    <w:rsid w:val="001D5B28"/>
    <w:rsid w:val="001D6974"/>
    <w:rsid w:val="001D7FF7"/>
    <w:rsid w:val="001E00A0"/>
    <w:rsid w:val="001E4A93"/>
    <w:rsid w:val="001E51F1"/>
    <w:rsid w:val="001E5F13"/>
    <w:rsid w:val="001E7FB1"/>
    <w:rsid w:val="001F079C"/>
    <w:rsid w:val="001F274F"/>
    <w:rsid w:val="001F4151"/>
    <w:rsid w:val="001F4475"/>
    <w:rsid w:val="001F6AA4"/>
    <w:rsid w:val="001F78B0"/>
    <w:rsid w:val="00200844"/>
    <w:rsid w:val="0020090B"/>
    <w:rsid w:val="002047EF"/>
    <w:rsid w:val="00205D1A"/>
    <w:rsid w:val="0020607E"/>
    <w:rsid w:val="0020613F"/>
    <w:rsid w:val="00206FA0"/>
    <w:rsid w:val="00211279"/>
    <w:rsid w:val="00211A6C"/>
    <w:rsid w:val="00211B1A"/>
    <w:rsid w:val="002120D7"/>
    <w:rsid w:val="00212B7C"/>
    <w:rsid w:val="0021441E"/>
    <w:rsid w:val="002151C5"/>
    <w:rsid w:val="00216E96"/>
    <w:rsid w:val="00216FD0"/>
    <w:rsid w:val="00217A29"/>
    <w:rsid w:val="00217F02"/>
    <w:rsid w:val="0022013C"/>
    <w:rsid w:val="00221721"/>
    <w:rsid w:val="0022242C"/>
    <w:rsid w:val="0022320B"/>
    <w:rsid w:val="002264DB"/>
    <w:rsid w:val="0022681B"/>
    <w:rsid w:val="00226E95"/>
    <w:rsid w:val="00226F1F"/>
    <w:rsid w:val="00230F08"/>
    <w:rsid w:val="0023181F"/>
    <w:rsid w:val="002329A2"/>
    <w:rsid w:val="00235130"/>
    <w:rsid w:val="0023526A"/>
    <w:rsid w:val="002369E4"/>
    <w:rsid w:val="00236DF0"/>
    <w:rsid w:val="0023793B"/>
    <w:rsid w:val="00237BBA"/>
    <w:rsid w:val="00242055"/>
    <w:rsid w:val="0024344D"/>
    <w:rsid w:val="00250490"/>
    <w:rsid w:val="002509C7"/>
    <w:rsid w:val="00250F72"/>
    <w:rsid w:val="002512E5"/>
    <w:rsid w:val="00253971"/>
    <w:rsid w:val="002547DF"/>
    <w:rsid w:val="00254F28"/>
    <w:rsid w:val="0026043F"/>
    <w:rsid w:val="002609EA"/>
    <w:rsid w:val="00261DF7"/>
    <w:rsid w:val="002621BC"/>
    <w:rsid w:val="00263EB1"/>
    <w:rsid w:val="0026427A"/>
    <w:rsid w:val="00264DBE"/>
    <w:rsid w:val="002668DC"/>
    <w:rsid w:val="00266D10"/>
    <w:rsid w:val="002675FB"/>
    <w:rsid w:val="00270063"/>
    <w:rsid w:val="0027170F"/>
    <w:rsid w:val="00271C50"/>
    <w:rsid w:val="00274182"/>
    <w:rsid w:val="00276788"/>
    <w:rsid w:val="00276CD9"/>
    <w:rsid w:val="0027702B"/>
    <w:rsid w:val="00280BDA"/>
    <w:rsid w:val="00281E62"/>
    <w:rsid w:val="00282176"/>
    <w:rsid w:val="00285FA1"/>
    <w:rsid w:val="002864C9"/>
    <w:rsid w:val="002933BB"/>
    <w:rsid w:val="00297B85"/>
    <w:rsid w:val="00297D66"/>
    <w:rsid w:val="002A1D53"/>
    <w:rsid w:val="002A2439"/>
    <w:rsid w:val="002A329D"/>
    <w:rsid w:val="002A5534"/>
    <w:rsid w:val="002A6AC8"/>
    <w:rsid w:val="002B20EB"/>
    <w:rsid w:val="002B2325"/>
    <w:rsid w:val="002B2670"/>
    <w:rsid w:val="002B3D27"/>
    <w:rsid w:val="002B43BB"/>
    <w:rsid w:val="002B4B24"/>
    <w:rsid w:val="002B5736"/>
    <w:rsid w:val="002B5E86"/>
    <w:rsid w:val="002C0E13"/>
    <w:rsid w:val="002C12A7"/>
    <w:rsid w:val="002C6274"/>
    <w:rsid w:val="002C720B"/>
    <w:rsid w:val="002C7A50"/>
    <w:rsid w:val="002D00C3"/>
    <w:rsid w:val="002D1328"/>
    <w:rsid w:val="002D4537"/>
    <w:rsid w:val="002D6BDC"/>
    <w:rsid w:val="002D7D15"/>
    <w:rsid w:val="002D7DC0"/>
    <w:rsid w:val="002E2541"/>
    <w:rsid w:val="002E2A70"/>
    <w:rsid w:val="002E59F4"/>
    <w:rsid w:val="002E67E4"/>
    <w:rsid w:val="002E7484"/>
    <w:rsid w:val="002E7CCF"/>
    <w:rsid w:val="002F0CF2"/>
    <w:rsid w:val="002F1A30"/>
    <w:rsid w:val="002F2244"/>
    <w:rsid w:val="002F32B9"/>
    <w:rsid w:val="002F5A91"/>
    <w:rsid w:val="002F6F40"/>
    <w:rsid w:val="00300B84"/>
    <w:rsid w:val="003034BA"/>
    <w:rsid w:val="003036AB"/>
    <w:rsid w:val="00303DE7"/>
    <w:rsid w:val="00307953"/>
    <w:rsid w:val="003079A4"/>
    <w:rsid w:val="00307EE4"/>
    <w:rsid w:val="0031029F"/>
    <w:rsid w:val="0031087D"/>
    <w:rsid w:val="0031335E"/>
    <w:rsid w:val="00313743"/>
    <w:rsid w:val="0031393C"/>
    <w:rsid w:val="00315D57"/>
    <w:rsid w:val="00316A48"/>
    <w:rsid w:val="00316F93"/>
    <w:rsid w:val="00320B55"/>
    <w:rsid w:val="0032181C"/>
    <w:rsid w:val="00321C3E"/>
    <w:rsid w:val="00322A14"/>
    <w:rsid w:val="00323830"/>
    <w:rsid w:val="003241DB"/>
    <w:rsid w:val="00324A60"/>
    <w:rsid w:val="00325298"/>
    <w:rsid w:val="003272FD"/>
    <w:rsid w:val="0033036C"/>
    <w:rsid w:val="003329EE"/>
    <w:rsid w:val="003339A0"/>
    <w:rsid w:val="00333DA8"/>
    <w:rsid w:val="00335165"/>
    <w:rsid w:val="00335CEF"/>
    <w:rsid w:val="0034007A"/>
    <w:rsid w:val="003402EB"/>
    <w:rsid w:val="003406AB"/>
    <w:rsid w:val="00341BAF"/>
    <w:rsid w:val="00341F4A"/>
    <w:rsid w:val="003455AD"/>
    <w:rsid w:val="003473BB"/>
    <w:rsid w:val="0035018E"/>
    <w:rsid w:val="00351ED4"/>
    <w:rsid w:val="00351F69"/>
    <w:rsid w:val="00352304"/>
    <w:rsid w:val="00355FE0"/>
    <w:rsid w:val="003564E4"/>
    <w:rsid w:val="00356B27"/>
    <w:rsid w:val="00357AEF"/>
    <w:rsid w:val="00361179"/>
    <w:rsid w:val="003636DD"/>
    <w:rsid w:val="00364677"/>
    <w:rsid w:val="003655F6"/>
    <w:rsid w:val="003664DA"/>
    <w:rsid w:val="00367188"/>
    <w:rsid w:val="003700FD"/>
    <w:rsid w:val="00370E28"/>
    <w:rsid w:val="003723DC"/>
    <w:rsid w:val="00372AF2"/>
    <w:rsid w:val="00372C24"/>
    <w:rsid w:val="00373F58"/>
    <w:rsid w:val="003760D1"/>
    <w:rsid w:val="0037702D"/>
    <w:rsid w:val="003770E5"/>
    <w:rsid w:val="003802D5"/>
    <w:rsid w:val="0038165F"/>
    <w:rsid w:val="00385587"/>
    <w:rsid w:val="0038665E"/>
    <w:rsid w:val="00386FF7"/>
    <w:rsid w:val="00391D58"/>
    <w:rsid w:val="00392383"/>
    <w:rsid w:val="003923AE"/>
    <w:rsid w:val="00392D6A"/>
    <w:rsid w:val="003961BF"/>
    <w:rsid w:val="003A021C"/>
    <w:rsid w:val="003A0547"/>
    <w:rsid w:val="003A0B75"/>
    <w:rsid w:val="003A0CCA"/>
    <w:rsid w:val="003A17C7"/>
    <w:rsid w:val="003A1DB8"/>
    <w:rsid w:val="003A23A6"/>
    <w:rsid w:val="003A26C4"/>
    <w:rsid w:val="003A47E9"/>
    <w:rsid w:val="003A5CE5"/>
    <w:rsid w:val="003A7313"/>
    <w:rsid w:val="003A758E"/>
    <w:rsid w:val="003A7A4D"/>
    <w:rsid w:val="003B01B5"/>
    <w:rsid w:val="003B034F"/>
    <w:rsid w:val="003B0EFC"/>
    <w:rsid w:val="003B172C"/>
    <w:rsid w:val="003B3A2B"/>
    <w:rsid w:val="003B3A86"/>
    <w:rsid w:val="003B3CE9"/>
    <w:rsid w:val="003B4E9E"/>
    <w:rsid w:val="003B5585"/>
    <w:rsid w:val="003B708A"/>
    <w:rsid w:val="003B7B6B"/>
    <w:rsid w:val="003C07D3"/>
    <w:rsid w:val="003C22FB"/>
    <w:rsid w:val="003C51C3"/>
    <w:rsid w:val="003C6498"/>
    <w:rsid w:val="003C79C5"/>
    <w:rsid w:val="003D04E4"/>
    <w:rsid w:val="003D0F95"/>
    <w:rsid w:val="003D24B7"/>
    <w:rsid w:val="003D2512"/>
    <w:rsid w:val="003D3177"/>
    <w:rsid w:val="003D36EA"/>
    <w:rsid w:val="003D3BBB"/>
    <w:rsid w:val="003D40FB"/>
    <w:rsid w:val="003D536D"/>
    <w:rsid w:val="003E0A25"/>
    <w:rsid w:val="003E11E5"/>
    <w:rsid w:val="003E391A"/>
    <w:rsid w:val="003E3F65"/>
    <w:rsid w:val="003E46E9"/>
    <w:rsid w:val="003E497F"/>
    <w:rsid w:val="003E5E67"/>
    <w:rsid w:val="003E723D"/>
    <w:rsid w:val="003E7D12"/>
    <w:rsid w:val="003F1049"/>
    <w:rsid w:val="003F1A64"/>
    <w:rsid w:val="003F2054"/>
    <w:rsid w:val="003F27B4"/>
    <w:rsid w:val="003F38BD"/>
    <w:rsid w:val="003F42D1"/>
    <w:rsid w:val="003F51C2"/>
    <w:rsid w:val="003F5918"/>
    <w:rsid w:val="003F68ED"/>
    <w:rsid w:val="004003BE"/>
    <w:rsid w:val="004010D0"/>
    <w:rsid w:val="00404CF0"/>
    <w:rsid w:val="004059D2"/>
    <w:rsid w:val="00406174"/>
    <w:rsid w:val="004063E8"/>
    <w:rsid w:val="00407316"/>
    <w:rsid w:val="00411BDF"/>
    <w:rsid w:val="00411EA9"/>
    <w:rsid w:val="004126D5"/>
    <w:rsid w:val="00412849"/>
    <w:rsid w:val="00413B90"/>
    <w:rsid w:val="00415636"/>
    <w:rsid w:val="00420B00"/>
    <w:rsid w:val="00422502"/>
    <w:rsid w:val="00422CBF"/>
    <w:rsid w:val="00423F3D"/>
    <w:rsid w:val="00430179"/>
    <w:rsid w:val="00430948"/>
    <w:rsid w:val="00431E9D"/>
    <w:rsid w:val="00440B52"/>
    <w:rsid w:val="00441201"/>
    <w:rsid w:val="00441637"/>
    <w:rsid w:val="00442CC1"/>
    <w:rsid w:val="0044461C"/>
    <w:rsid w:val="00444CFE"/>
    <w:rsid w:val="0044641B"/>
    <w:rsid w:val="00451962"/>
    <w:rsid w:val="004526E5"/>
    <w:rsid w:val="00456ED7"/>
    <w:rsid w:val="004571E6"/>
    <w:rsid w:val="00457EE1"/>
    <w:rsid w:val="00460436"/>
    <w:rsid w:val="00460CC4"/>
    <w:rsid w:val="004669EB"/>
    <w:rsid w:val="0046785C"/>
    <w:rsid w:val="00470FE9"/>
    <w:rsid w:val="00471D70"/>
    <w:rsid w:val="00472067"/>
    <w:rsid w:val="004720FD"/>
    <w:rsid w:val="00472DDF"/>
    <w:rsid w:val="00472EE7"/>
    <w:rsid w:val="00477CB8"/>
    <w:rsid w:val="0048185F"/>
    <w:rsid w:val="00482435"/>
    <w:rsid w:val="0048438D"/>
    <w:rsid w:val="00485191"/>
    <w:rsid w:val="00485A7C"/>
    <w:rsid w:val="004864B4"/>
    <w:rsid w:val="0048674B"/>
    <w:rsid w:val="00487FC5"/>
    <w:rsid w:val="00490014"/>
    <w:rsid w:val="00490D4B"/>
    <w:rsid w:val="00491D4B"/>
    <w:rsid w:val="0049218B"/>
    <w:rsid w:val="00493979"/>
    <w:rsid w:val="004942E7"/>
    <w:rsid w:val="004961A2"/>
    <w:rsid w:val="00496970"/>
    <w:rsid w:val="00497400"/>
    <w:rsid w:val="004974B5"/>
    <w:rsid w:val="004A10F5"/>
    <w:rsid w:val="004A1BBE"/>
    <w:rsid w:val="004A1F03"/>
    <w:rsid w:val="004A203E"/>
    <w:rsid w:val="004A2D30"/>
    <w:rsid w:val="004A2ED1"/>
    <w:rsid w:val="004A5469"/>
    <w:rsid w:val="004A57C9"/>
    <w:rsid w:val="004B3023"/>
    <w:rsid w:val="004B3231"/>
    <w:rsid w:val="004B4431"/>
    <w:rsid w:val="004B554B"/>
    <w:rsid w:val="004B66B8"/>
    <w:rsid w:val="004B7FDC"/>
    <w:rsid w:val="004C05A5"/>
    <w:rsid w:val="004C0AC5"/>
    <w:rsid w:val="004C0FB7"/>
    <w:rsid w:val="004C28B3"/>
    <w:rsid w:val="004C46E9"/>
    <w:rsid w:val="004C4921"/>
    <w:rsid w:val="004C6BFC"/>
    <w:rsid w:val="004C73F4"/>
    <w:rsid w:val="004C7D9B"/>
    <w:rsid w:val="004D0106"/>
    <w:rsid w:val="004D10C5"/>
    <w:rsid w:val="004D14CE"/>
    <w:rsid w:val="004D180C"/>
    <w:rsid w:val="004D2704"/>
    <w:rsid w:val="004D31F8"/>
    <w:rsid w:val="004E2B1D"/>
    <w:rsid w:val="004E2DEF"/>
    <w:rsid w:val="004E43B3"/>
    <w:rsid w:val="004E481D"/>
    <w:rsid w:val="004E572D"/>
    <w:rsid w:val="004E6065"/>
    <w:rsid w:val="004E747D"/>
    <w:rsid w:val="004F01A7"/>
    <w:rsid w:val="004F13A7"/>
    <w:rsid w:val="004F1E56"/>
    <w:rsid w:val="004F302C"/>
    <w:rsid w:val="004F5D52"/>
    <w:rsid w:val="004F61EB"/>
    <w:rsid w:val="004F623A"/>
    <w:rsid w:val="004F6845"/>
    <w:rsid w:val="00503322"/>
    <w:rsid w:val="00503C2C"/>
    <w:rsid w:val="005046A2"/>
    <w:rsid w:val="00504A22"/>
    <w:rsid w:val="00504BE9"/>
    <w:rsid w:val="005051C5"/>
    <w:rsid w:val="005056E9"/>
    <w:rsid w:val="005104B8"/>
    <w:rsid w:val="00511F8C"/>
    <w:rsid w:val="00514606"/>
    <w:rsid w:val="00520AB9"/>
    <w:rsid w:val="00520B3D"/>
    <w:rsid w:val="00521341"/>
    <w:rsid w:val="005223BC"/>
    <w:rsid w:val="0052368E"/>
    <w:rsid w:val="00523C2B"/>
    <w:rsid w:val="00524B1B"/>
    <w:rsid w:val="005260F9"/>
    <w:rsid w:val="0053233E"/>
    <w:rsid w:val="00532C38"/>
    <w:rsid w:val="0053369B"/>
    <w:rsid w:val="0053492B"/>
    <w:rsid w:val="0053555A"/>
    <w:rsid w:val="005361A9"/>
    <w:rsid w:val="00541FC1"/>
    <w:rsid w:val="005432A2"/>
    <w:rsid w:val="00543912"/>
    <w:rsid w:val="00545367"/>
    <w:rsid w:val="00547041"/>
    <w:rsid w:val="0054711B"/>
    <w:rsid w:val="005473DF"/>
    <w:rsid w:val="00550120"/>
    <w:rsid w:val="00553F34"/>
    <w:rsid w:val="00556733"/>
    <w:rsid w:val="00556A42"/>
    <w:rsid w:val="005605C3"/>
    <w:rsid w:val="00561A57"/>
    <w:rsid w:val="005642C6"/>
    <w:rsid w:val="00564389"/>
    <w:rsid w:val="005651EE"/>
    <w:rsid w:val="0056533F"/>
    <w:rsid w:val="005658CC"/>
    <w:rsid w:val="00566B54"/>
    <w:rsid w:val="00566D1B"/>
    <w:rsid w:val="0056781C"/>
    <w:rsid w:val="00570C8E"/>
    <w:rsid w:val="00570D01"/>
    <w:rsid w:val="00570E4F"/>
    <w:rsid w:val="00571464"/>
    <w:rsid w:val="00573BF8"/>
    <w:rsid w:val="0057428E"/>
    <w:rsid w:val="005755F5"/>
    <w:rsid w:val="00576E43"/>
    <w:rsid w:val="005809C7"/>
    <w:rsid w:val="00581922"/>
    <w:rsid w:val="00582C15"/>
    <w:rsid w:val="0059094C"/>
    <w:rsid w:val="0059322D"/>
    <w:rsid w:val="0059337B"/>
    <w:rsid w:val="0059592D"/>
    <w:rsid w:val="00596806"/>
    <w:rsid w:val="00597C8A"/>
    <w:rsid w:val="005A0699"/>
    <w:rsid w:val="005A28A8"/>
    <w:rsid w:val="005A37FE"/>
    <w:rsid w:val="005A3D6C"/>
    <w:rsid w:val="005A43B4"/>
    <w:rsid w:val="005A5AEA"/>
    <w:rsid w:val="005A641D"/>
    <w:rsid w:val="005A6DBD"/>
    <w:rsid w:val="005A6DDD"/>
    <w:rsid w:val="005A7B0B"/>
    <w:rsid w:val="005B0213"/>
    <w:rsid w:val="005B26EA"/>
    <w:rsid w:val="005B47F7"/>
    <w:rsid w:val="005B51AC"/>
    <w:rsid w:val="005B542A"/>
    <w:rsid w:val="005B5596"/>
    <w:rsid w:val="005B6579"/>
    <w:rsid w:val="005C3D23"/>
    <w:rsid w:val="005C4811"/>
    <w:rsid w:val="005C7416"/>
    <w:rsid w:val="005D2771"/>
    <w:rsid w:val="005D5A9A"/>
    <w:rsid w:val="005D642A"/>
    <w:rsid w:val="005D6527"/>
    <w:rsid w:val="005D7FE0"/>
    <w:rsid w:val="005E19C2"/>
    <w:rsid w:val="005E244B"/>
    <w:rsid w:val="005E2507"/>
    <w:rsid w:val="005E29D8"/>
    <w:rsid w:val="005E2AAA"/>
    <w:rsid w:val="005E3B15"/>
    <w:rsid w:val="005E422E"/>
    <w:rsid w:val="005F0112"/>
    <w:rsid w:val="005F05C4"/>
    <w:rsid w:val="005F1085"/>
    <w:rsid w:val="005F2503"/>
    <w:rsid w:val="005F732C"/>
    <w:rsid w:val="00600192"/>
    <w:rsid w:val="0060068B"/>
    <w:rsid w:val="00600FB5"/>
    <w:rsid w:val="00601C08"/>
    <w:rsid w:val="00601F0D"/>
    <w:rsid w:val="00602CF2"/>
    <w:rsid w:val="00602E14"/>
    <w:rsid w:val="0060341D"/>
    <w:rsid w:val="006064D6"/>
    <w:rsid w:val="006077AF"/>
    <w:rsid w:val="00610CFB"/>
    <w:rsid w:val="00614A30"/>
    <w:rsid w:val="00616A60"/>
    <w:rsid w:val="0061761E"/>
    <w:rsid w:val="00620429"/>
    <w:rsid w:val="00620FF2"/>
    <w:rsid w:val="00621C7F"/>
    <w:rsid w:val="00622BFB"/>
    <w:rsid w:val="00626595"/>
    <w:rsid w:val="00626FB8"/>
    <w:rsid w:val="00627086"/>
    <w:rsid w:val="00627113"/>
    <w:rsid w:val="00631150"/>
    <w:rsid w:val="00631B86"/>
    <w:rsid w:val="006325A1"/>
    <w:rsid w:val="00633B48"/>
    <w:rsid w:val="00633C81"/>
    <w:rsid w:val="00634303"/>
    <w:rsid w:val="0063507E"/>
    <w:rsid w:val="00636B0A"/>
    <w:rsid w:val="00637312"/>
    <w:rsid w:val="00637376"/>
    <w:rsid w:val="00641690"/>
    <w:rsid w:val="00650F2A"/>
    <w:rsid w:val="006523F5"/>
    <w:rsid w:val="00653AD8"/>
    <w:rsid w:val="0065422C"/>
    <w:rsid w:val="00656B7A"/>
    <w:rsid w:val="00657839"/>
    <w:rsid w:val="00657B74"/>
    <w:rsid w:val="00661458"/>
    <w:rsid w:val="006614CB"/>
    <w:rsid w:val="00661BEF"/>
    <w:rsid w:val="00661FE2"/>
    <w:rsid w:val="00662066"/>
    <w:rsid w:val="006629AD"/>
    <w:rsid w:val="00663129"/>
    <w:rsid w:val="00664A3B"/>
    <w:rsid w:val="00665133"/>
    <w:rsid w:val="00665B6B"/>
    <w:rsid w:val="006662CE"/>
    <w:rsid w:val="00670FEB"/>
    <w:rsid w:val="00671D53"/>
    <w:rsid w:val="006721CD"/>
    <w:rsid w:val="00672BDF"/>
    <w:rsid w:val="00672DA5"/>
    <w:rsid w:val="0067474E"/>
    <w:rsid w:val="006750AF"/>
    <w:rsid w:val="006764F3"/>
    <w:rsid w:val="00676D62"/>
    <w:rsid w:val="00676F9E"/>
    <w:rsid w:val="00677B53"/>
    <w:rsid w:val="00680F3A"/>
    <w:rsid w:val="006818F5"/>
    <w:rsid w:val="006852EF"/>
    <w:rsid w:val="006858BF"/>
    <w:rsid w:val="006859CA"/>
    <w:rsid w:val="00690474"/>
    <w:rsid w:val="00690D19"/>
    <w:rsid w:val="00690EE6"/>
    <w:rsid w:val="00691B52"/>
    <w:rsid w:val="00691C92"/>
    <w:rsid w:val="00691DF5"/>
    <w:rsid w:val="00693D71"/>
    <w:rsid w:val="00694986"/>
    <w:rsid w:val="00694E50"/>
    <w:rsid w:val="00694FBC"/>
    <w:rsid w:val="006961FB"/>
    <w:rsid w:val="0069766D"/>
    <w:rsid w:val="00697CCC"/>
    <w:rsid w:val="006A1B7E"/>
    <w:rsid w:val="006A2147"/>
    <w:rsid w:val="006A342A"/>
    <w:rsid w:val="006A4FF5"/>
    <w:rsid w:val="006A5A74"/>
    <w:rsid w:val="006A5CFA"/>
    <w:rsid w:val="006A6A97"/>
    <w:rsid w:val="006A74BB"/>
    <w:rsid w:val="006B294A"/>
    <w:rsid w:val="006B2ED1"/>
    <w:rsid w:val="006B368E"/>
    <w:rsid w:val="006B5AA5"/>
    <w:rsid w:val="006B6322"/>
    <w:rsid w:val="006C2C0F"/>
    <w:rsid w:val="006C44D5"/>
    <w:rsid w:val="006C46E1"/>
    <w:rsid w:val="006C72C5"/>
    <w:rsid w:val="006D0358"/>
    <w:rsid w:val="006D035A"/>
    <w:rsid w:val="006D0F6F"/>
    <w:rsid w:val="006D29EB"/>
    <w:rsid w:val="006D46FF"/>
    <w:rsid w:val="006D4875"/>
    <w:rsid w:val="006D60F6"/>
    <w:rsid w:val="006D7160"/>
    <w:rsid w:val="006D7AF0"/>
    <w:rsid w:val="006E0320"/>
    <w:rsid w:val="006E0C1F"/>
    <w:rsid w:val="006E2639"/>
    <w:rsid w:val="006E4DDE"/>
    <w:rsid w:val="006E50B4"/>
    <w:rsid w:val="006E5C48"/>
    <w:rsid w:val="006F09C7"/>
    <w:rsid w:val="006F0D31"/>
    <w:rsid w:val="006F1467"/>
    <w:rsid w:val="006F3C84"/>
    <w:rsid w:val="006F3D2E"/>
    <w:rsid w:val="006F5267"/>
    <w:rsid w:val="006F6A06"/>
    <w:rsid w:val="006F6BFD"/>
    <w:rsid w:val="006F77BF"/>
    <w:rsid w:val="006F78EA"/>
    <w:rsid w:val="00702023"/>
    <w:rsid w:val="00703149"/>
    <w:rsid w:val="00703258"/>
    <w:rsid w:val="00703A42"/>
    <w:rsid w:val="0070578B"/>
    <w:rsid w:val="00706DE1"/>
    <w:rsid w:val="00713BC9"/>
    <w:rsid w:val="00714C81"/>
    <w:rsid w:val="007150B7"/>
    <w:rsid w:val="0071532B"/>
    <w:rsid w:val="00716A52"/>
    <w:rsid w:val="007172C7"/>
    <w:rsid w:val="00721496"/>
    <w:rsid w:val="007216A8"/>
    <w:rsid w:val="00723001"/>
    <w:rsid w:val="007232D2"/>
    <w:rsid w:val="00725291"/>
    <w:rsid w:val="00725927"/>
    <w:rsid w:val="00727856"/>
    <w:rsid w:val="007333E5"/>
    <w:rsid w:val="0073468D"/>
    <w:rsid w:val="00734E62"/>
    <w:rsid w:val="0073697B"/>
    <w:rsid w:val="007371DB"/>
    <w:rsid w:val="0074007F"/>
    <w:rsid w:val="00740F45"/>
    <w:rsid w:val="00741B2E"/>
    <w:rsid w:val="007421B8"/>
    <w:rsid w:val="007434CD"/>
    <w:rsid w:val="00743FB5"/>
    <w:rsid w:val="007454B8"/>
    <w:rsid w:val="00746522"/>
    <w:rsid w:val="00746F8E"/>
    <w:rsid w:val="007506A6"/>
    <w:rsid w:val="00750D15"/>
    <w:rsid w:val="00750D87"/>
    <w:rsid w:val="00750F29"/>
    <w:rsid w:val="00751ED3"/>
    <w:rsid w:val="00753B63"/>
    <w:rsid w:val="007548B2"/>
    <w:rsid w:val="007560EF"/>
    <w:rsid w:val="00756CCA"/>
    <w:rsid w:val="00757089"/>
    <w:rsid w:val="007604CD"/>
    <w:rsid w:val="007611FB"/>
    <w:rsid w:val="0076195B"/>
    <w:rsid w:val="00766440"/>
    <w:rsid w:val="0077034B"/>
    <w:rsid w:val="00773EA2"/>
    <w:rsid w:val="0077467D"/>
    <w:rsid w:val="00775509"/>
    <w:rsid w:val="00782035"/>
    <w:rsid w:val="00784749"/>
    <w:rsid w:val="00784882"/>
    <w:rsid w:val="00784A00"/>
    <w:rsid w:val="007856C5"/>
    <w:rsid w:val="00785DBC"/>
    <w:rsid w:val="00786CED"/>
    <w:rsid w:val="00786E22"/>
    <w:rsid w:val="00787340"/>
    <w:rsid w:val="00787640"/>
    <w:rsid w:val="00787A00"/>
    <w:rsid w:val="00787AE1"/>
    <w:rsid w:val="0079117F"/>
    <w:rsid w:val="00791582"/>
    <w:rsid w:val="00791785"/>
    <w:rsid w:val="00791A48"/>
    <w:rsid w:val="0079285F"/>
    <w:rsid w:val="00792D9F"/>
    <w:rsid w:val="00797B5B"/>
    <w:rsid w:val="007A07B3"/>
    <w:rsid w:val="007A225A"/>
    <w:rsid w:val="007A3E24"/>
    <w:rsid w:val="007A52AB"/>
    <w:rsid w:val="007A6EC3"/>
    <w:rsid w:val="007A6F8B"/>
    <w:rsid w:val="007A7C0E"/>
    <w:rsid w:val="007A7C63"/>
    <w:rsid w:val="007B00A9"/>
    <w:rsid w:val="007B04FC"/>
    <w:rsid w:val="007B3370"/>
    <w:rsid w:val="007B38D4"/>
    <w:rsid w:val="007B5A45"/>
    <w:rsid w:val="007B6B7C"/>
    <w:rsid w:val="007B6F68"/>
    <w:rsid w:val="007C007F"/>
    <w:rsid w:val="007C1020"/>
    <w:rsid w:val="007C11DA"/>
    <w:rsid w:val="007C27C2"/>
    <w:rsid w:val="007C39D9"/>
    <w:rsid w:val="007C3BB3"/>
    <w:rsid w:val="007C4AD8"/>
    <w:rsid w:val="007C5CCD"/>
    <w:rsid w:val="007C6949"/>
    <w:rsid w:val="007D0711"/>
    <w:rsid w:val="007D11F2"/>
    <w:rsid w:val="007D12FC"/>
    <w:rsid w:val="007D1566"/>
    <w:rsid w:val="007D1B78"/>
    <w:rsid w:val="007D22CD"/>
    <w:rsid w:val="007D323C"/>
    <w:rsid w:val="007D7291"/>
    <w:rsid w:val="007D731B"/>
    <w:rsid w:val="007E141B"/>
    <w:rsid w:val="007E182F"/>
    <w:rsid w:val="007E1ECB"/>
    <w:rsid w:val="007E3911"/>
    <w:rsid w:val="007E419C"/>
    <w:rsid w:val="007E51EA"/>
    <w:rsid w:val="007E6522"/>
    <w:rsid w:val="007E674B"/>
    <w:rsid w:val="007E7AE5"/>
    <w:rsid w:val="007E7C95"/>
    <w:rsid w:val="007F39BD"/>
    <w:rsid w:val="007F43B2"/>
    <w:rsid w:val="007F43F9"/>
    <w:rsid w:val="007F5096"/>
    <w:rsid w:val="00800113"/>
    <w:rsid w:val="008008A6"/>
    <w:rsid w:val="0080206E"/>
    <w:rsid w:val="00803B05"/>
    <w:rsid w:val="0080469A"/>
    <w:rsid w:val="00806CEE"/>
    <w:rsid w:val="00806EEF"/>
    <w:rsid w:val="008070AB"/>
    <w:rsid w:val="008073EC"/>
    <w:rsid w:val="00810120"/>
    <w:rsid w:val="00810761"/>
    <w:rsid w:val="00811580"/>
    <w:rsid w:val="008118CB"/>
    <w:rsid w:val="008145B2"/>
    <w:rsid w:val="008164A9"/>
    <w:rsid w:val="00817DD7"/>
    <w:rsid w:val="00820739"/>
    <w:rsid w:val="0082294F"/>
    <w:rsid w:val="00822E23"/>
    <w:rsid w:val="0082320F"/>
    <w:rsid w:val="0082523A"/>
    <w:rsid w:val="00827160"/>
    <w:rsid w:val="00827480"/>
    <w:rsid w:val="00827D09"/>
    <w:rsid w:val="00831441"/>
    <w:rsid w:val="00833722"/>
    <w:rsid w:val="008341C5"/>
    <w:rsid w:val="008345AB"/>
    <w:rsid w:val="00834B3F"/>
    <w:rsid w:val="00836398"/>
    <w:rsid w:val="00836AAF"/>
    <w:rsid w:val="00836E67"/>
    <w:rsid w:val="008370EB"/>
    <w:rsid w:val="0083731B"/>
    <w:rsid w:val="008374A8"/>
    <w:rsid w:val="0084047D"/>
    <w:rsid w:val="00842AD6"/>
    <w:rsid w:val="00842F36"/>
    <w:rsid w:val="0084328F"/>
    <w:rsid w:val="00843978"/>
    <w:rsid w:val="00845682"/>
    <w:rsid w:val="0084599E"/>
    <w:rsid w:val="00845E14"/>
    <w:rsid w:val="008466FA"/>
    <w:rsid w:val="008475DA"/>
    <w:rsid w:val="008521BF"/>
    <w:rsid w:val="00853ACF"/>
    <w:rsid w:val="00853BD0"/>
    <w:rsid w:val="00853C07"/>
    <w:rsid w:val="00854DAD"/>
    <w:rsid w:val="00854F3A"/>
    <w:rsid w:val="00855D98"/>
    <w:rsid w:val="008568D3"/>
    <w:rsid w:val="00860466"/>
    <w:rsid w:val="00860EB7"/>
    <w:rsid w:val="00861FDF"/>
    <w:rsid w:val="00862DCB"/>
    <w:rsid w:val="00865F53"/>
    <w:rsid w:val="008672F5"/>
    <w:rsid w:val="00867FF8"/>
    <w:rsid w:val="008719F5"/>
    <w:rsid w:val="00874179"/>
    <w:rsid w:val="0087690D"/>
    <w:rsid w:val="0088139D"/>
    <w:rsid w:val="00881B33"/>
    <w:rsid w:val="00882B0C"/>
    <w:rsid w:val="00883AAE"/>
    <w:rsid w:val="00884F67"/>
    <w:rsid w:val="00884F76"/>
    <w:rsid w:val="00890AAC"/>
    <w:rsid w:val="00890E0D"/>
    <w:rsid w:val="00891508"/>
    <w:rsid w:val="0089223A"/>
    <w:rsid w:val="00893248"/>
    <w:rsid w:val="00893D1E"/>
    <w:rsid w:val="00895644"/>
    <w:rsid w:val="00895FCB"/>
    <w:rsid w:val="00897B27"/>
    <w:rsid w:val="008A0026"/>
    <w:rsid w:val="008A03CA"/>
    <w:rsid w:val="008A23A1"/>
    <w:rsid w:val="008A2415"/>
    <w:rsid w:val="008A6BD8"/>
    <w:rsid w:val="008A7AAF"/>
    <w:rsid w:val="008B115C"/>
    <w:rsid w:val="008B37F9"/>
    <w:rsid w:val="008B47C6"/>
    <w:rsid w:val="008B540D"/>
    <w:rsid w:val="008C0209"/>
    <w:rsid w:val="008C020A"/>
    <w:rsid w:val="008C114E"/>
    <w:rsid w:val="008C1DCD"/>
    <w:rsid w:val="008C1E1F"/>
    <w:rsid w:val="008C30F6"/>
    <w:rsid w:val="008C59D6"/>
    <w:rsid w:val="008C5CBE"/>
    <w:rsid w:val="008C6793"/>
    <w:rsid w:val="008C6FBD"/>
    <w:rsid w:val="008C7161"/>
    <w:rsid w:val="008C7711"/>
    <w:rsid w:val="008D0864"/>
    <w:rsid w:val="008D0EA5"/>
    <w:rsid w:val="008D2CEA"/>
    <w:rsid w:val="008D3239"/>
    <w:rsid w:val="008D36C2"/>
    <w:rsid w:val="008D4255"/>
    <w:rsid w:val="008D6811"/>
    <w:rsid w:val="008E0AB1"/>
    <w:rsid w:val="008E1667"/>
    <w:rsid w:val="008E19A7"/>
    <w:rsid w:val="008E33E3"/>
    <w:rsid w:val="008E4DF2"/>
    <w:rsid w:val="008E4F0A"/>
    <w:rsid w:val="008E5C78"/>
    <w:rsid w:val="008E5E44"/>
    <w:rsid w:val="008E606B"/>
    <w:rsid w:val="008E6842"/>
    <w:rsid w:val="008E6E7F"/>
    <w:rsid w:val="008F12DF"/>
    <w:rsid w:val="008F13E3"/>
    <w:rsid w:val="008F1854"/>
    <w:rsid w:val="008F231F"/>
    <w:rsid w:val="008F31F1"/>
    <w:rsid w:val="008F6139"/>
    <w:rsid w:val="008F7F64"/>
    <w:rsid w:val="00900FC8"/>
    <w:rsid w:val="009035E0"/>
    <w:rsid w:val="009048F5"/>
    <w:rsid w:val="00907F2D"/>
    <w:rsid w:val="00907F41"/>
    <w:rsid w:val="00910F48"/>
    <w:rsid w:val="00913D0A"/>
    <w:rsid w:val="00914C14"/>
    <w:rsid w:val="00920562"/>
    <w:rsid w:val="0092293B"/>
    <w:rsid w:val="009230E6"/>
    <w:rsid w:val="00923E0B"/>
    <w:rsid w:val="00925842"/>
    <w:rsid w:val="009311B3"/>
    <w:rsid w:val="009320AA"/>
    <w:rsid w:val="00932DDE"/>
    <w:rsid w:val="00933012"/>
    <w:rsid w:val="00933328"/>
    <w:rsid w:val="0093346E"/>
    <w:rsid w:val="00933ADA"/>
    <w:rsid w:val="00933AFC"/>
    <w:rsid w:val="0093552B"/>
    <w:rsid w:val="00936311"/>
    <w:rsid w:val="00940552"/>
    <w:rsid w:val="00941909"/>
    <w:rsid w:val="00944BAB"/>
    <w:rsid w:val="00944EDB"/>
    <w:rsid w:val="00947149"/>
    <w:rsid w:val="00950091"/>
    <w:rsid w:val="009512C9"/>
    <w:rsid w:val="00951BD0"/>
    <w:rsid w:val="009526A0"/>
    <w:rsid w:val="00954326"/>
    <w:rsid w:val="00956A84"/>
    <w:rsid w:val="00960DBD"/>
    <w:rsid w:val="0096156F"/>
    <w:rsid w:val="009620F0"/>
    <w:rsid w:val="0096291D"/>
    <w:rsid w:val="009635EC"/>
    <w:rsid w:val="00963AE1"/>
    <w:rsid w:val="0096547B"/>
    <w:rsid w:val="00965809"/>
    <w:rsid w:val="00967335"/>
    <w:rsid w:val="0097073D"/>
    <w:rsid w:val="00970AB0"/>
    <w:rsid w:val="00970DEB"/>
    <w:rsid w:val="00971C9C"/>
    <w:rsid w:val="00971D81"/>
    <w:rsid w:val="00971E70"/>
    <w:rsid w:val="0097284B"/>
    <w:rsid w:val="00973901"/>
    <w:rsid w:val="00974F82"/>
    <w:rsid w:val="00975C6C"/>
    <w:rsid w:val="00976402"/>
    <w:rsid w:val="00977CD9"/>
    <w:rsid w:val="0098125C"/>
    <w:rsid w:val="00982BFD"/>
    <w:rsid w:val="00983F91"/>
    <w:rsid w:val="00984DBD"/>
    <w:rsid w:val="009860D1"/>
    <w:rsid w:val="00986F3D"/>
    <w:rsid w:val="00990768"/>
    <w:rsid w:val="00991E9C"/>
    <w:rsid w:val="00992494"/>
    <w:rsid w:val="0099413C"/>
    <w:rsid w:val="0099442F"/>
    <w:rsid w:val="00995A72"/>
    <w:rsid w:val="009A3A7B"/>
    <w:rsid w:val="009A3FE7"/>
    <w:rsid w:val="009A440A"/>
    <w:rsid w:val="009A44F8"/>
    <w:rsid w:val="009A512D"/>
    <w:rsid w:val="009B010C"/>
    <w:rsid w:val="009B2A44"/>
    <w:rsid w:val="009B2D16"/>
    <w:rsid w:val="009B3623"/>
    <w:rsid w:val="009C0C76"/>
    <w:rsid w:val="009C1242"/>
    <w:rsid w:val="009C21E1"/>
    <w:rsid w:val="009C24EE"/>
    <w:rsid w:val="009C3A3A"/>
    <w:rsid w:val="009C3D90"/>
    <w:rsid w:val="009C600A"/>
    <w:rsid w:val="009C629F"/>
    <w:rsid w:val="009D0A24"/>
    <w:rsid w:val="009D152D"/>
    <w:rsid w:val="009D1A86"/>
    <w:rsid w:val="009D2705"/>
    <w:rsid w:val="009D3BB1"/>
    <w:rsid w:val="009D3DB3"/>
    <w:rsid w:val="009D4732"/>
    <w:rsid w:val="009D528D"/>
    <w:rsid w:val="009D5E41"/>
    <w:rsid w:val="009D6067"/>
    <w:rsid w:val="009D6235"/>
    <w:rsid w:val="009D6259"/>
    <w:rsid w:val="009D7E09"/>
    <w:rsid w:val="009E0E81"/>
    <w:rsid w:val="009E2A7C"/>
    <w:rsid w:val="009E4530"/>
    <w:rsid w:val="009E4F45"/>
    <w:rsid w:val="009E5BF5"/>
    <w:rsid w:val="009E6F4A"/>
    <w:rsid w:val="009F0486"/>
    <w:rsid w:val="009F0C56"/>
    <w:rsid w:val="009F1412"/>
    <w:rsid w:val="009F15DC"/>
    <w:rsid w:val="009F1EE9"/>
    <w:rsid w:val="009F2681"/>
    <w:rsid w:val="009F3312"/>
    <w:rsid w:val="009F35D0"/>
    <w:rsid w:val="009F614F"/>
    <w:rsid w:val="009F685E"/>
    <w:rsid w:val="009F6A92"/>
    <w:rsid w:val="00A00345"/>
    <w:rsid w:val="00A02D57"/>
    <w:rsid w:val="00A03584"/>
    <w:rsid w:val="00A0456D"/>
    <w:rsid w:val="00A07869"/>
    <w:rsid w:val="00A07A14"/>
    <w:rsid w:val="00A07B84"/>
    <w:rsid w:val="00A07E55"/>
    <w:rsid w:val="00A10DEF"/>
    <w:rsid w:val="00A1140E"/>
    <w:rsid w:val="00A118CC"/>
    <w:rsid w:val="00A11AE2"/>
    <w:rsid w:val="00A148CE"/>
    <w:rsid w:val="00A148DA"/>
    <w:rsid w:val="00A14C2C"/>
    <w:rsid w:val="00A155DF"/>
    <w:rsid w:val="00A162CE"/>
    <w:rsid w:val="00A162F8"/>
    <w:rsid w:val="00A16DE8"/>
    <w:rsid w:val="00A171F5"/>
    <w:rsid w:val="00A17325"/>
    <w:rsid w:val="00A17EC7"/>
    <w:rsid w:val="00A20200"/>
    <w:rsid w:val="00A2254A"/>
    <w:rsid w:val="00A23857"/>
    <w:rsid w:val="00A2456B"/>
    <w:rsid w:val="00A249EA"/>
    <w:rsid w:val="00A24A5F"/>
    <w:rsid w:val="00A25352"/>
    <w:rsid w:val="00A26EA7"/>
    <w:rsid w:val="00A31242"/>
    <w:rsid w:val="00A317DB"/>
    <w:rsid w:val="00A347C0"/>
    <w:rsid w:val="00A36E4C"/>
    <w:rsid w:val="00A37254"/>
    <w:rsid w:val="00A37717"/>
    <w:rsid w:val="00A40089"/>
    <w:rsid w:val="00A40EAA"/>
    <w:rsid w:val="00A41CC5"/>
    <w:rsid w:val="00A4236E"/>
    <w:rsid w:val="00A434F6"/>
    <w:rsid w:val="00A43705"/>
    <w:rsid w:val="00A43D1F"/>
    <w:rsid w:val="00A45D42"/>
    <w:rsid w:val="00A466BA"/>
    <w:rsid w:val="00A46A6D"/>
    <w:rsid w:val="00A52B8D"/>
    <w:rsid w:val="00A53020"/>
    <w:rsid w:val="00A530B1"/>
    <w:rsid w:val="00A5524B"/>
    <w:rsid w:val="00A563F7"/>
    <w:rsid w:val="00A56B14"/>
    <w:rsid w:val="00A615EC"/>
    <w:rsid w:val="00A63C92"/>
    <w:rsid w:val="00A64BA2"/>
    <w:rsid w:val="00A6522B"/>
    <w:rsid w:val="00A65761"/>
    <w:rsid w:val="00A65AF6"/>
    <w:rsid w:val="00A65BA7"/>
    <w:rsid w:val="00A66C48"/>
    <w:rsid w:val="00A700F1"/>
    <w:rsid w:val="00A70280"/>
    <w:rsid w:val="00A717E8"/>
    <w:rsid w:val="00A7203E"/>
    <w:rsid w:val="00A7216D"/>
    <w:rsid w:val="00A722CF"/>
    <w:rsid w:val="00A72BF8"/>
    <w:rsid w:val="00A736B2"/>
    <w:rsid w:val="00A75068"/>
    <w:rsid w:val="00A7617C"/>
    <w:rsid w:val="00A81EF5"/>
    <w:rsid w:val="00A82615"/>
    <w:rsid w:val="00A839BB"/>
    <w:rsid w:val="00A83CA1"/>
    <w:rsid w:val="00A842FD"/>
    <w:rsid w:val="00A85340"/>
    <w:rsid w:val="00A86135"/>
    <w:rsid w:val="00A86358"/>
    <w:rsid w:val="00A86C72"/>
    <w:rsid w:val="00A86ED1"/>
    <w:rsid w:val="00A86F37"/>
    <w:rsid w:val="00A86FFE"/>
    <w:rsid w:val="00A871A0"/>
    <w:rsid w:val="00A918EB"/>
    <w:rsid w:val="00A91997"/>
    <w:rsid w:val="00A9257B"/>
    <w:rsid w:val="00A92AD6"/>
    <w:rsid w:val="00A92CB9"/>
    <w:rsid w:val="00A937F4"/>
    <w:rsid w:val="00A93B69"/>
    <w:rsid w:val="00A93C1E"/>
    <w:rsid w:val="00A9480F"/>
    <w:rsid w:val="00A95CCE"/>
    <w:rsid w:val="00A9776D"/>
    <w:rsid w:val="00A97BB3"/>
    <w:rsid w:val="00A97BC6"/>
    <w:rsid w:val="00AA03E9"/>
    <w:rsid w:val="00AA2CD8"/>
    <w:rsid w:val="00AA3358"/>
    <w:rsid w:val="00AA527C"/>
    <w:rsid w:val="00AA6395"/>
    <w:rsid w:val="00AA7620"/>
    <w:rsid w:val="00AB1FAD"/>
    <w:rsid w:val="00AB34C7"/>
    <w:rsid w:val="00AB380F"/>
    <w:rsid w:val="00AB3A78"/>
    <w:rsid w:val="00AB663E"/>
    <w:rsid w:val="00AB74AA"/>
    <w:rsid w:val="00AB7689"/>
    <w:rsid w:val="00AB79BA"/>
    <w:rsid w:val="00AC218F"/>
    <w:rsid w:val="00AC5777"/>
    <w:rsid w:val="00AC607D"/>
    <w:rsid w:val="00AC63C4"/>
    <w:rsid w:val="00AC6934"/>
    <w:rsid w:val="00AC7318"/>
    <w:rsid w:val="00AC78AB"/>
    <w:rsid w:val="00AC7B89"/>
    <w:rsid w:val="00AD0E7B"/>
    <w:rsid w:val="00AD41D6"/>
    <w:rsid w:val="00AD6852"/>
    <w:rsid w:val="00AD7100"/>
    <w:rsid w:val="00AE0C2A"/>
    <w:rsid w:val="00AE1997"/>
    <w:rsid w:val="00AE2DA5"/>
    <w:rsid w:val="00AE6A44"/>
    <w:rsid w:val="00AF00DA"/>
    <w:rsid w:val="00AF05CD"/>
    <w:rsid w:val="00AF0C7A"/>
    <w:rsid w:val="00AF224C"/>
    <w:rsid w:val="00AF2EA9"/>
    <w:rsid w:val="00AF4A23"/>
    <w:rsid w:val="00AF521A"/>
    <w:rsid w:val="00AF7408"/>
    <w:rsid w:val="00B0333D"/>
    <w:rsid w:val="00B0495F"/>
    <w:rsid w:val="00B04F2C"/>
    <w:rsid w:val="00B05AFC"/>
    <w:rsid w:val="00B05B39"/>
    <w:rsid w:val="00B06159"/>
    <w:rsid w:val="00B07D97"/>
    <w:rsid w:val="00B13E7E"/>
    <w:rsid w:val="00B1533C"/>
    <w:rsid w:val="00B168E3"/>
    <w:rsid w:val="00B2020C"/>
    <w:rsid w:val="00B207FC"/>
    <w:rsid w:val="00B20FD6"/>
    <w:rsid w:val="00B21A90"/>
    <w:rsid w:val="00B22755"/>
    <w:rsid w:val="00B231A7"/>
    <w:rsid w:val="00B24004"/>
    <w:rsid w:val="00B264FD"/>
    <w:rsid w:val="00B26D01"/>
    <w:rsid w:val="00B27984"/>
    <w:rsid w:val="00B31FA7"/>
    <w:rsid w:val="00B355F4"/>
    <w:rsid w:val="00B3617E"/>
    <w:rsid w:val="00B375B0"/>
    <w:rsid w:val="00B4026B"/>
    <w:rsid w:val="00B40F8A"/>
    <w:rsid w:val="00B412E2"/>
    <w:rsid w:val="00B41EE6"/>
    <w:rsid w:val="00B42AE6"/>
    <w:rsid w:val="00B43417"/>
    <w:rsid w:val="00B43473"/>
    <w:rsid w:val="00B47681"/>
    <w:rsid w:val="00B5001C"/>
    <w:rsid w:val="00B5193E"/>
    <w:rsid w:val="00B52CE3"/>
    <w:rsid w:val="00B53106"/>
    <w:rsid w:val="00B536BF"/>
    <w:rsid w:val="00B5399D"/>
    <w:rsid w:val="00B5450A"/>
    <w:rsid w:val="00B5458C"/>
    <w:rsid w:val="00B546C1"/>
    <w:rsid w:val="00B54AC8"/>
    <w:rsid w:val="00B54F99"/>
    <w:rsid w:val="00B5767B"/>
    <w:rsid w:val="00B610C8"/>
    <w:rsid w:val="00B62D09"/>
    <w:rsid w:val="00B63DB0"/>
    <w:rsid w:val="00B63DC4"/>
    <w:rsid w:val="00B651EC"/>
    <w:rsid w:val="00B656A1"/>
    <w:rsid w:val="00B656C3"/>
    <w:rsid w:val="00B65CA1"/>
    <w:rsid w:val="00B65FD8"/>
    <w:rsid w:val="00B700EA"/>
    <w:rsid w:val="00B7179C"/>
    <w:rsid w:val="00B71E81"/>
    <w:rsid w:val="00B73D9F"/>
    <w:rsid w:val="00B763B1"/>
    <w:rsid w:val="00B76601"/>
    <w:rsid w:val="00B77BC5"/>
    <w:rsid w:val="00B77ED8"/>
    <w:rsid w:val="00B81F44"/>
    <w:rsid w:val="00B82014"/>
    <w:rsid w:val="00B82DBB"/>
    <w:rsid w:val="00B8648C"/>
    <w:rsid w:val="00B86955"/>
    <w:rsid w:val="00B87E06"/>
    <w:rsid w:val="00B9094A"/>
    <w:rsid w:val="00B909C4"/>
    <w:rsid w:val="00B910E5"/>
    <w:rsid w:val="00B92D62"/>
    <w:rsid w:val="00B951AA"/>
    <w:rsid w:val="00B95E40"/>
    <w:rsid w:val="00B95F26"/>
    <w:rsid w:val="00B960BC"/>
    <w:rsid w:val="00B97A16"/>
    <w:rsid w:val="00BA0F82"/>
    <w:rsid w:val="00BA239E"/>
    <w:rsid w:val="00BA28EC"/>
    <w:rsid w:val="00BA2E80"/>
    <w:rsid w:val="00BA383B"/>
    <w:rsid w:val="00BA446B"/>
    <w:rsid w:val="00BB03C8"/>
    <w:rsid w:val="00BB05BE"/>
    <w:rsid w:val="00BB0DFA"/>
    <w:rsid w:val="00BB1A63"/>
    <w:rsid w:val="00BB2AC2"/>
    <w:rsid w:val="00BB2F4D"/>
    <w:rsid w:val="00BB2FC0"/>
    <w:rsid w:val="00BB3657"/>
    <w:rsid w:val="00BB3795"/>
    <w:rsid w:val="00BB3842"/>
    <w:rsid w:val="00BB428C"/>
    <w:rsid w:val="00BB5864"/>
    <w:rsid w:val="00BB5C25"/>
    <w:rsid w:val="00BB6EB0"/>
    <w:rsid w:val="00BC098F"/>
    <w:rsid w:val="00BC15F9"/>
    <w:rsid w:val="00BC2737"/>
    <w:rsid w:val="00BC566A"/>
    <w:rsid w:val="00BC5675"/>
    <w:rsid w:val="00BC568B"/>
    <w:rsid w:val="00BC592D"/>
    <w:rsid w:val="00BC6BD1"/>
    <w:rsid w:val="00BC7A32"/>
    <w:rsid w:val="00BD4840"/>
    <w:rsid w:val="00BD48EF"/>
    <w:rsid w:val="00BD4CB5"/>
    <w:rsid w:val="00BD60FD"/>
    <w:rsid w:val="00BD7156"/>
    <w:rsid w:val="00BE0392"/>
    <w:rsid w:val="00BE0B33"/>
    <w:rsid w:val="00BE0F6A"/>
    <w:rsid w:val="00BE148C"/>
    <w:rsid w:val="00BE40EC"/>
    <w:rsid w:val="00BE42BD"/>
    <w:rsid w:val="00BE6274"/>
    <w:rsid w:val="00BE7FB0"/>
    <w:rsid w:val="00BF159F"/>
    <w:rsid w:val="00BF21F0"/>
    <w:rsid w:val="00BF2424"/>
    <w:rsid w:val="00BF4DA2"/>
    <w:rsid w:val="00BF4E71"/>
    <w:rsid w:val="00BF59EC"/>
    <w:rsid w:val="00BF7143"/>
    <w:rsid w:val="00BF7B91"/>
    <w:rsid w:val="00C0021F"/>
    <w:rsid w:val="00C00F23"/>
    <w:rsid w:val="00C0133C"/>
    <w:rsid w:val="00C014F8"/>
    <w:rsid w:val="00C0363A"/>
    <w:rsid w:val="00C03734"/>
    <w:rsid w:val="00C06E80"/>
    <w:rsid w:val="00C10EDA"/>
    <w:rsid w:val="00C1185E"/>
    <w:rsid w:val="00C11981"/>
    <w:rsid w:val="00C1272C"/>
    <w:rsid w:val="00C12A64"/>
    <w:rsid w:val="00C12F82"/>
    <w:rsid w:val="00C15652"/>
    <w:rsid w:val="00C157A2"/>
    <w:rsid w:val="00C15E67"/>
    <w:rsid w:val="00C16991"/>
    <w:rsid w:val="00C16AAE"/>
    <w:rsid w:val="00C20114"/>
    <w:rsid w:val="00C20797"/>
    <w:rsid w:val="00C20C84"/>
    <w:rsid w:val="00C22156"/>
    <w:rsid w:val="00C2264C"/>
    <w:rsid w:val="00C227F0"/>
    <w:rsid w:val="00C234DA"/>
    <w:rsid w:val="00C263C8"/>
    <w:rsid w:val="00C26816"/>
    <w:rsid w:val="00C26971"/>
    <w:rsid w:val="00C27A3F"/>
    <w:rsid w:val="00C31EB6"/>
    <w:rsid w:val="00C323EC"/>
    <w:rsid w:val="00C32FBC"/>
    <w:rsid w:val="00C330E1"/>
    <w:rsid w:val="00C3339C"/>
    <w:rsid w:val="00C33674"/>
    <w:rsid w:val="00C33E2B"/>
    <w:rsid w:val="00C35D26"/>
    <w:rsid w:val="00C36FFC"/>
    <w:rsid w:val="00C37498"/>
    <w:rsid w:val="00C37EB9"/>
    <w:rsid w:val="00C4041E"/>
    <w:rsid w:val="00C41C49"/>
    <w:rsid w:val="00C42E55"/>
    <w:rsid w:val="00C461BF"/>
    <w:rsid w:val="00C4677F"/>
    <w:rsid w:val="00C475DC"/>
    <w:rsid w:val="00C500A3"/>
    <w:rsid w:val="00C50F9B"/>
    <w:rsid w:val="00C51582"/>
    <w:rsid w:val="00C519B1"/>
    <w:rsid w:val="00C576F1"/>
    <w:rsid w:val="00C60DCF"/>
    <w:rsid w:val="00C645F3"/>
    <w:rsid w:val="00C65112"/>
    <w:rsid w:val="00C72947"/>
    <w:rsid w:val="00C72BFC"/>
    <w:rsid w:val="00C77C0C"/>
    <w:rsid w:val="00C80457"/>
    <w:rsid w:val="00C80EBE"/>
    <w:rsid w:val="00C81D39"/>
    <w:rsid w:val="00C836A1"/>
    <w:rsid w:val="00C843CF"/>
    <w:rsid w:val="00C8652A"/>
    <w:rsid w:val="00C86FF3"/>
    <w:rsid w:val="00C9037F"/>
    <w:rsid w:val="00C90A80"/>
    <w:rsid w:val="00C90AE3"/>
    <w:rsid w:val="00C91CB4"/>
    <w:rsid w:val="00C9205F"/>
    <w:rsid w:val="00C92259"/>
    <w:rsid w:val="00C927A4"/>
    <w:rsid w:val="00C959E6"/>
    <w:rsid w:val="00C964CB"/>
    <w:rsid w:val="00CA0831"/>
    <w:rsid w:val="00CA0BCD"/>
    <w:rsid w:val="00CA133D"/>
    <w:rsid w:val="00CA2046"/>
    <w:rsid w:val="00CA2E1A"/>
    <w:rsid w:val="00CA5BFB"/>
    <w:rsid w:val="00CA766C"/>
    <w:rsid w:val="00CA7A5B"/>
    <w:rsid w:val="00CB04F1"/>
    <w:rsid w:val="00CB05DA"/>
    <w:rsid w:val="00CB145B"/>
    <w:rsid w:val="00CB54FA"/>
    <w:rsid w:val="00CB68C1"/>
    <w:rsid w:val="00CB6A63"/>
    <w:rsid w:val="00CB77C5"/>
    <w:rsid w:val="00CC5609"/>
    <w:rsid w:val="00CC79DE"/>
    <w:rsid w:val="00CD0836"/>
    <w:rsid w:val="00CD09B7"/>
    <w:rsid w:val="00CD0FCB"/>
    <w:rsid w:val="00CD1435"/>
    <w:rsid w:val="00CD34A5"/>
    <w:rsid w:val="00CD451E"/>
    <w:rsid w:val="00CD4E3E"/>
    <w:rsid w:val="00CD524C"/>
    <w:rsid w:val="00CD6FA4"/>
    <w:rsid w:val="00CD799D"/>
    <w:rsid w:val="00CD7CE7"/>
    <w:rsid w:val="00CE03B2"/>
    <w:rsid w:val="00CE092E"/>
    <w:rsid w:val="00CE27C9"/>
    <w:rsid w:val="00CE5329"/>
    <w:rsid w:val="00CE5E91"/>
    <w:rsid w:val="00CE6A86"/>
    <w:rsid w:val="00CE7E51"/>
    <w:rsid w:val="00CF1840"/>
    <w:rsid w:val="00CF1CA7"/>
    <w:rsid w:val="00CF25ED"/>
    <w:rsid w:val="00CF3FC9"/>
    <w:rsid w:val="00CF4525"/>
    <w:rsid w:val="00CF61A1"/>
    <w:rsid w:val="00CF71B4"/>
    <w:rsid w:val="00CF7F00"/>
    <w:rsid w:val="00D00565"/>
    <w:rsid w:val="00D00F0E"/>
    <w:rsid w:val="00D025C1"/>
    <w:rsid w:val="00D03815"/>
    <w:rsid w:val="00D039B8"/>
    <w:rsid w:val="00D0725B"/>
    <w:rsid w:val="00D10254"/>
    <w:rsid w:val="00D10B42"/>
    <w:rsid w:val="00D10C6B"/>
    <w:rsid w:val="00D110C9"/>
    <w:rsid w:val="00D130C3"/>
    <w:rsid w:val="00D138B2"/>
    <w:rsid w:val="00D16B1B"/>
    <w:rsid w:val="00D20263"/>
    <w:rsid w:val="00D20534"/>
    <w:rsid w:val="00D20825"/>
    <w:rsid w:val="00D2098B"/>
    <w:rsid w:val="00D21988"/>
    <w:rsid w:val="00D23F56"/>
    <w:rsid w:val="00D240A9"/>
    <w:rsid w:val="00D24312"/>
    <w:rsid w:val="00D2590B"/>
    <w:rsid w:val="00D25EB1"/>
    <w:rsid w:val="00D32B5E"/>
    <w:rsid w:val="00D3405E"/>
    <w:rsid w:val="00D34931"/>
    <w:rsid w:val="00D36D4C"/>
    <w:rsid w:val="00D41F98"/>
    <w:rsid w:val="00D42905"/>
    <w:rsid w:val="00D43169"/>
    <w:rsid w:val="00D43183"/>
    <w:rsid w:val="00D46CB3"/>
    <w:rsid w:val="00D478A6"/>
    <w:rsid w:val="00D47AE6"/>
    <w:rsid w:val="00D47D78"/>
    <w:rsid w:val="00D50AE9"/>
    <w:rsid w:val="00D5134A"/>
    <w:rsid w:val="00D51741"/>
    <w:rsid w:val="00D55C0F"/>
    <w:rsid w:val="00D55E19"/>
    <w:rsid w:val="00D56E87"/>
    <w:rsid w:val="00D5748B"/>
    <w:rsid w:val="00D5752A"/>
    <w:rsid w:val="00D602DC"/>
    <w:rsid w:val="00D620C8"/>
    <w:rsid w:val="00D624B8"/>
    <w:rsid w:val="00D634FB"/>
    <w:rsid w:val="00D64C0F"/>
    <w:rsid w:val="00D64C8C"/>
    <w:rsid w:val="00D64D42"/>
    <w:rsid w:val="00D661D6"/>
    <w:rsid w:val="00D67A6C"/>
    <w:rsid w:val="00D706B6"/>
    <w:rsid w:val="00D72061"/>
    <w:rsid w:val="00D73772"/>
    <w:rsid w:val="00D742FB"/>
    <w:rsid w:val="00D74C56"/>
    <w:rsid w:val="00D76AC0"/>
    <w:rsid w:val="00D774E5"/>
    <w:rsid w:val="00D77AEA"/>
    <w:rsid w:val="00D80C22"/>
    <w:rsid w:val="00D815A7"/>
    <w:rsid w:val="00D82012"/>
    <w:rsid w:val="00D83276"/>
    <w:rsid w:val="00D84B1A"/>
    <w:rsid w:val="00D85ECA"/>
    <w:rsid w:val="00D870A8"/>
    <w:rsid w:val="00D9127B"/>
    <w:rsid w:val="00D92AD0"/>
    <w:rsid w:val="00D93AE0"/>
    <w:rsid w:val="00D9436C"/>
    <w:rsid w:val="00D94526"/>
    <w:rsid w:val="00D945F4"/>
    <w:rsid w:val="00D959BD"/>
    <w:rsid w:val="00D95E4D"/>
    <w:rsid w:val="00D9607C"/>
    <w:rsid w:val="00D96C8C"/>
    <w:rsid w:val="00DA143C"/>
    <w:rsid w:val="00DA3D17"/>
    <w:rsid w:val="00DA4981"/>
    <w:rsid w:val="00DA6B6A"/>
    <w:rsid w:val="00DA6D86"/>
    <w:rsid w:val="00DA720B"/>
    <w:rsid w:val="00DA7863"/>
    <w:rsid w:val="00DB0018"/>
    <w:rsid w:val="00DB2D36"/>
    <w:rsid w:val="00DB30BC"/>
    <w:rsid w:val="00DB34B0"/>
    <w:rsid w:val="00DB398E"/>
    <w:rsid w:val="00DB4C33"/>
    <w:rsid w:val="00DB631F"/>
    <w:rsid w:val="00DB63BF"/>
    <w:rsid w:val="00DB664D"/>
    <w:rsid w:val="00DC0C62"/>
    <w:rsid w:val="00DC10C4"/>
    <w:rsid w:val="00DC307A"/>
    <w:rsid w:val="00DC350F"/>
    <w:rsid w:val="00DC51AB"/>
    <w:rsid w:val="00DC7B31"/>
    <w:rsid w:val="00DD08F2"/>
    <w:rsid w:val="00DD2B5B"/>
    <w:rsid w:val="00DD3217"/>
    <w:rsid w:val="00DD354F"/>
    <w:rsid w:val="00DD35A0"/>
    <w:rsid w:val="00DD6C3F"/>
    <w:rsid w:val="00DD786E"/>
    <w:rsid w:val="00DE07C1"/>
    <w:rsid w:val="00DE0DAA"/>
    <w:rsid w:val="00DE2B9C"/>
    <w:rsid w:val="00DE349F"/>
    <w:rsid w:val="00DE432F"/>
    <w:rsid w:val="00DE4D10"/>
    <w:rsid w:val="00DE4F2F"/>
    <w:rsid w:val="00DE503D"/>
    <w:rsid w:val="00DE77DC"/>
    <w:rsid w:val="00DE7B7F"/>
    <w:rsid w:val="00DF063F"/>
    <w:rsid w:val="00DF0F11"/>
    <w:rsid w:val="00DF2AF4"/>
    <w:rsid w:val="00DF2E6D"/>
    <w:rsid w:val="00DF4062"/>
    <w:rsid w:val="00DF4925"/>
    <w:rsid w:val="00DF6BA2"/>
    <w:rsid w:val="00E007B3"/>
    <w:rsid w:val="00E015EA"/>
    <w:rsid w:val="00E02186"/>
    <w:rsid w:val="00E0222C"/>
    <w:rsid w:val="00E02EC7"/>
    <w:rsid w:val="00E03D59"/>
    <w:rsid w:val="00E044A4"/>
    <w:rsid w:val="00E04B00"/>
    <w:rsid w:val="00E054C6"/>
    <w:rsid w:val="00E05535"/>
    <w:rsid w:val="00E05E5B"/>
    <w:rsid w:val="00E06329"/>
    <w:rsid w:val="00E06A9E"/>
    <w:rsid w:val="00E06DFB"/>
    <w:rsid w:val="00E11246"/>
    <w:rsid w:val="00E114FE"/>
    <w:rsid w:val="00E12B96"/>
    <w:rsid w:val="00E12FB3"/>
    <w:rsid w:val="00E13AFE"/>
    <w:rsid w:val="00E13C3B"/>
    <w:rsid w:val="00E13F56"/>
    <w:rsid w:val="00E1540A"/>
    <w:rsid w:val="00E1576A"/>
    <w:rsid w:val="00E15BBA"/>
    <w:rsid w:val="00E15D78"/>
    <w:rsid w:val="00E15F11"/>
    <w:rsid w:val="00E166EC"/>
    <w:rsid w:val="00E20393"/>
    <w:rsid w:val="00E21181"/>
    <w:rsid w:val="00E2248B"/>
    <w:rsid w:val="00E2371F"/>
    <w:rsid w:val="00E2604A"/>
    <w:rsid w:val="00E27517"/>
    <w:rsid w:val="00E31D81"/>
    <w:rsid w:val="00E3271F"/>
    <w:rsid w:val="00E3311B"/>
    <w:rsid w:val="00E3374B"/>
    <w:rsid w:val="00E40E13"/>
    <w:rsid w:val="00E449BB"/>
    <w:rsid w:val="00E44C4E"/>
    <w:rsid w:val="00E45E8A"/>
    <w:rsid w:val="00E4709F"/>
    <w:rsid w:val="00E47D2A"/>
    <w:rsid w:val="00E50904"/>
    <w:rsid w:val="00E52469"/>
    <w:rsid w:val="00E53A03"/>
    <w:rsid w:val="00E54864"/>
    <w:rsid w:val="00E56564"/>
    <w:rsid w:val="00E576FD"/>
    <w:rsid w:val="00E60062"/>
    <w:rsid w:val="00E62A02"/>
    <w:rsid w:val="00E659E1"/>
    <w:rsid w:val="00E66A75"/>
    <w:rsid w:val="00E66FE8"/>
    <w:rsid w:val="00E700E1"/>
    <w:rsid w:val="00E70593"/>
    <w:rsid w:val="00E71FD0"/>
    <w:rsid w:val="00E72850"/>
    <w:rsid w:val="00E740F6"/>
    <w:rsid w:val="00E7480D"/>
    <w:rsid w:val="00E74CC7"/>
    <w:rsid w:val="00E75972"/>
    <w:rsid w:val="00E75F86"/>
    <w:rsid w:val="00E76C04"/>
    <w:rsid w:val="00E826A9"/>
    <w:rsid w:val="00E83826"/>
    <w:rsid w:val="00E84296"/>
    <w:rsid w:val="00E85329"/>
    <w:rsid w:val="00E90FB1"/>
    <w:rsid w:val="00E91FF9"/>
    <w:rsid w:val="00E9201D"/>
    <w:rsid w:val="00E93E58"/>
    <w:rsid w:val="00E95457"/>
    <w:rsid w:val="00E95770"/>
    <w:rsid w:val="00E96D99"/>
    <w:rsid w:val="00E97CDC"/>
    <w:rsid w:val="00EA1C27"/>
    <w:rsid w:val="00EA40F6"/>
    <w:rsid w:val="00EA4843"/>
    <w:rsid w:val="00EA5886"/>
    <w:rsid w:val="00EA676D"/>
    <w:rsid w:val="00EA6AE2"/>
    <w:rsid w:val="00EB0A64"/>
    <w:rsid w:val="00EB20C2"/>
    <w:rsid w:val="00EB39D5"/>
    <w:rsid w:val="00EB3E7D"/>
    <w:rsid w:val="00EB680D"/>
    <w:rsid w:val="00EC190E"/>
    <w:rsid w:val="00EC2763"/>
    <w:rsid w:val="00EC48CF"/>
    <w:rsid w:val="00EC51B0"/>
    <w:rsid w:val="00EC5D3D"/>
    <w:rsid w:val="00EC6699"/>
    <w:rsid w:val="00EC6DC8"/>
    <w:rsid w:val="00EC6FA5"/>
    <w:rsid w:val="00EC7847"/>
    <w:rsid w:val="00ED0C00"/>
    <w:rsid w:val="00ED267D"/>
    <w:rsid w:val="00ED6722"/>
    <w:rsid w:val="00ED6C7F"/>
    <w:rsid w:val="00ED7E0D"/>
    <w:rsid w:val="00EE01A0"/>
    <w:rsid w:val="00EE1446"/>
    <w:rsid w:val="00EE1D27"/>
    <w:rsid w:val="00EE3915"/>
    <w:rsid w:val="00EE4259"/>
    <w:rsid w:val="00EE5AC4"/>
    <w:rsid w:val="00EE726A"/>
    <w:rsid w:val="00EE79BB"/>
    <w:rsid w:val="00EF020A"/>
    <w:rsid w:val="00EF35F1"/>
    <w:rsid w:val="00EF4401"/>
    <w:rsid w:val="00EF47A4"/>
    <w:rsid w:val="00EF5B70"/>
    <w:rsid w:val="00EF744C"/>
    <w:rsid w:val="00EF748D"/>
    <w:rsid w:val="00F01D52"/>
    <w:rsid w:val="00F02926"/>
    <w:rsid w:val="00F02C41"/>
    <w:rsid w:val="00F03128"/>
    <w:rsid w:val="00F03514"/>
    <w:rsid w:val="00F04B27"/>
    <w:rsid w:val="00F0584F"/>
    <w:rsid w:val="00F07A0D"/>
    <w:rsid w:val="00F124B4"/>
    <w:rsid w:val="00F12553"/>
    <w:rsid w:val="00F12B8B"/>
    <w:rsid w:val="00F14D64"/>
    <w:rsid w:val="00F153BA"/>
    <w:rsid w:val="00F160D4"/>
    <w:rsid w:val="00F16315"/>
    <w:rsid w:val="00F17274"/>
    <w:rsid w:val="00F2033F"/>
    <w:rsid w:val="00F239FA"/>
    <w:rsid w:val="00F24D02"/>
    <w:rsid w:val="00F25662"/>
    <w:rsid w:val="00F25D80"/>
    <w:rsid w:val="00F275F7"/>
    <w:rsid w:val="00F305BC"/>
    <w:rsid w:val="00F311E8"/>
    <w:rsid w:val="00F31DA1"/>
    <w:rsid w:val="00F32E4B"/>
    <w:rsid w:val="00F3377E"/>
    <w:rsid w:val="00F337B1"/>
    <w:rsid w:val="00F337F9"/>
    <w:rsid w:val="00F339FD"/>
    <w:rsid w:val="00F360C9"/>
    <w:rsid w:val="00F36FD5"/>
    <w:rsid w:val="00F41796"/>
    <w:rsid w:val="00F4207A"/>
    <w:rsid w:val="00F4467C"/>
    <w:rsid w:val="00F44E10"/>
    <w:rsid w:val="00F45B19"/>
    <w:rsid w:val="00F45DAC"/>
    <w:rsid w:val="00F45EDE"/>
    <w:rsid w:val="00F47E0D"/>
    <w:rsid w:val="00F50D14"/>
    <w:rsid w:val="00F56BB6"/>
    <w:rsid w:val="00F5789C"/>
    <w:rsid w:val="00F60B74"/>
    <w:rsid w:val="00F6111C"/>
    <w:rsid w:val="00F63C3E"/>
    <w:rsid w:val="00F66355"/>
    <w:rsid w:val="00F66CA2"/>
    <w:rsid w:val="00F6709E"/>
    <w:rsid w:val="00F73538"/>
    <w:rsid w:val="00F75BE3"/>
    <w:rsid w:val="00F764FF"/>
    <w:rsid w:val="00F77B9F"/>
    <w:rsid w:val="00F77D81"/>
    <w:rsid w:val="00F77F57"/>
    <w:rsid w:val="00F80AAB"/>
    <w:rsid w:val="00F82559"/>
    <w:rsid w:val="00F826E4"/>
    <w:rsid w:val="00F838D8"/>
    <w:rsid w:val="00F84F0C"/>
    <w:rsid w:val="00F863C3"/>
    <w:rsid w:val="00F91BA7"/>
    <w:rsid w:val="00F94456"/>
    <w:rsid w:val="00F96655"/>
    <w:rsid w:val="00F969FB"/>
    <w:rsid w:val="00F96B74"/>
    <w:rsid w:val="00F97042"/>
    <w:rsid w:val="00F971F7"/>
    <w:rsid w:val="00FA0A55"/>
    <w:rsid w:val="00FA0C12"/>
    <w:rsid w:val="00FA34B7"/>
    <w:rsid w:val="00FA4B43"/>
    <w:rsid w:val="00FA5354"/>
    <w:rsid w:val="00FA5AAD"/>
    <w:rsid w:val="00FA6292"/>
    <w:rsid w:val="00FB03DF"/>
    <w:rsid w:val="00FB169C"/>
    <w:rsid w:val="00FB18CE"/>
    <w:rsid w:val="00FB3D42"/>
    <w:rsid w:val="00FB637D"/>
    <w:rsid w:val="00FB683E"/>
    <w:rsid w:val="00FB74F9"/>
    <w:rsid w:val="00FB789A"/>
    <w:rsid w:val="00FC0088"/>
    <w:rsid w:val="00FC01A7"/>
    <w:rsid w:val="00FC0B6C"/>
    <w:rsid w:val="00FC1A4E"/>
    <w:rsid w:val="00FC2400"/>
    <w:rsid w:val="00FC3C1A"/>
    <w:rsid w:val="00FC4D18"/>
    <w:rsid w:val="00FD1659"/>
    <w:rsid w:val="00FD1A3F"/>
    <w:rsid w:val="00FD32C4"/>
    <w:rsid w:val="00FD36AD"/>
    <w:rsid w:val="00FD39AD"/>
    <w:rsid w:val="00FD46F8"/>
    <w:rsid w:val="00FD4D82"/>
    <w:rsid w:val="00FD5068"/>
    <w:rsid w:val="00FD64D5"/>
    <w:rsid w:val="00FD7263"/>
    <w:rsid w:val="00FD753E"/>
    <w:rsid w:val="00FD7718"/>
    <w:rsid w:val="00FE1AB8"/>
    <w:rsid w:val="00FE47E0"/>
    <w:rsid w:val="00FE4B8C"/>
    <w:rsid w:val="00FE52C6"/>
    <w:rsid w:val="00FE560A"/>
    <w:rsid w:val="00FE5AF5"/>
    <w:rsid w:val="00FE6B59"/>
    <w:rsid w:val="00FE6D64"/>
    <w:rsid w:val="00FE72DE"/>
    <w:rsid w:val="00FE76C0"/>
    <w:rsid w:val="00FF07E0"/>
    <w:rsid w:val="00FF1A60"/>
    <w:rsid w:val="00FF2DD3"/>
    <w:rsid w:val="00FF3245"/>
    <w:rsid w:val="00FF4852"/>
    <w:rsid w:val="00FF4906"/>
    <w:rsid w:val="00FF515F"/>
    <w:rsid w:val="00FF5D84"/>
    <w:rsid w:val="00FF7C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347F"/>
  </w:style>
  <w:style w:type="paragraph" w:styleId="1">
    <w:name w:val="heading 1"/>
    <w:basedOn w:val="a"/>
    <w:next w:val="a"/>
    <w:link w:val="10"/>
    <w:qFormat/>
    <w:rsid w:val="001C347F"/>
    <w:pPr>
      <w:keepNext/>
      <w:spacing w:before="80"/>
      <w:jc w:val="center"/>
      <w:outlineLvl w:val="0"/>
    </w:pPr>
    <w:rPr>
      <w:b/>
      <w:spacing w:val="20"/>
      <w:sz w:val="24"/>
    </w:rPr>
  </w:style>
  <w:style w:type="paragraph" w:styleId="2">
    <w:name w:val="heading 2"/>
    <w:basedOn w:val="a"/>
    <w:next w:val="a"/>
    <w:link w:val="20"/>
    <w:qFormat/>
    <w:rsid w:val="001C347F"/>
    <w:pPr>
      <w:keepNext/>
      <w:tabs>
        <w:tab w:val="left" w:pos="6237"/>
      </w:tabs>
      <w:spacing w:before="120" w:after="120"/>
      <w:jc w:val="center"/>
      <w:outlineLvl w:val="1"/>
    </w:pPr>
    <w:rPr>
      <w:sz w:val="18"/>
    </w:rPr>
  </w:style>
  <w:style w:type="paragraph" w:styleId="3">
    <w:name w:val="heading 3"/>
    <w:basedOn w:val="a"/>
    <w:next w:val="a"/>
    <w:link w:val="30"/>
    <w:qFormat/>
    <w:rsid w:val="001C347F"/>
    <w:pPr>
      <w:keepNext/>
      <w:outlineLvl w:val="2"/>
    </w:pPr>
    <w:rPr>
      <w:sz w:val="28"/>
    </w:rPr>
  </w:style>
  <w:style w:type="paragraph" w:styleId="4">
    <w:name w:val="heading 4"/>
    <w:basedOn w:val="a"/>
    <w:next w:val="a"/>
    <w:link w:val="40"/>
    <w:qFormat/>
    <w:rsid w:val="001C347F"/>
    <w:pPr>
      <w:keepNext/>
      <w:jc w:val="both"/>
      <w:outlineLvl w:val="3"/>
    </w:pPr>
    <w:rPr>
      <w:b/>
      <w:bCs/>
      <w:sz w:val="28"/>
    </w:rPr>
  </w:style>
  <w:style w:type="paragraph" w:styleId="5">
    <w:name w:val="heading 5"/>
    <w:basedOn w:val="a"/>
    <w:next w:val="a"/>
    <w:link w:val="50"/>
    <w:qFormat/>
    <w:rsid w:val="001C347F"/>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C347F"/>
    <w:rPr>
      <w:b/>
      <w:spacing w:val="20"/>
      <w:sz w:val="24"/>
      <w:lang w:val="ru-RU" w:eastAsia="ru-RU" w:bidi="ar-SA"/>
    </w:rPr>
  </w:style>
  <w:style w:type="character" w:customStyle="1" w:styleId="20">
    <w:name w:val="Заголовок 2 Знак"/>
    <w:link w:val="2"/>
    <w:locked/>
    <w:rsid w:val="001C347F"/>
    <w:rPr>
      <w:sz w:val="18"/>
      <w:lang w:val="ru-RU" w:eastAsia="ru-RU" w:bidi="ar-SA"/>
    </w:rPr>
  </w:style>
  <w:style w:type="character" w:customStyle="1" w:styleId="30">
    <w:name w:val="Заголовок 3 Знак"/>
    <w:link w:val="3"/>
    <w:locked/>
    <w:rsid w:val="001C347F"/>
    <w:rPr>
      <w:sz w:val="28"/>
      <w:lang w:val="ru-RU" w:eastAsia="ru-RU" w:bidi="ar-SA"/>
    </w:rPr>
  </w:style>
  <w:style w:type="character" w:customStyle="1" w:styleId="40">
    <w:name w:val="Заголовок 4 Знак"/>
    <w:link w:val="4"/>
    <w:locked/>
    <w:rsid w:val="001C347F"/>
    <w:rPr>
      <w:b/>
      <w:bCs/>
      <w:sz w:val="28"/>
      <w:lang w:val="ru-RU" w:eastAsia="ru-RU" w:bidi="ar-SA"/>
    </w:rPr>
  </w:style>
  <w:style w:type="character" w:customStyle="1" w:styleId="50">
    <w:name w:val="Заголовок 5 Знак"/>
    <w:link w:val="5"/>
    <w:locked/>
    <w:rsid w:val="001C347F"/>
    <w:rPr>
      <w:b/>
      <w:bCs/>
      <w:sz w:val="28"/>
      <w:lang w:val="ru-RU" w:eastAsia="ru-RU" w:bidi="ar-SA"/>
    </w:rPr>
  </w:style>
  <w:style w:type="paragraph" w:styleId="a3">
    <w:name w:val="footer"/>
    <w:basedOn w:val="a"/>
    <w:link w:val="a4"/>
    <w:rsid w:val="001C347F"/>
    <w:pPr>
      <w:tabs>
        <w:tab w:val="center" w:pos="4153"/>
        <w:tab w:val="right" w:pos="8306"/>
      </w:tabs>
    </w:pPr>
  </w:style>
  <w:style w:type="character" w:customStyle="1" w:styleId="a4">
    <w:name w:val="Нижний колонтитул Знак"/>
    <w:link w:val="a3"/>
    <w:rsid w:val="001C347F"/>
    <w:rPr>
      <w:lang w:val="ru-RU" w:eastAsia="ru-RU" w:bidi="ar-SA"/>
    </w:rPr>
  </w:style>
  <w:style w:type="paragraph" w:styleId="a5">
    <w:name w:val="Normal Indent"/>
    <w:basedOn w:val="a"/>
    <w:rsid w:val="001C347F"/>
    <w:pPr>
      <w:spacing w:line="360" w:lineRule="auto"/>
      <w:ind w:firstLine="624"/>
      <w:jc w:val="both"/>
    </w:pPr>
    <w:rPr>
      <w:sz w:val="26"/>
    </w:rPr>
  </w:style>
  <w:style w:type="paragraph" w:styleId="21">
    <w:name w:val="Body Text Indent 2"/>
    <w:basedOn w:val="a"/>
    <w:link w:val="22"/>
    <w:rsid w:val="001C347F"/>
    <w:pPr>
      <w:autoSpaceDE w:val="0"/>
      <w:autoSpaceDN w:val="0"/>
      <w:adjustRightInd w:val="0"/>
      <w:spacing w:line="360" w:lineRule="auto"/>
      <w:ind w:firstLine="540"/>
      <w:jc w:val="both"/>
    </w:pPr>
    <w:rPr>
      <w:color w:val="FF0000"/>
      <w:sz w:val="28"/>
      <w:szCs w:val="28"/>
    </w:rPr>
  </w:style>
  <w:style w:type="character" w:customStyle="1" w:styleId="22">
    <w:name w:val="Основной текст с отступом 2 Знак"/>
    <w:link w:val="21"/>
    <w:locked/>
    <w:rsid w:val="001C347F"/>
    <w:rPr>
      <w:color w:val="FF0000"/>
      <w:sz w:val="28"/>
      <w:szCs w:val="28"/>
      <w:lang w:val="ru-RU" w:eastAsia="ru-RU" w:bidi="ar-SA"/>
    </w:rPr>
  </w:style>
  <w:style w:type="paragraph" w:styleId="31">
    <w:name w:val="Body Text Indent 3"/>
    <w:basedOn w:val="a"/>
    <w:link w:val="32"/>
    <w:rsid w:val="001C347F"/>
    <w:pPr>
      <w:autoSpaceDE w:val="0"/>
      <w:autoSpaceDN w:val="0"/>
      <w:adjustRightInd w:val="0"/>
      <w:spacing w:line="360" w:lineRule="auto"/>
      <w:ind w:firstLine="567"/>
      <w:jc w:val="both"/>
    </w:pPr>
    <w:rPr>
      <w:color w:val="FF0000"/>
      <w:sz w:val="28"/>
    </w:rPr>
  </w:style>
  <w:style w:type="character" w:customStyle="1" w:styleId="32">
    <w:name w:val="Основной текст с отступом 3 Знак"/>
    <w:link w:val="31"/>
    <w:locked/>
    <w:rsid w:val="001C347F"/>
    <w:rPr>
      <w:color w:val="FF0000"/>
      <w:sz w:val="28"/>
      <w:lang w:val="ru-RU" w:eastAsia="ru-RU" w:bidi="ar-SA"/>
    </w:rPr>
  </w:style>
  <w:style w:type="character" w:styleId="a6">
    <w:name w:val="page number"/>
    <w:basedOn w:val="a0"/>
    <w:rsid w:val="001C347F"/>
  </w:style>
  <w:style w:type="paragraph" w:styleId="a7">
    <w:name w:val="header"/>
    <w:basedOn w:val="a"/>
    <w:link w:val="a8"/>
    <w:uiPriority w:val="99"/>
    <w:rsid w:val="001C347F"/>
    <w:pPr>
      <w:tabs>
        <w:tab w:val="center" w:pos="4153"/>
        <w:tab w:val="right" w:pos="8306"/>
      </w:tabs>
    </w:pPr>
  </w:style>
  <w:style w:type="character" w:customStyle="1" w:styleId="a8">
    <w:name w:val="Верхний колонтитул Знак"/>
    <w:link w:val="a7"/>
    <w:uiPriority w:val="99"/>
    <w:locked/>
    <w:rsid w:val="001C347F"/>
    <w:rPr>
      <w:lang w:val="ru-RU" w:eastAsia="ru-RU" w:bidi="ar-SA"/>
    </w:rPr>
  </w:style>
  <w:style w:type="paragraph" w:styleId="a9">
    <w:name w:val="Body Text Indent"/>
    <w:basedOn w:val="a"/>
    <w:link w:val="aa"/>
    <w:rsid w:val="001C347F"/>
    <w:pPr>
      <w:spacing w:line="360" w:lineRule="auto"/>
      <w:ind w:right="6" w:firstLine="567"/>
      <w:jc w:val="both"/>
    </w:pPr>
    <w:rPr>
      <w:sz w:val="28"/>
    </w:rPr>
  </w:style>
  <w:style w:type="character" w:customStyle="1" w:styleId="aa">
    <w:name w:val="Основной текст с отступом Знак"/>
    <w:link w:val="a9"/>
    <w:locked/>
    <w:rsid w:val="001C347F"/>
    <w:rPr>
      <w:sz w:val="28"/>
      <w:lang w:val="ru-RU" w:eastAsia="ru-RU" w:bidi="ar-SA"/>
    </w:rPr>
  </w:style>
  <w:style w:type="paragraph" w:styleId="33">
    <w:name w:val="Body Text 3"/>
    <w:basedOn w:val="a"/>
    <w:link w:val="34"/>
    <w:rsid w:val="001C347F"/>
    <w:rPr>
      <w:sz w:val="28"/>
      <w:szCs w:val="24"/>
    </w:rPr>
  </w:style>
  <w:style w:type="character" w:customStyle="1" w:styleId="34">
    <w:name w:val="Основной текст 3 Знак"/>
    <w:link w:val="33"/>
    <w:locked/>
    <w:rsid w:val="001C347F"/>
    <w:rPr>
      <w:sz w:val="28"/>
      <w:szCs w:val="24"/>
      <w:lang w:val="ru-RU" w:eastAsia="ru-RU" w:bidi="ar-SA"/>
    </w:rPr>
  </w:style>
  <w:style w:type="paragraph" w:styleId="ab">
    <w:name w:val="Document Map"/>
    <w:basedOn w:val="a"/>
    <w:link w:val="ac"/>
    <w:semiHidden/>
    <w:rsid w:val="001C347F"/>
    <w:pPr>
      <w:shd w:val="clear" w:color="auto" w:fill="000080"/>
    </w:pPr>
    <w:rPr>
      <w:rFonts w:ascii="Tahoma" w:hAnsi="Tahoma" w:cs="Tahoma"/>
    </w:rPr>
  </w:style>
  <w:style w:type="character" w:customStyle="1" w:styleId="ac">
    <w:name w:val="Схема документа Знак"/>
    <w:link w:val="ab"/>
    <w:semiHidden/>
    <w:locked/>
    <w:rsid w:val="001C347F"/>
    <w:rPr>
      <w:rFonts w:ascii="Tahoma" w:hAnsi="Tahoma" w:cs="Tahoma"/>
      <w:lang w:val="ru-RU" w:eastAsia="ru-RU" w:bidi="ar-SA"/>
    </w:rPr>
  </w:style>
  <w:style w:type="paragraph" w:customStyle="1" w:styleId="ConsPlusNonformat">
    <w:name w:val="ConsPlusNonformat"/>
    <w:rsid w:val="001C347F"/>
    <w:pPr>
      <w:widowControl w:val="0"/>
      <w:autoSpaceDE w:val="0"/>
      <w:autoSpaceDN w:val="0"/>
      <w:adjustRightInd w:val="0"/>
    </w:pPr>
    <w:rPr>
      <w:rFonts w:ascii="Courier New" w:hAnsi="Courier New" w:cs="Courier New"/>
    </w:rPr>
  </w:style>
  <w:style w:type="character" w:customStyle="1" w:styleId="ad">
    <w:name w:val="Цветовое выделение"/>
    <w:rsid w:val="001C347F"/>
    <w:rPr>
      <w:b/>
      <w:bCs/>
      <w:color w:val="000080"/>
    </w:rPr>
  </w:style>
  <w:style w:type="paragraph" w:styleId="ae">
    <w:name w:val="footnote text"/>
    <w:basedOn w:val="a"/>
    <w:link w:val="af"/>
    <w:rsid w:val="001C347F"/>
  </w:style>
  <w:style w:type="character" w:customStyle="1" w:styleId="af">
    <w:name w:val="Текст сноски Знак"/>
    <w:link w:val="ae"/>
    <w:locked/>
    <w:rsid w:val="001C347F"/>
    <w:rPr>
      <w:lang w:val="ru-RU" w:eastAsia="ru-RU" w:bidi="ar-SA"/>
    </w:rPr>
  </w:style>
  <w:style w:type="paragraph" w:styleId="af0">
    <w:name w:val="Body Text"/>
    <w:basedOn w:val="a"/>
    <w:link w:val="af1"/>
    <w:rsid w:val="001C347F"/>
    <w:pPr>
      <w:spacing w:after="120"/>
    </w:pPr>
  </w:style>
  <w:style w:type="character" w:customStyle="1" w:styleId="af1">
    <w:name w:val="Основной текст Знак"/>
    <w:link w:val="af0"/>
    <w:locked/>
    <w:rsid w:val="001C347F"/>
    <w:rPr>
      <w:lang w:val="ru-RU" w:eastAsia="ru-RU" w:bidi="ar-SA"/>
    </w:rPr>
  </w:style>
  <w:style w:type="character" w:customStyle="1" w:styleId="WW-Absatz-Standardschriftart111">
    <w:name w:val="WW-Absatz-Standardschriftart111"/>
    <w:rsid w:val="001C347F"/>
  </w:style>
  <w:style w:type="paragraph" w:styleId="af2">
    <w:name w:val="Balloon Text"/>
    <w:basedOn w:val="a"/>
    <w:link w:val="af3"/>
    <w:rsid w:val="001C347F"/>
    <w:rPr>
      <w:rFonts w:ascii="Tahoma" w:hAnsi="Tahoma" w:cs="Tahoma"/>
      <w:sz w:val="16"/>
      <w:szCs w:val="16"/>
    </w:rPr>
  </w:style>
  <w:style w:type="character" w:customStyle="1" w:styleId="af3">
    <w:name w:val="Текст выноски Знак"/>
    <w:link w:val="af2"/>
    <w:rsid w:val="001C347F"/>
    <w:rPr>
      <w:rFonts w:ascii="Tahoma" w:hAnsi="Tahoma" w:cs="Tahoma"/>
      <w:sz w:val="16"/>
      <w:szCs w:val="16"/>
      <w:lang w:val="ru-RU" w:eastAsia="ru-RU" w:bidi="ar-SA"/>
    </w:rPr>
  </w:style>
  <w:style w:type="paragraph" w:styleId="af4">
    <w:name w:val="Normal (Web)"/>
    <w:basedOn w:val="a"/>
    <w:rsid w:val="00C0133C"/>
    <w:pPr>
      <w:spacing w:before="100" w:beforeAutospacing="1" w:after="119"/>
    </w:pPr>
    <w:rPr>
      <w:sz w:val="24"/>
      <w:szCs w:val="24"/>
    </w:rPr>
  </w:style>
  <w:style w:type="paragraph" w:customStyle="1" w:styleId="ConsPlusNormal">
    <w:name w:val="ConsPlusNormal"/>
    <w:rsid w:val="00A5524B"/>
    <w:pPr>
      <w:widowControl w:val="0"/>
      <w:autoSpaceDE w:val="0"/>
      <w:autoSpaceDN w:val="0"/>
    </w:pPr>
    <w:rPr>
      <w:rFonts w:ascii="Calibri" w:hAnsi="Calibri" w:cs="Calibri"/>
      <w:sz w:val="22"/>
    </w:rPr>
  </w:style>
  <w:style w:type="paragraph" w:styleId="af5">
    <w:name w:val="endnote text"/>
    <w:basedOn w:val="a"/>
    <w:link w:val="af6"/>
    <w:rsid w:val="00881B33"/>
  </w:style>
  <w:style w:type="character" w:customStyle="1" w:styleId="af6">
    <w:name w:val="Текст концевой сноски Знак"/>
    <w:basedOn w:val="a0"/>
    <w:link w:val="af5"/>
    <w:rsid w:val="00881B33"/>
  </w:style>
  <w:style w:type="character" w:styleId="af7">
    <w:name w:val="endnote reference"/>
    <w:rsid w:val="00881B33"/>
    <w:rPr>
      <w:vertAlign w:val="superscript"/>
    </w:rPr>
  </w:style>
  <w:style w:type="character" w:styleId="af8">
    <w:name w:val="footnote reference"/>
    <w:rsid w:val="00881B33"/>
    <w:rPr>
      <w:vertAlign w:val="superscript"/>
    </w:rPr>
  </w:style>
  <w:style w:type="character" w:styleId="af9">
    <w:name w:val="annotation reference"/>
    <w:basedOn w:val="a0"/>
    <w:rsid w:val="009E0E81"/>
    <w:rPr>
      <w:sz w:val="16"/>
      <w:szCs w:val="16"/>
    </w:rPr>
  </w:style>
  <w:style w:type="paragraph" w:styleId="afa">
    <w:name w:val="annotation text"/>
    <w:basedOn w:val="a"/>
    <w:link w:val="afb"/>
    <w:rsid w:val="009E0E81"/>
  </w:style>
  <w:style w:type="character" w:customStyle="1" w:styleId="afb">
    <w:name w:val="Текст примечания Знак"/>
    <w:basedOn w:val="a0"/>
    <w:link w:val="afa"/>
    <w:rsid w:val="009E0E81"/>
  </w:style>
  <w:style w:type="paragraph" w:styleId="afc">
    <w:name w:val="annotation subject"/>
    <w:basedOn w:val="afa"/>
    <w:next w:val="afa"/>
    <w:link w:val="afd"/>
    <w:rsid w:val="00EE4259"/>
    <w:rPr>
      <w:b/>
      <w:bCs/>
    </w:rPr>
  </w:style>
  <w:style w:type="character" w:customStyle="1" w:styleId="afd">
    <w:name w:val="Тема примечания Знак"/>
    <w:basedOn w:val="afb"/>
    <w:link w:val="afc"/>
    <w:rsid w:val="00EE4259"/>
    <w:rPr>
      <w:b/>
      <w:bCs/>
    </w:rPr>
  </w:style>
  <w:style w:type="paragraph" w:styleId="afe">
    <w:name w:val="Revision"/>
    <w:hidden/>
    <w:uiPriority w:val="99"/>
    <w:semiHidden/>
    <w:rsid w:val="003B708A"/>
  </w:style>
  <w:style w:type="table" w:styleId="aff">
    <w:name w:val="Table Grid"/>
    <w:basedOn w:val="a1"/>
    <w:rsid w:val="008374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с отступом 31"/>
    <w:basedOn w:val="a"/>
    <w:rsid w:val="007C39D9"/>
    <w:pPr>
      <w:suppressAutoHyphens/>
      <w:spacing w:line="360" w:lineRule="auto"/>
      <w:ind w:firstLine="567"/>
      <w:jc w:val="both"/>
    </w:pPr>
    <w:rPr>
      <w:color w:val="FF0000"/>
      <w:sz w:val="28"/>
      <w:lang w:eastAsia="ar-SA"/>
    </w:rPr>
  </w:style>
  <w:style w:type="character" w:customStyle="1" w:styleId="WW-Absatz-Standardschriftart111111111">
    <w:name w:val="WW-Absatz-Standardschriftart111111111"/>
    <w:rsid w:val="00217F02"/>
  </w:style>
  <w:style w:type="character" w:styleId="aff0">
    <w:name w:val="Hyperlink"/>
    <w:unhideWhenUsed/>
    <w:rsid w:val="00217F02"/>
    <w:rPr>
      <w:color w:val="000080"/>
      <w:u w:val="single"/>
      <w:lang w:val="ru-RU" w:eastAsia="ru-RU" w:bidi="ru-RU"/>
    </w:rPr>
  </w:style>
  <w:style w:type="paragraph" w:customStyle="1" w:styleId="11">
    <w:name w:val="Обычный отступ1"/>
    <w:rsid w:val="00217F02"/>
    <w:pPr>
      <w:widowControl w:val="0"/>
      <w:tabs>
        <w:tab w:val="left" w:pos="709"/>
      </w:tabs>
      <w:suppressAutoHyphens/>
    </w:pPr>
    <w:rPr>
      <w:kern w:val="2"/>
      <w:lang w:eastAsia="hi-IN" w:bidi="hi-IN"/>
    </w:rPr>
  </w:style>
  <w:style w:type="paragraph" w:customStyle="1" w:styleId="12">
    <w:name w:val="Обычный (веб)1"/>
    <w:rsid w:val="00217F02"/>
    <w:pPr>
      <w:widowControl w:val="0"/>
      <w:tabs>
        <w:tab w:val="left" w:pos="709"/>
      </w:tabs>
      <w:suppressAutoHyphens/>
    </w:pPr>
    <w:rPr>
      <w:kern w:val="2"/>
      <w:lang w:eastAsia="hi-IN" w:bidi="hi-IN"/>
    </w:rPr>
  </w:style>
  <w:style w:type="paragraph" w:styleId="aff1">
    <w:name w:val="Title"/>
    <w:basedOn w:val="a"/>
    <w:next w:val="a"/>
    <w:link w:val="aff2"/>
    <w:qFormat/>
    <w:rsid w:val="00977CD9"/>
    <w:pPr>
      <w:suppressAutoHyphens/>
      <w:jc w:val="center"/>
    </w:pPr>
    <w:rPr>
      <w:sz w:val="32"/>
      <w:szCs w:val="24"/>
      <w:lang w:eastAsia="ar-SA"/>
    </w:rPr>
  </w:style>
  <w:style w:type="character" w:customStyle="1" w:styleId="aff2">
    <w:name w:val="Название Знак"/>
    <w:basedOn w:val="a0"/>
    <w:link w:val="aff1"/>
    <w:rsid w:val="00977CD9"/>
    <w:rPr>
      <w:sz w:val="32"/>
      <w:szCs w:val="24"/>
      <w:lang w:eastAsia="ar-SA"/>
    </w:rPr>
  </w:style>
</w:styles>
</file>

<file path=word/webSettings.xml><?xml version="1.0" encoding="utf-8"?>
<w:webSettings xmlns:r="http://schemas.openxmlformats.org/officeDocument/2006/relationships" xmlns:w="http://schemas.openxmlformats.org/wordprocessingml/2006/main">
  <w:divs>
    <w:div w:id="117576070">
      <w:bodyDiv w:val="1"/>
      <w:marLeft w:val="0"/>
      <w:marRight w:val="0"/>
      <w:marTop w:val="0"/>
      <w:marBottom w:val="0"/>
      <w:divBdr>
        <w:top w:val="none" w:sz="0" w:space="0" w:color="auto"/>
        <w:left w:val="none" w:sz="0" w:space="0" w:color="auto"/>
        <w:bottom w:val="none" w:sz="0" w:space="0" w:color="auto"/>
        <w:right w:val="none" w:sz="0" w:space="0" w:color="auto"/>
      </w:divBdr>
    </w:div>
    <w:div w:id="388261563">
      <w:bodyDiv w:val="1"/>
      <w:marLeft w:val="0"/>
      <w:marRight w:val="0"/>
      <w:marTop w:val="0"/>
      <w:marBottom w:val="0"/>
      <w:divBdr>
        <w:top w:val="none" w:sz="0" w:space="0" w:color="auto"/>
        <w:left w:val="none" w:sz="0" w:space="0" w:color="auto"/>
        <w:bottom w:val="none" w:sz="0" w:space="0" w:color="auto"/>
        <w:right w:val="none" w:sz="0" w:space="0" w:color="auto"/>
      </w:divBdr>
    </w:div>
    <w:div w:id="976884990">
      <w:bodyDiv w:val="1"/>
      <w:marLeft w:val="0"/>
      <w:marRight w:val="0"/>
      <w:marTop w:val="0"/>
      <w:marBottom w:val="0"/>
      <w:divBdr>
        <w:top w:val="none" w:sz="0" w:space="0" w:color="auto"/>
        <w:left w:val="none" w:sz="0" w:space="0" w:color="auto"/>
        <w:bottom w:val="none" w:sz="0" w:space="0" w:color="auto"/>
        <w:right w:val="none" w:sz="0" w:space="0" w:color="auto"/>
      </w:divBdr>
    </w:div>
    <w:div w:id="1241790700">
      <w:bodyDiv w:val="1"/>
      <w:marLeft w:val="0"/>
      <w:marRight w:val="0"/>
      <w:marTop w:val="0"/>
      <w:marBottom w:val="0"/>
      <w:divBdr>
        <w:top w:val="none" w:sz="0" w:space="0" w:color="auto"/>
        <w:left w:val="none" w:sz="0" w:space="0" w:color="auto"/>
        <w:bottom w:val="none" w:sz="0" w:space="0" w:color="auto"/>
        <w:right w:val="none" w:sz="0" w:space="0" w:color="auto"/>
      </w:divBdr>
    </w:div>
    <w:div w:id="1254507696">
      <w:bodyDiv w:val="1"/>
      <w:marLeft w:val="0"/>
      <w:marRight w:val="0"/>
      <w:marTop w:val="0"/>
      <w:marBottom w:val="0"/>
      <w:divBdr>
        <w:top w:val="none" w:sz="0" w:space="0" w:color="auto"/>
        <w:left w:val="none" w:sz="0" w:space="0" w:color="auto"/>
        <w:bottom w:val="none" w:sz="0" w:space="0" w:color="auto"/>
        <w:right w:val="none" w:sz="0" w:space="0" w:color="auto"/>
      </w:divBdr>
    </w:div>
    <w:div w:id="1291932952">
      <w:bodyDiv w:val="1"/>
      <w:marLeft w:val="0"/>
      <w:marRight w:val="0"/>
      <w:marTop w:val="0"/>
      <w:marBottom w:val="0"/>
      <w:divBdr>
        <w:top w:val="none" w:sz="0" w:space="0" w:color="auto"/>
        <w:left w:val="none" w:sz="0" w:space="0" w:color="auto"/>
        <w:bottom w:val="none" w:sz="0" w:space="0" w:color="auto"/>
        <w:right w:val="none" w:sz="0" w:space="0" w:color="auto"/>
      </w:divBdr>
    </w:div>
    <w:div w:id="1675297560">
      <w:bodyDiv w:val="1"/>
      <w:marLeft w:val="0"/>
      <w:marRight w:val="0"/>
      <w:marTop w:val="0"/>
      <w:marBottom w:val="0"/>
      <w:divBdr>
        <w:top w:val="none" w:sz="0" w:space="0" w:color="auto"/>
        <w:left w:val="none" w:sz="0" w:space="0" w:color="auto"/>
        <w:bottom w:val="none" w:sz="0" w:space="0" w:color="auto"/>
        <w:right w:val="none" w:sz="0" w:space="0" w:color="auto"/>
      </w:divBdr>
    </w:div>
    <w:div w:id="181764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frf.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FD363-5163-4888-A593-8843D7DC0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4668</Words>
  <Characters>34018</Characters>
  <Application>Microsoft Office Word</Application>
  <DocSecurity>0</DocSecurity>
  <Lines>283</Lines>
  <Paragraphs>77</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PFR034</Company>
  <LinksUpToDate>false</LinksUpToDate>
  <CharactersWithSpaces>38609</CharactersWithSpaces>
  <SharedDoc>false</SharedDoc>
  <HLinks>
    <vt:vector size="6" baseType="variant">
      <vt:variant>
        <vt:i4>5439490</vt:i4>
      </vt:variant>
      <vt:variant>
        <vt:i4>0</vt:i4>
      </vt:variant>
      <vt:variant>
        <vt:i4>0</vt:i4>
      </vt:variant>
      <vt:variant>
        <vt:i4>5</vt:i4>
      </vt:variant>
      <vt:variant>
        <vt:lpwstr/>
      </vt:variant>
      <vt:variant>
        <vt:lpwstr>Par27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03009</dc:creator>
  <cp:lastModifiedBy>IRONMANN (AKA SHAMAN)</cp:lastModifiedBy>
  <cp:revision>3</cp:revision>
  <cp:lastPrinted>2018-12-27T07:03:00Z</cp:lastPrinted>
  <dcterms:created xsi:type="dcterms:W3CDTF">2019-01-22T04:23:00Z</dcterms:created>
  <dcterms:modified xsi:type="dcterms:W3CDTF">2019-01-22T04:26:00Z</dcterms:modified>
</cp:coreProperties>
</file>