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B42AD7">
        <w:rPr>
          <w:rFonts w:ascii="Times New Roman" w:hAnsi="Times New Roman" w:cs="Times New Roman"/>
          <w:sz w:val="20"/>
          <w:szCs w:val="20"/>
        </w:rPr>
        <w:t>15</w:t>
      </w:r>
    </w:p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 xml:space="preserve">к Учетной политике по исполнению бюджета </w:t>
      </w:r>
    </w:p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 xml:space="preserve">УПФР в Кировском районе </w:t>
      </w:r>
      <w:proofErr w:type="gramStart"/>
      <w:r w:rsidRPr="008C0EF6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8C0EF6">
        <w:rPr>
          <w:rFonts w:ascii="Times New Roman" w:hAnsi="Times New Roman" w:cs="Times New Roman"/>
          <w:sz w:val="20"/>
          <w:szCs w:val="20"/>
        </w:rPr>
        <w:t>. Красноярска</w:t>
      </w: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</w:t>
      </w: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регистров бюджетного учета </w:t>
      </w:r>
    </w:p>
    <w:p w:rsidR="008C0EF6" w:rsidRPr="008C0EF6" w:rsidRDefault="008C0EF6" w:rsidP="008C0EF6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702"/>
      </w:tblGrid>
      <w:tr w:rsidR="008C0EF6" w:rsidRPr="008C0EF6" w:rsidTr="008C0EF6">
        <w:trPr>
          <w:trHeight w:val="960"/>
        </w:trPr>
        <w:tc>
          <w:tcPr>
            <w:tcW w:w="704" w:type="dxa"/>
            <w:shd w:val="clear" w:color="auto" w:fill="auto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2" w:type="dxa"/>
            <w:shd w:val="clear" w:color="auto" w:fill="auto"/>
            <w:vAlign w:val="center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Регистры бюджетного учета</w:t>
            </w:r>
          </w:p>
        </w:tc>
      </w:tr>
      <w:tr w:rsidR="008C0EF6" w:rsidRPr="008C0EF6" w:rsidTr="008C0EF6">
        <w:trPr>
          <w:trHeight w:val="853"/>
        </w:trPr>
        <w:tc>
          <w:tcPr>
            <w:tcW w:w="9406" w:type="dxa"/>
            <w:gridSpan w:val="2"/>
            <w:shd w:val="clear" w:color="auto" w:fill="auto"/>
          </w:tcPr>
          <w:p w:rsidR="008C0EF6" w:rsidRPr="008C0EF6" w:rsidRDefault="008C0EF6" w:rsidP="009A24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8C0E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Получатель бюджетных средств, 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администратора, администратор доходов бюджета ПФР</w:t>
            </w:r>
          </w:p>
        </w:tc>
      </w:tr>
      <w:tr w:rsidR="008C0EF6" w:rsidRPr="008C0EF6" w:rsidTr="008C0EF6">
        <w:trPr>
          <w:trHeight w:val="982"/>
        </w:trPr>
        <w:tc>
          <w:tcPr>
            <w:tcW w:w="704" w:type="dxa"/>
            <w:shd w:val="clear" w:color="auto" w:fill="auto"/>
          </w:tcPr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  <w:p w:rsidR="008C0EF6" w:rsidRPr="008C0EF6" w:rsidRDefault="008C0EF6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702" w:type="dxa"/>
            <w:shd w:val="clear" w:color="auto" w:fill="auto"/>
          </w:tcPr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1 по счету «Касса»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2 с безналичными денежными средствами (код формы по ОКУД 0504071), в том числе:</w:t>
            </w:r>
          </w:p>
          <w:p w:rsidR="008C0EF6" w:rsidRPr="008C0EF6" w:rsidRDefault="008C0EF6" w:rsidP="009A246A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 w:rsidRPr="008C0EF6">
              <w:rPr>
                <w:sz w:val="20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0504071);</w:t>
            </w:r>
          </w:p>
          <w:p w:rsidR="008C0EF6" w:rsidRPr="008C0EF6" w:rsidRDefault="008C0EF6" w:rsidP="009A246A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 w:rsidRPr="008C0EF6">
              <w:rPr>
                <w:sz w:val="20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3 расчетов с подотчетными лицами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4 расчетов с поставщиками и подрядчиками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5 расчетов с дебиторами по доходам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6 расчетов по оплате труда, денежному довольствию и стипендиям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7 по выбытию и перемещению нефинансовых активов (код формы по ОКУД 0504071);</w:t>
            </w:r>
          </w:p>
          <w:p w:rsidR="008C0EF6" w:rsidRPr="008C0EF6" w:rsidRDefault="008C0EF6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8 по прочим операциям  (код формы по ОКУД 0504071);</w:t>
            </w:r>
          </w:p>
          <w:p w:rsidR="008C0EF6" w:rsidRPr="008C0EF6" w:rsidRDefault="008C0EF6" w:rsidP="008C0EF6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 xml:space="preserve">Журнал операций № 99 по </w:t>
            </w:r>
            <w:proofErr w:type="spellStart"/>
            <w:r w:rsidRPr="008C0EF6">
              <w:rPr>
                <w:sz w:val="20"/>
              </w:rPr>
              <w:t>забалансовым</w:t>
            </w:r>
            <w:proofErr w:type="spellEnd"/>
            <w:r w:rsidRPr="008C0EF6">
              <w:rPr>
                <w:sz w:val="20"/>
              </w:rPr>
              <w:t xml:space="preserve"> счетам (счетам управленческого учета) (финансовое и материально-техническое обеспечение текущей деятельности Фонда)   (код формы по ОКУД 0504071)</w:t>
            </w:r>
          </w:p>
        </w:tc>
      </w:tr>
    </w:tbl>
    <w:p w:rsidR="00166ABD" w:rsidRPr="008C0EF6" w:rsidRDefault="00166ABD">
      <w:pPr>
        <w:rPr>
          <w:rFonts w:ascii="Times New Roman" w:hAnsi="Times New Roman" w:cs="Times New Roman"/>
          <w:sz w:val="20"/>
          <w:szCs w:val="20"/>
        </w:rPr>
      </w:pPr>
    </w:p>
    <w:sectPr w:rsidR="00166ABD" w:rsidRPr="008C0EF6" w:rsidSect="0086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692"/>
    <w:multiLevelType w:val="hybridMultilevel"/>
    <w:tmpl w:val="E63666CE"/>
    <w:lvl w:ilvl="0" w:tplc="5B680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0EF6"/>
    <w:rsid w:val="00166ABD"/>
    <w:rsid w:val="007474B8"/>
    <w:rsid w:val="00805B67"/>
    <w:rsid w:val="00866048"/>
    <w:rsid w:val="008C0EF6"/>
    <w:rsid w:val="00A53D89"/>
    <w:rsid w:val="00B17854"/>
    <w:rsid w:val="00B4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C0EF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0103</dc:creator>
  <cp:keywords/>
  <dc:description/>
  <cp:lastModifiedBy>0103</cp:lastModifiedBy>
  <cp:revision>6</cp:revision>
  <cp:lastPrinted>2018-10-22T09:18:00Z</cp:lastPrinted>
  <dcterms:created xsi:type="dcterms:W3CDTF">2018-04-18T06:42:00Z</dcterms:created>
  <dcterms:modified xsi:type="dcterms:W3CDTF">2018-12-29T03:20:00Z</dcterms:modified>
</cp:coreProperties>
</file>