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AE" w:rsidRPr="000E2AEA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 xml:space="preserve">                                                                                      </w:t>
      </w:r>
      <w:r w:rsidRPr="000E2AEA">
        <w:rPr>
          <w:szCs w:val="26"/>
        </w:rPr>
        <w:t xml:space="preserve">Приложение </w:t>
      </w:r>
      <w:r>
        <w:rPr>
          <w:szCs w:val="26"/>
        </w:rPr>
        <w:t>4</w:t>
      </w:r>
      <w:r w:rsidRPr="000E2AEA">
        <w:rPr>
          <w:szCs w:val="26"/>
        </w:rPr>
        <w:t xml:space="preserve">  </w:t>
      </w: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</w:t>
      </w:r>
      <w:r w:rsidRPr="000E2AEA">
        <w:rPr>
          <w:szCs w:val="26"/>
        </w:rPr>
        <w:t>к приказу от 29.12.2018 № 13</w:t>
      </w:r>
      <w:r>
        <w:rPr>
          <w:szCs w:val="26"/>
        </w:rPr>
        <w:t>3</w:t>
      </w:r>
      <w:r w:rsidRPr="000E2AEA">
        <w:rPr>
          <w:szCs w:val="26"/>
        </w:rPr>
        <w:t>п</w:t>
      </w: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>П</w:t>
      </w:r>
      <w:r w:rsidRPr="00714650">
        <w:rPr>
          <w:szCs w:val="26"/>
        </w:rPr>
        <w:t xml:space="preserve">еречень учетных документов, применяемых в УПФР в </w:t>
      </w:r>
      <w:proofErr w:type="spellStart"/>
      <w:r w:rsidRPr="00714650">
        <w:rPr>
          <w:szCs w:val="26"/>
        </w:rPr>
        <w:t>Балахтинском</w:t>
      </w:r>
      <w:proofErr w:type="spellEnd"/>
      <w:r w:rsidRPr="00714650">
        <w:rPr>
          <w:szCs w:val="26"/>
        </w:rPr>
        <w:t xml:space="preserve"> районе</w:t>
      </w:r>
      <w:r w:rsidRPr="00714650">
        <w:rPr>
          <w:b/>
          <w:szCs w:val="26"/>
        </w:rPr>
        <w:t xml:space="preserve"> </w:t>
      </w:r>
      <w:r w:rsidRPr="00714650">
        <w:rPr>
          <w:szCs w:val="26"/>
        </w:rPr>
        <w:t>для оформления фактов хозяйственной жизни, по которым законодательством РФ не предусмотрены обязательные для их оформления формы документов</w:t>
      </w:r>
    </w:p>
    <w:p w:rsidR="00EA1BAE" w:rsidRDefault="00EA1BAE" w:rsidP="00EA1BAE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EA1BAE" w:rsidRDefault="00EA1BAE" w:rsidP="00EA1BAE">
      <w:pPr>
        <w:widowControl w:val="0"/>
        <w:tabs>
          <w:tab w:val="left" w:pos="709"/>
        </w:tabs>
        <w:spacing w:line="100" w:lineRule="atLeast"/>
        <w:ind w:left="720"/>
        <w:jc w:val="both"/>
        <w:rPr>
          <w:sz w:val="26"/>
          <w:szCs w:val="26"/>
        </w:rPr>
      </w:pPr>
    </w:p>
    <w:p w:rsidR="002615E5" w:rsidRPr="00156C6C" w:rsidRDefault="002615E5" w:rsidP="002615E5">
      <w:pPr>
        <w:widowControl w:val="0"/>
        <w:numPr>
          <w:ilvl w:val="0"/>
          <w:numId w:val="1"/>
        </w:numPr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 w:rsidRPr="00156C6C">
        <w:rPr>
          <w:sz w:val="26"/>
          <w:szCs w:val="26"/>
        </w:rPr>
        <w:t>заявления на выдачу марок и маркированных конвертов (приложение 1 к настоящей учетной политике УПФР);</w:t>
      </w:r>
    </w:p>
    <w:p w:rsidR="002615E5" w:rsidRDefault="002615E5" w:rsidP="002615E5">
      <w:pPr>
        <w:widowControl w:val="0"/>
        <w:numPr>
          <w:ilvl w:val="0"/>
          <w:numId w:val="1"/>
        </w:numPr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акт о снятии показания спидометра и замера ГСМ в баке автомобиля</w:t>
      </w:r>
      <w:r>
        <w:rPr>
          <w:sz w:val="26"/>
          <w:szCs w:val="26"/>
        </w:rPr>
        <w:t xml:space="preserve"> (приложение 2 к настоящей учетной политике УПФР);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bCs/>
          <w:sz w:val="26"/>
          <w:szCs w:val="26"/>
        </w:rPr>
        <w:t>р</w:t>
      </w:r>
      <w:r w:rsidRPr="00321FA2">
        <w:rPr>
          <w:bCs/>
          <w:sz w:val="26"/>
          <w:szCs w:val="26"/>
        </w:rPr>
        <w:t>еестр первичных  документов на принятие денежных обязательств</w:t>
      </w:r>
      <w:r>
        <w:rPr>
          <w:bCs/>
          <w:sz w:val="26"/>
          <w:szCs w:val="26"/>
        </w:rPr>
        <w:t xml:space="preserve"> </w:t>
      </w:r>
      <w:r w:rsidRPr="00321FA2">
        <w:rPr>
          <w:bCs/>
          <w:sz w:val="26"/>
          <w:szCs w:val="26"/>
        </w:rPr>
        <w:t>по компенсации по санаторно-курортному лечению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(приложение 3 к настоящей учетной политике УПФР);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 w:rsidRPr="00D40D07">
        <w:rPr>
          <w:sz w:val="26"/>
          <w:szCs w:val="26"/>
        </w:rPr>
        <w:t>заявлени</w:t>
      </w:r>
      <w:r>
        <w:rPr>
          <w:sz w:val="26"/>
          <w:szCs w:val="26"/>
        </w:rPr>
        <w:t>е</w:t>
      </w:r>
      <w:r w:rsidRPr="00D40D07">
        <w:rPr>
          <w:sz w:val="26"/>
          <w:szCs w:val="26"/>
        </w:rPr>
        <w:t xml:space="preserve"> на выдачу (перечисление) денежных средств на командировочные  (хозяйственные) расходы</w:t>
      </w:r>
      <w:r>
        <w:rPr>
          <w:sz w:val="26"/>
          <w:szCs w:val="26"/>
        </w:rPr>
        <w:t xml:space="preserve"> (приложение 4 к настоящей учетной политике УПФР)</w:t>
      </w:r>
      <w:r w:rsidRPr="00D40D07">
        <w:rPr>
          <w:sz w:val="26"/>
          <w:szCs w:val="26"/>
        </w:rPr>
        <w:t>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 w:rsidRPr="00D40D07">
        <w:rPr>
          <w:sz w:val="26"/>
          <w:szCs w:val="26"/>
        </w:rPr>
        <w:t>дефектн</w:t>
      </w:r>
      <w:r>
        <w:rPr>
          <w:sz w:val="26"/>
          <w:szCs w:val="26"/>
        </w:rPr>
        <w:t xml:space="preserve">ая </w:t>
      </w:r>
      <w:r w:rsidRPr="00D40D07">
        <w:rPr>
          <w:sz w:val="26"/>
          <w:szCs w:val="26"/>
        </w:rPr>
        <w:t>ведомост</w:t>
      </w:r>
      <w:r>
        <w:rPr>
          <w:sz w:val="26"/>
          <w:szCs w:val="26"/>
        </w:rPr>
        <w:t xml:space="preserve">ь </w:t>
      </w:r>
      <w:r w:rsidRPr="00D40D07">
        <w:rPr>
          <w:sz w:val="26"/>
          <w:szCs w:val="26"/>
        </w:rPr>
        <w:t>по текущему ремонту СВТ</w:t>
      </w:r>
      <w:r>
        <w:rPr>
          <w:sz w:val="26"/>
          <w:szCs w:val="26"/>
        </w:rPr>
        <w:t xml:space="preserve"> (приложение 5 к настоящей учетной политике УПФР)</w:t>
      </w:r>
      <w:r w:rsidRPr="00D40D07">
        <w:rPr>
          <w:sz w:val="26"/>
          <w:szCs w:val="26"/>
        </w:rPr>
        <w:t>;</w:t>
      </w:r>
    </w:p>
    <w:p w:rsidR="002615E5" w:rsidRDefault="002615E5" w:rsidP="002615E5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дефектная ведомость </w:t>
      </w:r>
      <w:r w:rsidRPr="00D40D07">
        <w:rPr>
          <w:sz w:val="26"/>
          <w:szCs w:val="26"/>
        </w:rPr>
        <w:t>по текущему ремонту имущества (</w:t>
      </w:r>
      <w:proofErr w:type="spellStart"/>
      <w:r w:rsidRPr="00D40D07">
        <w:rPr>
          <w:sz w:val="26"/>
          <w:szCs w:val="26"/>
        </w:rPr>
        <w:t>мелкосрочному</w:t>
      </w:r>
      <w:proofErr w:type="spellEnd"/>
      <w:r w:rsidRPr="00D40D07">
        <w:rPr>
          <w:sz w:val="26"/>
          <w:szCs w:val="26"/>
        </w:rPr>
        <w:t xml:space="preserve"> ремонту автомобиля</w:t>
      </w:r>
      <w:r>
        <w:rPr>
          <w:sz w:val="26"/>
          <w:szCs w:val="26"/>
        </w:rPr>
        <w:t xml:space="preserve"> (приложение 6 к настоящей учетной политике УПФР)</w:t>
      </w:r>
      <w:r w:rsidRPr="00D40D07">
        <w:rPr>
          <w:sz w:val="26"/>
          <w:szCs w:val="26"/>
        </w:rPr>
        <w:t>;</w:t>
      </w:r>
    </w:p>
    <w:p w:rsidR="002615E5" w:rsidRPr="00D40D07" w:rsidRDefault="002615E5" w:rsidP="002615E5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дефектная ведомость </w:t>
      </w:r>
      <w:r w:rsidRPr="00D40D07">
        <w:rPr>
          <w:sz w:val="26"/>
          <w:szCs w:val="26"/>
        </w:rPr>
        <w:t>по определению признаков неисправности объектов основных сре</w:t>
      </w:r>
      <w:proofErr w:type="gramStart"/>
      <w:r w:rsidRPr="00D40D07">
        <w:rPr>
          <w:sz w:val="26"/>
          <w:szCs w:val="26"/>
        </w:rPr>
        <w:t>дств ст</w:t>
      </w:r>
      <w:proofErr w:type="gramEnd"/>
      <w:r w:rsidRPr="00D40D07">
        <w:rPr>
          <w:sz w:val="26"/>
          <w:szCs w:val="26"/>
        </w:rPr>
        <w:t xml:space="preserve">оимостью до 10000 </w:t>
      </w:r>
      <w:proofErr w:type="spellStart"/>
      <w:r w:rsidRPr="00D40D07"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 (приложение 7 к настоящей учетной политике УПФР)</w:t>
      </w:r>
      <w:r w:rsidRPr="00D40D07">
        <w:rPr>
          <w:sz w:val="26"/>
          <w:szCs w:val="26"/>
        </w:rPr>
        <w:t>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 w:rsidRPr="00D40D07">
        <w:rPr>
          <w:sz w:val="26"/>
          <w:szCs w:val="26"/>
        </w:rPr>
        <w:t>карточк</w:t>
      </w:r>
      <w:r>
        <w:rPr>
          <w:sz w:val="26"/>
          <w:szCs w:val="26"/>
        </w:rPr>
        <w:t>а</w:t>
      </w:r>
      <w:r w:rsidRPr="00D40D07">
        <w:rPr>
          <w:sz w:val="26"/>
          <w:szCs w:val="26"/>
        </w:rPr>
        <w:t xml:space="preserve"> уч</w:t>
      </w:r>
      <w:r>
        <w:rPr>
          <w:sz w:val="26"/>
          <w:szCs w:val="26"/>
        </w:rPr>
        <w:t>ета работы автомобильной шины (приложение 8 к настоящей учетной политике УПФР)</w:t>
      </w:r>
      <w:r w:rsidRPr="00D40D07">
        <w:rPr>
          <w:sz w:val="26"/>
          <w:szCs w:val="26"/>
        </w:rPr>
        <w:t>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 w:rsidRPr="00D40D07">
        <w:rPr>
          <w:sz w:val="26"/>
          <w:szCs w:val="26"/>
        </w:rPr>
        <w:t>заявлени</w:t>
      </w:r>
      <w:r>
        <w:rPr>
          <w:sz w:val="26"/>
          <w:szCs w:val="26"/>
        </w:rPr>
        <w:t>е</w:t>
      </w:r>
      <w:r w:rsidRPr="00D40D07">
        <w:rPr>
          <w:sz w:val="26"/>
          <w:szCs w:val="26"/>
        </w:rPr>
        <w:t xml:space="preserve"> на выдачу талонов ГСМ</w:t>
      </w:r>
      <w:r>
        <w:rPr>
          <w:sz w:val="26"/>
          <w:szCs w:val="26"/>
        </w:rPr>
        <w:t xml:space="preserve"> (приложение 9 к настоящей учетной политике УПФР);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акт ревизии кассы (приложение 10 к настоящей учетной политике УПФР);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отчет о расходе ГСМ (приложение 11 к настоящей учетной политике УПФР);</w:t>
      </w:r>
    </w:p>
    <w:p w:rsidR="002615E5" w:rsidRDefault="002615E5" w:rsidP="002615E5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карточка учета эксплуатации аккумуляторной батареи (приложение 12 к настоящей учетной политике УПФР).</w:t>
      </w:r>
    </w:p>
    <w:p w:rsidR="008B6D1B" w:rsidRDefault="008B6D1B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p w:rsidR="00EA1BAE" w:rsidRDefault="00EA1BAE"/>
    <w:sectPr w:rsidR="00EA1BAE" w:rsidSect="00261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D592F9F"/>
    <w:multiLevelType w:val="hybridMultilevel"/>
    <w:tmpl w:val="66621D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6C92"/>
    <w:rsid w:val="00180FE2"/>
    <w:rsid w:val="001E0B2E"/>
    <w:rsid w:val="002615E5"/>
    <w:rsid w:val="00312B47"/>
    <w:rsid w:val="00355040"/>
    <w:rsid w:val="003A68DB"/>
    <w:rsid w:val="0064467D"/>
    <w:rsid w:val="007A5273"/>
    <w:rsid w:val="008B5DE7"/>
    <w:rsid w:val="008B6D1B"/>
    <w:rsid w:val="009D0BB9"/>
    <w:rsid w:val="00B56C92"/>
    <w:rsid w:val="00B76849"/>
    <w:rsid w:val="00C93274"/>
    <w:rsid w:val="00E04605"/>
    <w:rsid w:val="00EA1BAE"/>
    <w:rsid w:val="00F1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12B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A1BAE"/>
    <w:pPr>
      <w:keepNext/>
      <w:ind w:left="1440" w:hanging="36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EA1BAE"/>
    <w:pPr>
      <w:keepNext/>
      <w:ind w:left="2160" w:hanging="360"/>
      <w:outlineLvl w:val="2"/>
    </w:pPr>
    <w:rPr>
      <w:b/>
      <w:bCs/>
      <w:sz w:val="1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8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6C92"/>
    <w:rPr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B56C92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Normal Indent"/>
    <w:basedOn w:val="a"/>
    <w:qFormat/>
    <w:rsid w:val="00EA1BAE"/>
    <w:pPr>
      <w:suppressAutoHyphens w:val="0"/>
      <w:spacing w:line="360" w:lineRule="auto"/>
      <w:ind w:firstLine="624"/>
      <w:jc w:val="both"/>
    </w:pPr>
    <w:rPr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1BA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A1BAE"/>
    <w:rPr>
      <w:rFonts w:ascii="Times New Roman" w:eastAsia="Times New Roman" w:hAnsi="Times New Roman" w:cs="Times New Roman"/>
      <w:b/>
      <w:bCs/>
      <w:sz w:val="18"/>
      <w:szCs w:val="24"/>
      <w:lang w:eastAsia="ar-SA"/>
    </w:rPr>
  </w:style>
  <w:style w:type="paragraph" w:styleId="a6">
    <w:name w:val="Title"/>
    <w:basedOn w:val="a"/>
    <w:next w:val="a"/>
    <w:link w:val="a7"/>
    <w:qFormat/>
    <w:rsid w:val="00EA1BAE"/>
    <w:pPr>
      <w:jc w:val="center"/>
    </w:pPr>
    <w:rPr>
      <w:sz w:val="32"/>
    </w:rPr>
  </w:style>
  <w:style w:type="character" w:customStyle="1" w:styleId="a7">
    <w:name w:val="Название Знак"/>
    <w:basedOn w:val="a0"/>
    <w:link w:val="a6"/>
    <w:rsid w:val="00EA1BAE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8">
    <w:name w:val="Subtitle"/>
    <w:basedOn w:val="a"/>
    <w:next w:val="a"/>
    <w:link w:val="a9"/>
    <w:uiPriority w:val="11"/>
    <w:qFormat/>
    <w:rsid w:val="00EA1B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A1B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9D0BB9"/>
    <w:pPr>
      <w:widowControl w:val="0"/>
      <w:suppressLineNumbers/>
    </w:pPr>
    <w:rPr>
      <w:rFonts w:ascii="Arial" w:eastAsia="Lucida Sans Unicode" w:hAnsi="Arial"/>
      <w:kern w:val="1"/>
      <w:sz w:val="20"/>
    </w:rPr>
  </w:style>
  <w:style w:type="character" w:customStyle="1" w:styleId="10">
    <w:name w:val="Заголовок 1 Знак"/>
    <w:basedOn w:val="a0"/>
    <w:link w:val="1"/>
    <w:uiPriority w:val="9"/>
    <w:rsid w:val="00312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DocList">
    <w:name w:val="ConsPlusDocList"/>
    <w:next w:val="a"/>
    <w:rsid w:val="003A68D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ConsPlusCell">
    <w:name w:val="ConsPlusCell"/>
    <w:next w:val="a"/>
    <w:rsid w:val="003A68D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ConsPlusNonformat">
    <w:name w:val="ConsPlusNonformat"/>
    <w:next w:val="a"/>
    <w:rsid w:val="003A68D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kern w:val="1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A68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unhideWhenUsed/>
    <w:rsid w:val="003A68DB"/>
    <w:pPr>
      <w:suppressAutoHyphens w:val="0"/>
      <w:spacing w:before="100" w:beforeAutospacing="1"/>
      <w:jc w:val="both"/>
    </w:pPr>
    <w:rPr>
      <w:color w:val="000000"/>
      <w:lang w:eastAsia="ru-RU"/>
    </w:rPr>
  </w:style>
  <w:style w:type="paragraph" w:customStyle="1" w:styleId="western">
    <w:name w:val="western"/>
    <w:basedOn w:val="a"/>
    <w:rsid w:val="003A68DB"/>
    <w:pPr>
      <w:suppressAutoHyphens w:val="0"/>
      <w:spacing w:before="100" w:beforeAutospacing="1"/>
      <w:jc w:val="both"/>
    </w:pPr>
    <w:rPr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F2DA-552E-4270-846D-B53DD285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034025-0302 Хорошаева Н.В.</dc:creator>
  <cp:lastModifiedBy>034025-0302 Хорошаева Н.В.</cp:lastModifiedBy>
  <cp:revision>2</cp:revision>
  <dcterms:created xsi:type="dcterms:W3CDTF">2019-01-21T03:58:00Z</dcterms:created>
  <dcterms:modified xsi:type="dcterms:W3CDTF">2019-01-21T03:58:00Z</dcterms:modified>
</cp:coreProperties>
</file>