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83" w:rsidRPr="00956283" w:rsidRDefault="00956283" w:rsidP="009562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5F91" w:themeColor="accent1" w:themeShade="BF"/>
          <w:sz w:val="26"/>
          <w:szCs w:val="26"/>
        </w:rPr>
      </w:pPr>
      <w:bookmarkStart w:id="0" w:name="_GoBack"/>
      <w:bookmarkEnd w:id="0"/>
      <w:r w:rsidRPr="00956283">
        <w:rPr>
          <w:rStyle w:val="a4"/>
          <w:color w:val="365F91" w:themeColor="accent1" w:themeShade="BF"/>
          <w:sz w:val="26"/>
          <w:szCs w:val="26"/>
        </w:rPr>
        <w:t>Расследование и учёт несчастных случаев на производстве.</w:t>
      </w:r>
    </w:p>
    <w:p w:rsidR="00956283" w:rsidRPr="00956283" w:rsidRDefault="00956283" w:rsidP="009562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5F91" w:themeColor="accent1" w:themeShade="BF"/>
          <w:sz w:val="26"/>
          <w:szCs w:val="26"/>
        </w:rPr>
      </w:pPr>
      <w:r w:rsidRPr="00956283">
        <w:rPr>
          <w:rStyle w:val="a4"/>
          <w:color w:val="365F91" w:themeColor="accent1" w:themeShade="BF"/>
          <w:sz w:val="26"/>
          <w:szCs w:val="26"/>
        </w:rPr>
        <w:t>Действия работодателя.</w:t>
      </w:r>
    </w:p>
    <w:p w:rsidR="00956283" w:rsidRDefault="00956283" w:rsidP="00956283">
      <w:pPr>
        <w:pStyle w:val="a3"/>
        <w:shd w:val="clear" w:color="auto" w:fill="FFFFFF"/>
        <w:spacing w:before="0" w:beforeAutospacing="0"/>
        <w:jc w:val="center"/>
        <w:rPr>
          <w:rStyle w:val="a4"/>
          <w:color w:val="212121"/>
          <w:sz w:val="26"/>
          <w:szCs w:val="26"/>
        </w:rPr>
      </w:pP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b/>
          <w:color w:val="212121"/>
          <w:sz w:val="26"/>
          <w:szCs w:val="26"/>
        </w:rPr>
      </w:pPr>
      <w:r w:rsidRPr="00503ED9">
        <w:rPr>
          <w:rStyle w:val="a4"/>
          <w:color w:val="212121"/>
          <w:sz w:val="26"/>
          <w:szCs w:val="26"/>
        </w:rPr>
        <w:t>Несчастный случай на производстве</w:t>
      </w:r>
      <w:r w:rsidRPr="00503ED9">
        <w:rPr>
          <w:color w:val="212121"/>
          <w:sz w:val="26"/>
          <w:szCs w:val="26"/>
        </w:rPr>
        <w:t xml:space="preserve"> — событие, в результате которого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обусловленные воздействием на пострадавшего опасных производственных факторов, </w:t>
      </w:r>
      <w:r w:rsidRPr="00503ED9">
        <w:rPr>
          <w:b/>
          <w:color w:val="212121"/>
          <w:sz w:val="26"/>
          <w:szCs w:val="26"/>
        </w:rPr>
        <w:t>повлекшие за собой необходимость его перевода на другую работу, временную или стойкую утрату им трудоспособности либо его смерть.</w:t>
      </w:r>
    </w:p>
    <w:p w:rsidR="00855A60" w:rsidRPr="005955EB" w:rsidRDefault="00855A60" w:rsidP="00956283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5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Расследованию и учету подлежат несчастные случаи, происшедшие с работниками и другими лицами, </w:t>
      </w:r>
      <w:r w:rsidRPr="00595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участвующими в производственной деятельности работодателя </w:t>
      </w:r>
      <w:r w:rsidRPr="00595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том числе с лицами, подлежащими обязательному социальному страхованию от несчастных случаев на производстве и профессиональных заболеваний), </w:t>
      </w:r>
      <w:r w:rsidRPr="00595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исполнении ими трудовых обязанностей или выполнении какой-либо работы по поручению работодателя </w:t>
      </w:r>
      <w:r w:rsidRPr="005955EB"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 представителя), а также</w:t>
      </w:r>
      <w:r w:rsidRPr="00595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</w:p>
    <w:p w:rsidR="00855A60" w:rsidRPr="00855A60" w:rsidRDefault="00855A60" w:rsidP="00855A60">
      <w:pPr>
        <w:pStyle w:val="a3"/>
        <w:shd w:val="clear" w:color="auto" w:fill="FFFFFF"/>
        <w:spacing w:before="0" w:beforeAutospacing="0"/>
        <w:jc w:val="both"/>
        <w:rPr>
          <w:b/>
          <w:color w:val="212121"/>
          <w:sz w:val="26"/>
          <w:szCs w:val="26"/>
        </w:rPr>
      </w:pPr>
      <w:r w:rsidRPr="00855A60">
        <w:rPr>
          <w:b/>
          <w:color w:val="212121"/>
          <w:sz w:val="26"/>
          <w:szCs w:val="26"/>
        </w:rPr>
        <w:t>Категории тяжести несчастных случаев на производстве: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легкие;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тяжелые (определяются в соответствии со Схемой определения тяжести повреждения здоровья при несчастных случаях на производстве, утвержденной приказом Министерства здравоохранения и социального развития Российской Федерации от 24.02.2005 № 160);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несчастные случаи со смертельным исходом;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групповые (пострадало 2 и более человек).</w:t>
      </w:r>
    </w:p>
    <w:p w:rsidR="00956283" w:rsidRDefault="00855A60" w:rsidP="00855A60">
      <w:pPr>
        <w:pStyle w:val="a3"/>
        <w:shd w:val="clear" w:color="auto" w:fill="FFFFFF"/>
        <w:spacing w:before="0" w:beforeAutospacing="0"/>
        <w:jc w:val="both"/>
        <w:rPr>
          <w:rStyle w:val="a4"/>
          <w:color w:val="212121"/>
          <w:sz w:val="26"/>
          <w:szCs w:val="26"/>
        </w:rPr>
      </w:pPr>
      <w:r w:rsidRPr="00503ED9">
        <w:rPr>
          <w:rStyle w:val="a4"/>
          <w:color w:val="212121"/>
          <w:sz w:val="26"/>
          <w:szCs w:val="26"/>
        </w:rPr>
        <w:t>Действия работодателя при несчастном случае</w:t>
      </w:r>
      <w:r w:rsidR="00956283">
        <w:rPr>
          <w:rStyle w:val="a4"/>
          <w:color w:val="212121"/>
          <w:sz w:val="26"/>
          <w:szCs w:val="26"/>
        </w:rPr>
        <w:t>.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rStyle w:val="a4"/>
          <w:color w:val="212121"/>
          <w:sz w:val="26"/>
          <w:szCs w:val="26"/>
        </w:rPr>
        <w:t>Если с работником произошел несчастный случай работодателю необходимо: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1. В течение суток направить письменный запрос в медицинское учреждение (по месту лечения пострадавшего) для получения медицинского заключения (Форма 315/у) о характере, тяжести несчастного случая и нахождении пострадавшего в состоянии алкогольного (наркотического) опьянения.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 xml:space="preserve">2. В течение суток направить в Отделение СФР по Республике Коми e-mail: </w:t>
      </w:r>
      <w:hyperlink r:id="rId5" w:history="1">
        <w:r w:rsidRPr="00503ED9">
          <w:rPr>
            <w:rStyle w:val="a5"/>
            <w:sz w:val="26"/>
            <w:szCs w:val="26"/>
          </w:rPr>
          <w:t>post@11.sfr.gov.ru</w:t>
        </w:r>
      </w:hyperlink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 xml:space="preserve">- извещение о легком несчастном случае на производстве по форме, рекомендованной методическими рекомендациями о порядке участия представителей отделений </w:t>
      </w:r>
      <w:r w:rsidRPr="00503ED9">
        <w:rPr>
          <w:color w:val="212121"/>
          <w:sz w:val="26"/>
          <w:szCs w:val="26"/>
        </w:rPr>
        <w:lastRenderedPageBreak/>
        <w:t>Социального фонда России в расследовании несчастных случаев и профессиональных заболеваний;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извещение о несчастном случае (групповом, тяжелом несчастном случае, несчастном случае со смертельным исходом) по форме, утвержденной Приказом Минтруда России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производстве".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-Форма 315/у, в случае, если степень тяжести указана «тяжелая».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855A60">
        <w:rPr>
          <w:b/>
          <w:color w:val="212121"/>
          <w:sz w:val="26"/>
          <w:szCs w:val="26"/>
        </w:rPr>
        <w:t>При групповом несчастном случае</w:t>
      </w:r>
      <w:r w:rsidRPr="00503ED9">
        <w:rPr>
          <w:color w:val="212121"/>
          <w:sz w:val="26"/>
          <w:szCs w:val="26"/>
        </w:rPr>
        <w:t xml:space="preserve"> (два человека и более), </w:t>
      </w:r>
      <w:r w:rsidRPr="00855A60">
        <w:rPr>
          <w:b/>
          <w:color w:val="212121"/>
          <w:sz w:val="26"/>
          <w:szCs w:val="26"/>
        </w:rPr>
        <w:t>тяжелом</w:t>
      </w:r>
      <w:r w:rsidRPr="00503ED9">
        <w:rPr>
          <w:color w:val="212121"/>
          <w:sz w:val="26"/>
          <w:szCs w:val="26"/>
        </w:rPr>
        <w:t xml:space="preserve"> несчастном случае или несчастном случае </w:t>
      </w:r>
      <w:r w:rsidRPr="00855A60">
        <w:rPr>
          <w:b/>
          <w:color w:val="212121"/>
          <w:sz w:val="26"/>
          <w:szCs w:val="26"/>
        </w:rPr>
        <w:t>со смертельным исходом</w:t>
      </w:r>
      <w:r w:rsidRPr="00503ED9">
        <w:rPr>
          <w:color w:val="212121"/>
          <w:sz w:val="26"/>
          <w:szCs w:val="26"/>
        </w:rPr>
        <w:t xml:space="preserve"> работодатель (его представитель) в течение суток обязан так же направить извещение: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в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происшедшего несчастного случая;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в прокуратуру по месту происшедшего несчастного случая;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в орган исполнительной власти субъекта Российской Федерации, осуществляющий полномочия по реализации государственной политики в области охраны труда на территории субъекта Российской Федерации, и в орган местного самоуправления по месту происшедшего несчастного случая;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работодателю, направившему работника, с которым произошел несчастный случай;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(далее - исполнительный орган страховщика по месту регистрации работодателя в качестве страхователя);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в соответствующий федеральный орган исполнительной власти, если несчастный случай произошел в подведомственной ему организации;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- в соответствующее территориальное объединение организаций профсоюзов.</w:t>
      </w:r>
    </w:p>
    <w:p w:rsidR="00855A60" w:rsidRPr="00D42E97" w:rsidRDefault="00855A60" w:rsidP="00855A60">
      <w:pPr>
        <w:pStyle w:val="a3"/>
        <w:shd w:val="clear" w:color="auto" w:fill="FFFFFF"/>
        <w:spacing w:before="0" w:beforeAutospacing="0"/>
        <w:jc w:val="both"/>
        <w:rPr>
          <w:b/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 xml:space="preserve">3. Создать комиссию по расследованию несчастного случая и утвердить ее приказом. В комиссию по расследованию несчастного случая включить </w:t>
      </w:r>
      <w:r w:rsidRPr="00D42E97">
        <w:rPr>
          <w:b/>
          <w:color w:val="212121"/>
          <w:sz w:val="26"/>
          <w:szCs w:val="26"/>
        </w:rPr>
        <w:t>нечетное число членов.</w:t>
      </w: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 xml:space="preserve">4. Расследование при легком несчастном случаев проводится в течение </w:t>
      </w:r>
      <w:r w:rsidRPr="00D42E97">
        <w:rPr>
          <w:b/>
          <w:color w:val="212121"/>
          <w:sz w:val="26"/>
          <w:szCs w:val="26"/>
        </w:rPr>
        <w:t>3-х дней</w:t>
      </w:r>
      <w:r w:rsidRPr="00503ED9">
        <w:rPr>
          <w:color w:val="212121"/>
          <w:sz w:val="26"/>
          <w:szCs w:val="26"/>
        </w:rPr>
        <w:t xml:space="preserve">, при тяжелом или со смертельным исходом – </w:t>
      </w:r>
      <w:r w:rsidRPr="00D42E97">
        <w:rPr>
          <w:b/>
          <w:color w:val="212121"/>
          <w:sz w:val="26"/>
          <w:szCs w:val="26"/>
        </w:rPr>
        <w:t>15 дней</w:t>
      </w:r>
      <w:r w:rsidRPr="00503ED9">
        <w:rPr>
          <w:color w:val="212121"/>
          <w:sz w:val="26"/>
          <w:szCs w:val="26"/>
        </w:rPr>
        <w:t>;</w:t>
      </w:r>
    </w:p>
    <w:p w:rsidR="00855A60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>5. По результатам расследования Акт о несчастном случае на производстве (оригинал) и материалы (копии) расследования предоставить в Отделение СФР по Республике Коми в течение 3-х дней.</w:t>
      </w:r>
    </w:p>
    <w:p w:rsidR="00855A60" w:rsidRDefault="00855A60" w:rsidP="00855A60">
      <w:pPr>
        <w:spacing w:after="1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06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Обращаем Ваше внимание, что в </w:t>
      </w:r>
      <w:r w:rsidRPr="0039065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Отделение СФР по Республике Коми представля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ют</w:t>
      </w:r>
      <w:r w:rsidRPr="0039065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ся подлинник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и</w:t>
      </w:r>
      <w:r w:rsidRPr="0039065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ов о расследовании несчастного случая на производстве согласно приложению №2 к приказу Министерства труда и социальной защиты РФ от 20.04.2022г.</w:t>
      </w:r>
      <w:r w:rsidRPr="0039065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Остальные 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материалы расследования</w:t>
      </w:r>
      <w:r w:rsidRPr="0039065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представляются в виде копий, заверенных</w:t>
      </w:r>
      <w:r w:rsidRPr="003906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надлежащим образом.</w:t>
      </w:r>
    </w:p>
    <w:p w:rsidR="00855A60" w:rsidRDefault="00855A60" w:rsidP="00855A60">
      <w:pPr>
        <w:spacing w:after="1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5A60" w:rsidRPr="00503ED9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</w:t>
      </w:r>
      <w:r w:rsidRPr="00503ED9">
        <w:rPr>
          <w:color w:val="212121"/>
          <w:sz w:val="26"/>
          <w:szCs w:val="26"/>
        </w:rPr>
        <w:t>Надлежащим образом заверенной копией документа является такая копия, которая полностью соответствует оригиналу, и верность копии свидетельствует уполномоченное лицо. Копия документа заверяется в соответствии с п.5.26 ГОСТ Р 7.0.97-2016, утвержденным Приказом Росстандарта от 14.05.2018 № 244-ст «Изменение № 1 ГОСТ Р 7.0.97-2016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855A60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</w:t>
      </w:r>
      <w:r w:rsidRPr="00503ED9">
        <w:rPr>
          <w:color w:val="212121"/>
          <w:sz w:val="26"/>
          <w:szCs w:val="26"/>
        </w:rPr>
        <w:t>Материалы расследования несчастного случая возможно направить</w:t>
      </w:r>
      <w:r>
        <w:rPr>
          <w:color w:val="212121"/>
          <w:sz w:val="26"/>
          <w:szCs w:val="26"/>
        </w:rPr>
        <w:t xml:space="preserve"> </w:t>
      </w:r>
      <w:r w:rsidRPr="00503ED9">
        <w:rPr>
          <w:color w:val="212121"/>
          <w:sz w:val="26"/>
          <w:szCs w:val="26"/>
        </w:rPr>
        <w:t>почтовой связью</w:t>
      </w:r>
      <w:r>
        <w:rPr>
          <w:color w:val="212121"/>
          <w:sz w:val="26"/>
          <w:szCs w:val="26"/>
        </w:rPr>
        <w:t xml:space="preserve"> по следующим адресам:</w:t>
      </w:r>
    </w:p>
    <w:p w:rsidR="00855A60" w:rsidRPr="00711963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503ED9">
        <w:rPr>
          <w:color w:val="212121"/>
          <w:sz w:val="26"/>
          <w:szCs w:val="26"/>
        </w:rPr>
        <w:t xml:space="preserve"> - 167000, г.Сыктывкар, ул. Кирова, д.36 (страхователи, зарегистрированные в </w:t>
      </w:r>
      <w:r w:rsidRPr="00711963">
        <w:rPr>
          <w:color w:val="212121"/>
          <w:sz w:val="26"/>
          <w:szCs w:val="26"/>
        </w:rPr>
        <w:t>Княжпогостском, Койгородском, Корткеросском, Прилузском, Сыктывдинском, Сысольском, Удорском, Усть-Вымском, Усть-Куломском районах и городском округе – Сыктывкар);</w:t>
      </w:r>
    </w:p>
    <w:p w:rsidR="00855A60" w:rsidRPr="00711963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711963">
        <w:rPr>
          <w:color w:val="212121"/>
          <w:sz w:val="26"/>
          <w:szCs w:val="26"/>
        </w:rPr>
        <w:t>- 169300, г.Ухта, ул. Ленина, д.40А</w:t>
      </w:r>
      <w:r>
        <w:rPr>
          <w:color w:val="212121"/>
          <w:sz w:val="26"/>
          <w:szCs w:val="26"/>
        </w:rPr>
        <w:t xml:space="preserve"> </w:t>
      </w:r>
      <w:r w:rsidRPr="00503ED9">
        <w:rPr>
          <w:color w:val="212121"/>
          <w:sz w:val="26"/>
          <w:szCs w:val="26"/>
        </w:rPr>
        <w:t xml:space="preserve">(страхователи, зарегистрированные в </w:t>
      </w:r>
      <w:r w:rsidRPr="00711963">
        <w:rPr>
          <w:color w:val="212121"/>
          <w:sz w:val="26"/>
          <w:szCs w:val="26"/>
        </w:rPr>
        <w:t>Усинском, Ухтинском, Вуктыльском, Сосногорском, Троицко-Печорском районах);</w:t>
      </w:r>
    </w:p>
    <w:p w:rsidR="00855A60" w:rsidRPr="00711963" w:rsidRDefault="00855A60" w:rsidP="00855A6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 w:rsidRPr="00711963">
        <w:rPr>
          <w:color w:val="212121"/>
          <w:sz w:val="26"/>
          <w:szCs w:val="26"/>
        </w:rPr>
        <w:t>- 169906, г. Воркута, ул. Парковая, 31Б (</w:t>
      </w:r>
      <w:r w:rsidRPr="00503ED9">
        <w:rPr>
          <w:color w:val="212121"/>
          <w:sz w:val="26"/>
          <w:szCs w:val="26"/>
        </w:rPr>
        <w:t xml:space="preserve">страхователи, зарегистрированные в </w:t>
      </w:r>
      <w:r w:rsidRPr="00711963">
        <w:rPr>
          <w:color w:val="212121"/>
          <w:sz w:val="26"/>
          <w:szCs w:val="26"/>
        </w:rPr>
        <w:t>Воркутинском, Интинском, Печорском, Ижемском, Усть-Цилемском районах);</w:t>
      </w:r>
    </w:p>
    <w:p w:rsidR="00855A60" w:rsidRPr="003D4971" w:rsidRDefault="00855A60" w:rsidP="00855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Pr="003D497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Единый номер для обращений по вопросам страхователей: 8 (</w:t>
      </w:r>
      <w:r w:rsidRPr="0014195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8212</w:t>
      </w:r>
      <w:r w:rsidRPr="003D497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) </w:t>
      </w:r>
      <w:r w:rsidRPr="0014195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28</w:t>
      </w:r>
      <w:r w:rsidRPr="003D497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- </w:t>
      </w:r>
      <w:r w:rsidRPr="0014195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41</w:t>
      </w:r>
      <w:r w:rsidRPr="003D497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-</w:t>
      </w:r>
      <w:r w:rsidR="002C7CD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19 (доб.</w:t>
      </w:r>
      <w:r w:rsidR="002C7CD4" w:rsidRPr="00647C9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647C9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)</w:t>
      </w:r>
    </w:p>
    <w:p w:rsidR="00855A60" w:rsidRDefault="00855A60" w:rsidP="00855A60">
      <w:pPr>
        <w:shd w:val="clear" w:color="auto" w:fill="FFFFFF"/>
        <w:spacing w:after="278" w:line="240" w:lineRule="atLeast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8537F7" w:rsidRDefault="008537F7" w:rsidP="00855A60">
      <w:pPr>
        <w:jc w:val="both"/>
      </w:pPr>
    </w:p>
    <w:sectPr w:rsidR="008537F7" w:rsidSect="00855A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60"/>
    <w:rsid w:val="002047C8"/>
    <w:rsid w:val="002C7CD4"/>
    <w:rsid w:val="00647C97"/>
    <w:rsid w:val="008537F7"/>
    <w:rsid w:val="00855A60"/>
    <w:rsid w:val="00956283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A60"/>
    <w:rPr>
      <w:b/>
      <w:bCs/>
    </w:rPr>
  </w:style>
  <w:style w:type="character" w:styleId="a5">
    <w:name w:val="Hyperlink"/>
    <w:basedOn w:val="a0"/>
    <w:uiPriority w:val="99"/>
    <w:semiHidden/>
    <w:unhideWhenUsed/>
    <w:rsid w:val="00855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A60"/>
    <w:rPr>
      <w:b/>
      <w:bCs/>
    </w:rPr>
  </w:style>
  <w:style w:type="character" w:styleId="a5">
    <w:name w:val="Hyperlink"/>
    <w:basedOn w:val="a0"/>
    <w:uiPriority w:val="99"/>
    <w:semiHidden/>
    <w:unhideWhenUsed/>
    <w:rsid w:val="00855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armgs.team/compose?To=post@11.s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007DubinaEA</dc:creator>
  <cp:lastModifiedBy>Ситкарева Екатерина Федоровна</cp:lastModifiedBy>
  <cp:revision>2</cp:revision>
  <dcterms:created xsi:type="dcterms:W3CDTF">2025-03-27T09:07:00Z</dcterms:created>
  <dcterms:modified xsi:type="dcterms:W3CDTF">2025-03-27T09:07:00Z</dcterms:modified>
</cp:coreProperties>
</file>