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E5" w:rsidRPr="00AF26E5" w:rsidRDefault="000D7CE5" w:rsidP="000D7CE5">
      <w:pPr>
        <w:widowControl w:val="0"/>
        <w:autoSpaceDE w:val="0"/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- УПРАВЛЕНИЕ</w:t>
      </w:r>
    </w:p>
    <w:p w:rsidR="000D7CE5" w:rsidRPr="00AF26E5" w:rsidRDefault="000D7CE5" w:rsidP="000D7CE5">
      <w:pPr>
        <w:widowControl w:val="0"/>
        <w:autoSpaceDE w:val="0"/>
        <w:spacing w:after="120" w:line="240" w:lineRule="auto"/>
        <w:ind w:left="-284" w:right="-2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6E5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РОССИЙСКОЙ ФЕДЕРАЦИИ В КОРТКЕРОССКОМ РАЙОНЕ РЕСПУБЛИКИ КОМИ</w:t>
      </w:r>
    </w:p>
    <w:p w:rsidR="000D7CE5" w:rsidRPr="00AF26E5" w:rsidRDefault="000D7CE5" w:rsidP="000D7C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Cs/>
          <w:sz w:val="24"/>
          <w:szCs w:val="24"/>
        </w:rPr>
        <w:t>КОМИССИЯ ПО СОБЛЮДЕНИЮ ТРЕБОВАНИЙ К СЛУЖЕБНОМУ ПОВЕДЕНИЮ И УРЕГУЛИРОВАНИЮ КОНФЛИКТА ИНТЕРЕСОВ</w:t>
      </w:r>
    </w:p>
    <w:p w:rsidR="000D7CE5" w:rsidRPr="00AF26E5" w:rsidRDefault="000D7CE5" w:rsidP="000D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CE5" w:rsidRPr="00AF26E5" w:rsidRDefault="000D7CE5" w:rsidP="000D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ПРОТОКОЛ ЗАСЕДАНИЯ № 4</w:t>
      </w:r>
    </w:p>
    <w:p w:rsidR="000D7CE5" w:rsidRPr="00AF26E5" w:rsidRDefault="000D7CE5" w:rsidP="000D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CE5" w:rsidRPr="00AF26E5" w:rsidRDefault="000D7CE5" w:rsidP="000D7CE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19.09.2013</w:t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</w:r>
      <w:r w:rsidRPr="00AF26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с. Корткерос</w:t>
      </w:r>
    </w:p>
    <w:p w:rsidR="000D7CE5" w:rsidRPr="00AF26E5" w:rsidRDefault="000D7CE5" w:rsidP="000D7CE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E5" w:rsidRPr="00AF26E5" w:rsidRDefault="000D7CE5" w:rsidP="000D7CE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hAnsi="Times New Roman" w:cs="Times New Roman"/>
          <w:sz w:val="24"/>
          <w:szCs w:val="24"/>
        </w:rPr>
        <w:t xml:space="preserve">19 сентября 2013 года в 15.00 часов по адресу: 168020, Республика Коми,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, с. Корткерос, ул. Советская, дом 224 в кабинете № 1 состоялось заседание Комиссии по соблюдению требований к служебному поведению и урегулированию конфликта интересов работников УПФР в </w:t>
      </w:r>
      <w:proofErr w:type="spellStart"/>
      <w:r w:rsidRPr="00AF26E5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hAnsi="Times New Roman" w:cs="Times New Roman"/>
          <w:sz w:val="24"/>
          <w:szCs w:val="24"/>
        </w:rPr>
        <w:t xml:space="preserve"> районе Республике Коми.</w:t>
      </w:r>
    </w:p>
    <w:p w:rsidR="000D7CE5" w:rsidRPr="00AF26E5" w:rsidRDefault="000D7CE5" w:rsidP="000D7CE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E5" w:rsidRPr="00AF26E5" w:rsidRDefault="000D7CE5" w:rsidP="000D7C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E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F26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4"/>
      </w:tblGrid>
      <w:tr w:rsidR="000D7CE5" w:rsidRPr="00AF26E5" w:rsidTr="008E391D">
        <w:tc>
          <w:tcPr>
            <w:tcW w:w="3969" w:type="dxa"/>
          </w:tcPr>
          <w:p w:rsidR="000D7CE5" w:rsidRPr="00AF26E5" w:rsidRDefault="008E391D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Вишератина</w:t>
            </w:r>
            <w:proofErr w:type="spell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954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ПУ АСВ, </w:t>
            </w:r>
            <w:proofErr w:type="gramStart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 м ВЗ;</w:t>
            </w:r>
          </w:p>
        </w:tc>
      </w:tr>
      <w:tr w:rsidR="000D7CE5" w:rsidRPr="00AF26E5" w:rsidTr="008E391D">
        <w:tc>
          <w:tcPr>
            <w:tcW w:w="3969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Василенко Людмила Васильевна</w:t>
            </w:r>
          </w:p>
        </w:tc>
        <w:tc>
          <w:tcPr>
            <w:tcW w:w="5954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службы;</w:t>
            </w:r>
          </w:p>
        </w:tc>
      </w:tr>
      <w:tr w:rsidR="000D7CE5" w:rsidRPr="00AF26E5" w:rsidTr="008E391D">
        <w:tc>
          <w:tcPr>
            <w:tcW w:w="3969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Величко Нина Васильевна</w:t>
            </w:r>
          </w:p>
        </w:tc>
        <w:tc>
          <w:tcPr>
            <w:tcW w:w="5954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кадрам и делопроизводству);</w:t>
            </w:r>
          </w:p>
        </w:tc>
      </w:tr>
      <w:tr w:rsidR="000D7CE5" w:rsidRPr="00AF26E5" w:rsidTr="008E391D">
        <w:tc>
          <w:tcPr>
            <w:tcW w:w="3969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Логинова Анна Васильевна</w:t>
            </w:r>
          </w:p>
        </w:tc>
        <w:tc>
          <w:tcPr>
            <w:tcW w:w="5954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(юрисконсульт);</w:t>
            </w:r>
          </w:p>
        </w:tc>
      </w:tr>
      <w:tr w:rsidR="000D7CE5" w:rsidRPr="00AF26E5" w:rsidTr="008E391D">
        <w:tc>
          <w:tcPr>
            <w:tcW w:w="3969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Канева Вера Анатольевна</w:t>
            </w:r>
          </w:p>
        </w:tc>
        <w:tc>
          <w:tcPr>
            <w:tcW w:w="5954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начальник отдела НПВП и ОППЗЛ;</w:t>
            </w:r>
          </w:p>
        </w:tc>
      </w:tr>
      <w:tr w:rsidR="000D7CE5" w:rsidRPr="00AF26E5" w:rsidTr="008E391D">
        <w:tc>
          <w:tcPr>
            <w:tcW w:w="3969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Потапова Елена Ивановна</w:t>
            </w:r>
          </w:p>
        </w:tc>
        <w:tc>
          <w:tcPr>
            <w:tcW w:w="5954" w:type="dxa"/>
          </w:tcPr>
          <w:p w:rsidR="000D7CE5" w:rsidRPr="00AF26E5" w:rsidRDefault="000D7CE5" w:rsidP="008E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E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руководитель ФЭГ</w:t>
            </w:r>
          </w:p>
        </w:tc>
      </w:tr>
    </w:tbl>
    <w:p w:rsidR="000D7CE5" w:rsidRPr="00AF26E5" w:rsidRDefault="000D7CE5" w:rsidP="000D7CE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6E5">
        <w:rPr>
          <w:rFonts w:ascii="Times New Roman" w:hAnsi="Times New Roman" w:cs="Times New Roman"/>
          <w:sz w:val="24"/>
          <w:szCs w:val="24"/>
        </w:rPr>
        <w:tab/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Рассмотрение вопроса о привлечении к дисциплинарной ответственности главного специалиста-эксперта отдела НПВП и ОПП ЗЛ в соответствии с представлением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коррупции о противодействии коррупции в Управлении</w:t>
      </w:r>
      <w:r w:rsidRPr="00AF26E5">
        <w:rPr>
          <w:rFonts w:ascii="Times New Roman" w:hAnsi="Times New Roman" w:cs="Times New Roman"/>
          <w:sz w:val="24"/>
          <w:szCs w:val="24"/>
        </w:rPr>
        <w:t>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ПРЕДЪЯВЛЯЕМЫЕ К РАБОТНИКУ ПРЕТЕНЗИИ И МАТЕРИАЛЫ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со статьей 8 Федерального закона от 25.12.2008г. N 273-ФЗ "О противодействии коррупции" работник, чья должность включена в перечень должностей в ПФР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 своих супругов и несовершеннолетних детей, утвержденный постановлением Правления ПФР от 04.06.2013 г. № 125п, представил сведения о своих доходах, об имуществе и обязательствах имущественного характера. Вместе с тем, в комиссию УПФР в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Корткеросском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районе Республики Коми по соблюдению требований к служебному поведению и урегулированию конфликта интересов  05.09.2013 было передано представление Прокуратуры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Коми об устранении нарушений законодательства о противодействии коррупции от 30.08.2013 по результатам проведения проверки исполнения законодательства о противодействии коррупции в Управлении.</w:t>
      </w:r>
      <w:r w:rsidRPr="00AF26E5">
        <w:rPr>
          <w:rFonts w:ascii="Times New Roman" w:eastAsia="Calibri" w:hAnsi="Times New Roman" w:cs="Times New Roman"/>
          <w:sz w:val="24"/>
          <w:szCs w:val="24"/>
        </w:rPr>
        <w:br/>
      </w:r>
      <w:r w:rsidRPr="00AF26E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ходе проверки прокуратуры были выявлены нарушения законодательства, </w:t>
      </w:r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допущенные работниками Управления, при исполнении обязанностей соблюдать требования законодательства РФ, представлять в установленном порядке предусмотренные законодательством РФ сведения о себе и членах своей семьи, а также сведения о полученных им доходах и принадлежащих ему на праве собственности имуществе, являющихся объектами налогообложения, об обязательствах имущественного характера, соблюдать ограничениях, выполнять обязательства, которые установлены ФЗ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указанные нарушения влекут за собой неполноту сведений.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Представлением, в нарушении порядка заполнения в разделе 3 Справки о доходах служащего не указан адрес банка. Помимо этого, не указан род занятий сына, в справке о доходах супруга, детей не отражен срок пользования имуществом. 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представления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>, необходимо, в том числе, решить вопрос о привлечении к дисциплинарной ответственности работника Управления.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ПОЯСНЕНИЙ РАБОТНИКА ПО СУЩЕСТВУ ПРЕДЪЯВЛЯЕМЫХ ПРЕТЕНЗИЙ</w:t>
      </w:r>
      <w:r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НПВП и ОПП ЗЛ:</w:t>
      </w:r>
    </w:p>
    <w:p w:rsidR="000D7CE5" w:rsidRPr="00AF26E5" w:rsidRDefault="000D7CE5" w:rsidP="00ED54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Я предоставила уточненные сведения о доходах, об имуществе и обязательствах имущественного характера за 2012 год моего супруга и на несовершеннолетних детей. </w:t>
      </w:r>
    </w:p>
    <w:p w:rsidR="000D7CE5" w:rsidRPr="00AF26E5" w:rsidRDefault="000D7CE5" w:rsidP="00ED54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Мною обнаружено, что при заполнении справки моего супруга, мной не были ошибочно указаны адреса банков в разделе 3 «Сведения о денежных средствах, находящихся на счетах в банках и иных кредитных организациях». Данные сведения отражены в уточненной справке.</w:t>
      </w:r>
    </w:p>
    <w:p w:rsidR="000D7CE5" w:rsidRPr="00AF26E5" w:rsidRDefault="000D7CE5" w:rsidP="00ED54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представлением прокурора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Корткеросского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района от 30.08.2013 мной допущены нарушения при составлении справок о доходах супруга и несовершеннолетних детей</w:t>
      </w:r>
      <w:r w:rsidR="00D361F4" w:rsidRPr="00AF26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61F4" w:rsidRPr="00AF26E5" w:rsidRDefault="00D361F4" w:rsidP="00ED54C2">
      <w:pPr>
        <w:pStyle w:val="a6"/>
        <w:widowControl w:val="0"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- в справке о доходах моего сына не указан род его занятий. На момент составления справки в июне 2013 сын не учился и не состоял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учета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по безработице, т.к. является несовершеннолетним, я затруднилась в указании рода его занятий. В 2012 сын являлся учащимся сначала </w:t>
      </w:r>
      <w:proofErr w:type="spellStart"/>
      <w:r w:rsidRPr="00AF26E5">
        <w:rPr>
          <w:rFonts w:ascii="Times New Roman" w:eastAsia="Calibri" w:hAnsi="Times New Roman" w:cs="Times New Roman"/>
          <w:sz w:val="24"/>
          <w:szCs w:val="24"/>
        </w:rPr>
        <w:t>Корткеросской</w:t>
      </w:r>
      <w:proofErr w:type="spell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средней школы, потом Сыктывкарского кооперативного техникума, был отчислен в марте 2013. Род занятий сына «учащийся» отражены мной в уточненной справке о доходах сына. В справке моей дочери о роде занятий дочери указано – «дошкольник».</w:t>
      </w:r>
    </w:p>
    <w:p w:rsidR="00D361F4" w:rsidRPr="00AF26E5" w:rsidRDefault="00D361F4" w:rsidP="00ED54C2">
      <w:pPr>
        <w:pStyle w:val="a6"/>
        <w:widowControl w:val="0"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-в разделе 5.1 «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>Объекты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находящиеся в пользовании» не указан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 xml:space="preserve"> срок пользования имуществом моего супруга и детей.</w:t>
      </w:r>
    </w:p>
    <w:p w:rsidR="00ED54C2" w:rsidRPr="00AF26E5" w:rsidRDefault="00ED54C2" w:rsidP="00ED54C2">
      <w:pPr>
        <w:pStyle w:val="a6"/>
        <w:widowControl w:val="0"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ab/>
        <w:t xml:space="preserve">Безвозмездное пользование имуществом, а также фактическое его предоставление моему супругу и несовершеннолетним детям подразумевает бессрочное его пользование, договоров об использовании имущества я с ними не заключала. Срок пользования имуществом – бессрочно. Мной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отражены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в уточненных справках супруга и детей.</w:t>
      </w:r>
    </w:p>
    <w:p w:rsidR="000D7CE5" w:rsidRPr="00AF26E5" w:rsidRDefault="00ED54C2" w:rsidP="00ED54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П</w:t>
      </w:r>
      <w:r w:rsidR="000D7CE5" w:rsidRPr="00AF26E5">
        <w:rPr>
          <w:rFonts w:ascii="Times New Roman" w:eastAsia="Calibri" w:hAnsi="Times New Roman" w:cs="Times New Roman"/>
          <w:sz w:val="24"/>
          <w:szCs w:val="24"/>
        </w:rPr>
        <w:t xml:space="preserve">рошу при  рассмотрении представления прокуратуры, не привлекать меня к дисциплинарной ответственности, учесть обстоятельства, а также то, что уточненная справка представлена не позднее 3-месясчного срока, который дается для внесения изменений. </w:t>
      </w:r>
      <w:r w:rsidRPr="00AF26E5">
        <w:rPr>
          <w:rFonts w:ascii="Times New Roman" w:eastAsia="Calibri" w:hAnsi="Times New Roman" w:cs="Times New Roman"/>
          <w:sz w:val="24"/>
          <w:szCs w:val="24"/>
        </w:rPr>
        <w:t>Обязуюсь впредь быть более внимательной, не допускать подобных ошибок и представлять полные и достоверные сведения.</w:t>
      </w:r>
    </w:p>
    <w:p w:rsidR="000D7CE5" w:rsidRPr="00AF26E5" w:rsidRDefault="000D7CE5" w:rsidP="00ED54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>связи с тем, что уточненные сведения представлены мной 17.03.2013, т.е. до 30 сентября 2013, считаю, что на сегодняшний день сведения достоверные и полные.</w:t>
      </w:r>
    </w:p>
    <w:p w:rsidR="000D7CE5" w:rsidRPr="00AF26E5" w:rsidRDefault="000D7CE5" w:rsidP="00ED54C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В ХОДЕ ЗАСЕДАНИЯ КОМИССИЯ УСТАНОВИЛА: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п.п. «г» п. 1 Указа Президента Российской Федерации «О мерах по реализации отдельных положений ФЗ «О противодействии коррупции» от 02.04.2013 № 309 (в ред. Указа Президента РФ от 06.06.2013 № 546, от 08.07.2013 № 613), на основании пунктов 1.1 – 3 и 4 части 1 статьи 8 ФЗ от 25.12.2008 № 273-ФЗ «О противодействии коррупции» сведения о доходах, об имуществе и обязательствах имущественного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характера, о доходах, об имуществе и обязательствах имущественного характера супруги (супруга) и несовершеннолетних детей представляются: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- в подразделения по профилактике коррупционных и иных правонарушений, которые созданы (определены)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РФ, Федеральном фонде обязательного медицинского страхования, в государственных корпорациях (компаниях), иных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 и иных организаций, и лицами, замещающими указанные должности.</w:t>
      </w:r>
      <w:proofErr w:type="gramEnd"/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Подпунктом «а» п. 28 Указа Президента Российской Федерации «О мерах по реализации отдельных положений ФЗ «О противодействии коррупции» от 02.04.2013 № 309 установлено, что сведения о доходах, расходах, об имуществе и обязательствах имущественного характера, предусмотренные статьей 10 ФКЗ от 17.12.1997 « 2-ФКЗ «О правительстве Российской Федерации», федеральными законами «О противодействии коррупции» и «О контроле за соответствием расходов лиц, замещающих государственные должности, и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иных лиц их доходам», за 2012 предоставляются до 01.07.2013.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Согласно п. 5 Указа Президента Российской Федерации «О мерах по реализации отдельных положений ФЗ «О противодействии коррупции» от 18.05.2013 №309, граждане и лица, названные в подпункте «г» пункта 1 настоящего Указа, предоставляют сведения о доходах, об имуществе и обязательствах имущественного характера в сроки и по формам, которые предусмотрены Указом Президента РФ от 18.05.2009 № 559.</w:t>
      </w:r>
      <w:proofErr w:type="gramEnd"/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РФ от 18.05.2009 № 559: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в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Государственный служащий может представить уточненные сведения в течение трех месяцев после окончания срока, указанного в подпунктах «б» или «в» пункта 3 настоящего Положения.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>Следовательно, срок окончания предоставления сведений о своих доходах, о доходах своих супруги (супруга) и несовершеннолетних детей – 1 июля 2013 г., срок внесения изменений в сведения своих доходах, о доходах своих супруги (супруга) и несовершеннолетних детей до 30 сентября 2013 г.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Пенсионного фонда Российской Федерации от 04.06.2013 № 125п «Об утверждении Перечня </w:t>
      </w: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>должностей</w:t>
      </w:r>
      <w:proofErr w:type="gramEnd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а Пенсионном фонде РФ и его территориальных органах, при поступлении на которые граждане и занимающие эти должности работника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 вступило в силу 28 июля 2013 года.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Сведения о своих доходах за 2012 год 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>главный специалист-эксперт отдела НПВП и ОПП ЗЛ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представила 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>25.06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.2013 (до 01.07.2013), уточненные сведения представлены 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>22.08</w:t>
      </w:r>
      <w:r w:rsidRPr="00AF26E5">
        <w:rPr>
          <w:rFonts w:ascii="Times New Roman" w:eastAsia="Calibri" w:hAnsi="Times New Roman" w:cs="Times New Roman"/>
          <w:sz w:val="24"/>
          <w:szCs w:val="24"/>
        </w:rPr>
        <w:t>.2013, до получения представления Прокуратуры (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>в справке о доходах был указан адрес банка</w:t>
      </w:r>
      <w:r w:rsidRPr="00AF26E5">
        <w:rPr>
          <w:rFonts w:ascii="Times New Roman" w:eastAsia="Calibri" w:hAnsi="Times New Roman" w:cs="Times New Roman"/>
          <w:sz w:val="24"/>
          <w:szCs w:val="24"/>
        </w:rPr>
        <w:t>), 17.09.2013 работник представила уточненные сведения после ознакомления с результатами проверки прокуратуры (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t xml:space="preserve">указала род занятий сына, в справке о доходах супруга, детей отразила </w:t>
      </w:r>
      <w:r w:rsidR="00ED54C2" w:rsidRPr="00AF26E5">
        <w:rPr>
          <w:rFonts w:ascii="Times New Roman" w:eastAsia="Calibri" w:hAnsi="Times New Roman" w:cs="Times New Roman"/>
          <w:sz w:val="24"/>
          <w:szCs w:val="24"/>
        </w:rPr>
        <w:lastRenderedPageBreak/>
        <w:t>срок пользования имуществом</w:t>
      </w:r>
      <w:r w:rsidRPr="00AF26E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работником приняты все необходимые меры представления достоверных и полных сведений о доходах, об имуществе и обязательствах имущественного характера за 2012 год. 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D7CE5" w:rsidRPr="00AF26E5" w:rsidRDefault="000D7CE5" w:rsidP="000D7CE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0D7CE5" w:rsidRPr="00AF26E5" w:rsidRDefault="000D7CE5" w:rsidP="000D7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Комиссия признает, что причина непредставления </w:t>
      </w:r>
      <w:r w:rsidRPr="00AF26E5">
        <w:rPr>
          <w:rFonts w:ascii="Times New Roman" w:hAnsi="Times New Roman" w:cs="Times New Roman"/>
          <w:sz w:val="24"/>
          <w:szCs w:val="24"/>
        </w:rPr>
        <w:t>работником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полных сведений о доходах, об имуществе и обязательствах имущественного характера является объективной и уважительной на дату заседания комиссии нарушения устранены. Комиссия рекомендует работнику в будущем не допускать представление не полных сведений.</w:t>
      </w:r>
    </w:p>
    <w:p w:rsidR="000D7CE5" w:rsidRPr="00AF26E5" w:rsidRDefault="000D7CE5" w:rsidP="000D7CE5">
      <w:pPr>
        <w:widowControl w:val="0"/>
        <w:tabs>
          <w:tab w:val="left" w:pos="567"/>
          <w:tab w:val="left" w:pos="1068"/>
          <w:tab w:val="left" w:pos="11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0D7CE5" w:rsidRPr="00AF26E5" w:rsidRDefault="000D7CE5" w:rsidP="000D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Решение принято </w:t>
      </w:r>
      <w:r w:rsidRPr="00AF26E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единогласно</w:t>
      </w:r>
      <w:r w:rsidRPr="00AF26E5">
        <w:rPr>
          <w:rFonts w:ascii="Times New Roman" w:eastAsia="Calibri" w:hAnsi="Times New Roman" w:cs="Times New Roman"/>
          <w:sz w:val="24"/>
          <w:szCs w:val="24"/>
        </w:rPr>
        <w:t xml:space="preserve"> (по результатам голосования).</w:t>
      </w: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81" w:rsidRPr="00AF26E5" w:rsidRDefault="00A30281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1D" w:rsidRPr="00AF26E5" w:rsidRDefault="008E391D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1D" w:rsidRPr="00AF26E5" w:rsidRDefault="008E391D" w:rsidP="003267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391D" w:rsidRPr="00AF26E5" w:rsidSect="00D52FF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E452008"/>
    <w:multiLevelType w:val="multilevel"/>
    <w:tmpl w:val="327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C18"/>
    <w:multiLevelType w:val="hybridMultilevel"/>
    <w:tmpl w:val="2F9006F8"/>
    <w:lvl w:ilvl="0" w:tplc="DC4267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CD49EA"/>
    <w:multiLevelType w:val="multilevel"/>
    <w:tmpl w:val="D5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D7677"/>
    <w:multiLevelType w:val="multilevel"/>
    <w:tmpl w:val="1BA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817"/>
    <w:multiLevelType w:val="multilevel"/>
    <w:tmpl w:val="5C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87"/>
    <w:multiLevelType w:val="multilevel"/>
    <w:tmpl w:val="63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C01BD"/>
    <w:multiLevelType w:val="multilevel"/>
    <w:tmpl w:val="BC0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664B"/>
    <w:multiLevelType w:val="multilevel"/>
    <w:tmpl w:val="3BC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621D2"/>
    <w:multiLevelType w:val="multilevel"/>
    <w:tmpl w:val="666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58FD"/>
    <w:multiLevelType w:val="multilevel"/>
    <w:tmpl w:val="6F1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41DF"/>
    <w:multiLevelType w:val="multilevel"/>
    <w:tmpl w:val="88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E146B"/>
    <w:multiLevelType w:val="multilevel"/>
    <w:tmpl w:val="F05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28F"/>
    <w:multiLevelType w:val="multilevel"/>
    <w:tmpl w:val="A96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4B87"/>
    <w:multiLevelType w:val="multilevel"/>
    <w:tmpl w:val="9F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6085"/>
    <w:multiLevelType w:val="multilevel"/>
    <w:tmpl w:val="1A1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4647B"/>
    <w:multiLevelType w:val="multilevel"/>
    <w:tmpl w:val="170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64"/>
    <w:rsid w:val="000A17D9"/>
    <w:rsid w:val="000A72C0"/>
    <w:rsid w:val="000C7B1F"/>
    <w:rsid w:val="000D5DE2"/>
    <w:rsid w:val="000D7CE5"/>
    <w:rsid w:val="00113638"/>
    <w:rsid w:val="00151D1D"/>
    <w:rsid w:val="00217A1D"/>
    <w:rsid w:val="00221117"/>
    <w:rsid w:val="00243C63"/>
    <w:rsid w:val="0026375B"/>
    <w:rsid w:val="002B5136"/>
    <w:rsid w:val="002D6AAA"/>
    <w:rsid w:val="00301745"/>
    <w:rsid w:val="00326782"/>
    <w:rsid w:val="00347C61"/>
    <w:rsid w:val="003640C6"/>
    <w:rsid w:val="00365EB3"/>
    <w:rsid w:val="00416C3B"/>
    <w:rsid w:val="00424712"/>
    <w:rsid w:val="004351E4"/>
    <w:rsid w:val="004A00C8"/>
    <w:rsid w:val="004B229D"/>
    <w:rsid w:val="00585E58"/>
    <w:rsid w:val="00593C42"/>
    <w:rsid w:val="005F5A86"/>
    <w:rsid w:val="00600D6A"/>
    <w:rsid w:val="006565C5"/>
    <w:rsid w:val="006754ED"/>
    <w:rsid w:val="00820A03"/>
    <w:rsid w:val="008746F3"/>
    <w:rsid w:val="00885080"/>
    <w:rsid w:val="008D2B4B"/>
    <w:rsid w:val="008E391D"/>
    <w:rsid w:val="00962B79"/>
    <w:rsid w:val="009673D0"/>
    <w:rsid w:val="009906C4"/>
    <w:rsid w:val="00993651"/>
    <w:rsid w:val="009C65E3"/>
    <w:rsid w:val="009D423D"/>
    <w:rsid w:val="00A30281"/>
    <w:rsid w:val="00A718BF"/>
    <w:rsid w:val="00AA033E"/>
    <w:rsid w:val="00AA1BA7"/>
    <w:rsid w:val="00AF26E5"/>
    <w:rsid w:val="00B218A3"/>
    <w:rsid w:val="00B46BBF"/>
    <w:rsid w:val="00B802DD"/>
    <w:rsid w:val="00BC233F"/>
    <w:rsid w:val="00C073DD"/>
    <w:rsid w:val="00C53152"/>
    <w:rsid w:val="00D02928"/>
    <w:rsid w:val="00D23F68"/>
    <w:rsid w:val="00D361F4"/>
    <w:rsid w:val="00D52FF1"/>
    <w:rsid w:val="00D54CFE"/>
    <w:rsid w:val="00D61850"/>
    <w:rsid w:val="00D73959"/>
    <w:rsid w:val="00D83228"/>
    <w:rsid w:val="00DB1991"/>
    <w:rsid w:val="00DD1DFC"/>
    <w:rsid w:val="00DD52DB"/>
    <w:rsid w:val="00DF094A"/>
    <w:rsid w:val="00E02AD8"/>
    <w:rsid w:val="00E30A77"/>
    <w:rsid w:val="00E51245"/>
    <w:rsid w:val="00E7509B"/>
    <w:rsid w:val="00E9625D"/>
    <w:rsid w:val="00EA176F"/>
    <w:rsid w:val="00EA476F"/>
    <w:rsid w:val="00EC674C"/>
    <w:rsid w:val="00ED2664"/>
    <w:rsid w:val="00ED54C2"/>
    <w:rsid w:val="00F011CD"/>
    <w:rsid w:val="00F2659D"/>
    <w:rsid w:val="00F358BB"/>
    <w:rsid w:val="00FE7A7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D52FF1"/>
    <w:rPr>
      <w:rFonts w:ascii="Courier New CYR" w:hAnsi="Courier New CYR" w:cs="Courier New CYR"/>
    </w:rPr>
  </w:style>
  <w:style w:type="paragraph" w:customStyle="1" w:styleId="1">
    <w:name w:val="Обычный1"/>
    <w:rsid w:val="00993651"/>
    <w:pPr>
      <w:suppressAutoHyphens/>
      <w:spacing w:after="0" w:line="240" w:lineRule="auto"/>
    </w:pPr>
    <w:rPr>
      <w:rFonts w:ascii="TimesET" w:eastAsia="Arial" w:hAnsi="TimesET" w:cs="Calibri"/>
      <w:sz w:val="24"/>
      <w:szCs w:val="20"/>
      <w:lang w:eastAsia="ar-SA"/>
    </w:rPr>
  </w:style>
  <w:style w:type="character" w:styleId="a4">
    <w:name w:val="Hyperlink"/>
    <w:rsid w:val="00993651"/>
    <w:rPr>
      <w:color w:val="0000FF"/>
      <w:u w:val="single"/>
    </w:rPr>
  </w:style>
  <w:style w:type="paragraph" w:customStyle="1" w:styleId="ConsPlusNonformat">
    <w:name w:val="ConsPlusNonformat"/>
    <w:rsid w:val="00993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A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A1B0-910E-4A88-8719-43489B23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UPFR01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2</cp:revision>
  <cp:lastPrinted>2019-08-15T12:11:00Z</cp:lastPrinted>
  <dcterms:created xsi:type="dcterms:W3CDTF">2019-08-16T05:59:00Z</dcterms:created>
  <dcterms:modified xsi:type="dcterms:W3CDTF">2019-08-16T05:59:00Z</dcterms:modified>
</cp:coreProperties>
</file>