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5B" w:rsidRDefault="00D9725B" w:rsidP="00782B2B">
      <w:pPr>
        <w:pStyle w:val="11"/>
        <w:shd w:val="clear" w:color="auto" w:fill="auto"/>
        <w:tabs>
          <w:tab w:val="left" w:pos="1632"/>
        </w:tabs>
        <w:spacing w:after="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ГОСУДАРСТВЕННОЕ УЧРЕЖДЕНИЕ - УПРАВЛЕНИЕ</w:t>
      </w:r>
    </w:p>
    <w:p w:rsidR="00D9725B" w:rsidRDefault="00D9725B" w:rsidP="00782B2B">
      <w:pPr>
        <w:pStyle w:val="10"/>
        <w:keepNext/>
        <w:keepLines/>
        <w:shd w:val="clear" w:color="auto" w:fill="auto"/>
        <w:spacing w:after="0" w:line="240" w:lineRule="auto"/>
      </w:pPr>
      <w:bookmarkStart w:id="0" w:name="bookmark10"/>
      <w:bookmarkStart w:id="1" w:name="bookmark11"/>
      <w:r>
        <w:rPr>
          <w:color w:val="000000"/>
          <w:lang w:eastAsia="ru-RU" w:bidi="ru-RU"/>
        </w:rPr>
        <w:t>ПЕНСИОННОГО ФОНДА РОССИЙСКОЙ ФЕДЕРАЦИИ В СЫКТЫВДИНСКОМ</w:t>
      </w:r>
      <w:r>
        <w:rPr>
          <w:color w:val="000000"/>
          <w:lang w:eastAsia="ru-RU" w:bidi="ru-RU"/>
        </w:rPr>
        <w:br/>
        <w:t>РАЙОНЕ РЕСПУБЛИКИ КОМИ</w:t>
      </w:r>
      <w:bookmarkEnd w:id="0"/>
      <w:bookmarkEnd w:id="1"/>
    </w:p>
    <w:p w:rsidR="00D9725B" w:rsidRDefault="00D9725B" w:rsidP="00782B2B">
      <w:pPr>
        <w:pStyle w:val="11"/>
        <w:shd w:val="clear" w:color="auto" w:fill="auto"/>
        <w:spacing w:after="0" w:line="240" w:lineRule="auto"/>
        <w:ind w:firstLine="0"/>
        <w:jc w:val="center"/>
      </w:pPr>
      <w:r>
        <w:rPr>
          <w:color w:val="000000"/>
          <w:lang w:eastAsia="ru-RU" w:bidi="ru-RU"/>
        </w:rPr>
        <w:t>КОМИССИЯ ПО СОБЛЮДЕНИЮ ТРЕБОВАНИЙ К СЛУЖЕБНОМУ ПОВЕДЕНИЮ И</w:t>
      </w:r>
      <w:r>
        <w:rPr>
          <w:color w:val="000000"/>
          <w:lang w:eastAsia="ru-RU" w:bidi="ru-RU"/>
        </w:rPr>
        <w:br/>
        <w:t>УРЕГУЛИРОВАНИЮ КОНФЛИКТА ИНТЕРЕСОВ</w:t>
      </w:r>
    </w:p>
    <w:p w:rsidR="00782B2B" w:rsidRDefault="00782B2B" w:rsidP="00782B2B">
      <w:pPr>
        <w:pStyle w:val="11"/>
        <w:shd w:val="clear" w:color="auto" w:fill="auto"/>
        <w:spacing w:after="0" w:line="240" w:lineRule="auto"/>
        <w:ind w:firstLine="0"/>
        <w:jc w:val="center"/>
        <w:rPr>
          <w:b/>
          <w:bCs/>
          <w:color w:val="000000"/>
          <w:lang w:eastAsia="ru-RU" w:bidi="ru-RU"/>
        </w:rPr>
      </w:pPr>
    </w:p>
    <w:p w:rsidR="00D9725B" w:rsidRDefault="00D9725B" w:rsidP="00782B2B">
      <w:pPr>
        <w:pStyle w:val="11"/>
        <w:shd w:val="clear" w:color="auto" w:fill="auto"/>
        <w:spacing w:after="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ПРОТОКОЛ ЗАСЕДАНИЯ</w:t>
      </w:r>
    </w:p>
    <w:p w:rsidR="00D9725B" w:rsidRDefault="00D9725B" w:rsidP="00782B2B">
      <w:pPr>
        <w:pStyle w:val="11"/>
        <w:shd w:val="clear" w:color="auto" w:fill="auto"/>
        <w:tabs>
          <w:tab w:val="left" w:pos="8698"/>
        </w:tabs>
        <w:spacing w:after="0" w:line="240" w:lineRule="auto"/>
        <w:ind w:firstLine="0"/>
      </w:pPr>
      <w:r>
        <w:rPr>
          <w:b/>
          <w:bCs/>
          <w:color w:val="000000"/>
          <w:lang w:eastAsia="ru-RU" w:bidi="ru-RU"/>
        </w:rPr>
        <w:t>21.04.2014</w:t>
      </w:r>
      <w:r>
        <w:rPr>
          <w:b/>
          <w:bCs/>
          <w:color w:val="000000"/>
          <w:lang w:eastAsia="ru-RU" w:bidi="ru-RU"/>
        </w:rPr>
        <w:tab/>
        <w:t>№ 1</w:t>
      </w:r>
    </w:p>
    <w:p w:rsidR="00D9725B" w:rsidRDefault="00D9725B" w:rsidP="00782B2B">
      <w:pPr>
        <w:pStyle w:val="10"/>
        <w:keepNext/>
        <w:keepLines/>
        <w:shd w:val="clear" w:color="auto" w:fill="auto"/>
        <w:spacing w:after="0" w:line="240" w:lineRule="auto"/>
      </w:pPr>
      <w:bookmarkStart w:id="2" w:name="bookmark12"/>
      <w:bookmarkStart w:id="3" w:name="bookmark13"/>
      <w:r>
        <w:rPr>
          <w:color w:val="000000"/>
          <w:lang w:eastAsia="ru-RU" w:bidi="ru-RU"/>
        </w:rPr>
        <w:t>ПОВЕСТКА ДНЯ:</w:t>
      </w:r>
      <w:bookmarkEnd w:id="2"/>
      <w:bookmarkEnd w:id="3"/>
    </w:p>
    <w:p w:rsidR="00D9725B" w:rsidRDefault="00D9725B" w:rsidP="00782B2B">
      <w:pPr>
        <w:pStyle w:val="11"/>
        <w:shd w:val="clear" w:color="auto" w:fill="auto"/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>Рассмотрение заявления работника по вопросу о возможности возникновения конфликта интересов между Управлением и работником Управления в связи с приобретением последним сберегательного сертификата на предъявителя (безыменным) от 17Л2.2013 Отделения № 8617 ОАО «Сбербанка России» со сроком хранения три месяца.</w:t>
      </w:r>
    </w:p>
    <w:p w:rsidR="00782B2B" w:rsidRDefault="00782B2B" w:rsidP="00782B2B">
      <w:pPr>
        <w:pStyle w:val="10"/>
        <w:keepNext/>
        <w:keepLines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  <w:bookmarkStart w:id="4" w:name="bookmark14"/>
      <w:bookmarkStart w:id="5" w:name="bookmark15"/>
    </w:p>
    <w:p w:rsidR="00D9725B" w:rsidRDefault="00D9725B" w:rsidP="00782B2B">
      <w:pPr>
        <w:pStyle w:val="10"/>
        <w:keepNext/>
        <w:keepLines/>
        <w:shd w:val="clear" w:color="auto" w:fill="auto"/>
        <w:spacing w:after="0" w:line="240" w:lineRule="auto"/>
        <w:jc w:val="left"/>
      </w:pPr>
      <w:r>
        <w:rPr>
          <w:color w:val="000000"/>
          <w:lang w:eastAsia="ru-RU" w:bidi="ru-RU"/>
        </w:rPr>
        <w:t>ПРИСУТСТВОВАЛИ:</w:t>
      </w:r>
      <w:bookmarkEnd w:id="4"/>
      <w:bookmarkEnd w:id="5"/>
    </w:p>
    <w:p w:rsidR="00D9725B" w:rsidRDefault="00D9725B" w:rsidP="00782B2B">
      <w:pPr>
        <w:pStyle w:val="11"/>
        <w:shd w:val="clear" w:color="auto" w:fill="auto"/>
        <w:spacing w:after="0" w:line="240" w:lineRule="auto"/>
        <w:ind w:firstLine="0"/>
      </w:pPr>
      <w:r>
        <w:rPr>
          <w:color w:val="000000"/>
          <w:lang w:eastAsia="ru-RU" w:bidi="ru-RU"/>
        </w:rPr>
        <w:t>Володина Т.И.- зам. председателя комиссии;</w:t>
      </w:r>
    </w:p>
    <w:p w:rsidR="00D9725B" w:rsidRDefault="00D9725B" w:rsidP="00782B2B">
      <w:pPr>
        <w:pStyle w:val="11"/>
        <w:shd w:val="clear" w:color="auto" w:fill="auto"/>
        <w:spacing w:after="0" w:line="240" w:lineRule="auto"/>
        <w:ind w:firstLine="0"/>
      </w:pPr>
      <w:r>
        <w:rPr>
          <w:color w:val="000000"/>
          <w:lang w:eastAsia="ru-RU" w:bidi="ru-RU"/>
        </w:rPr>
        <w:t>Георгиева Е.В. - секретарь комиссии;</w:t>
      </w:r>
    </w:p>
    <w:p w:rsidR="00D9725B" w:rsidRDefault="00D9725B" w:rsidP="00782B2B">
      <w:pPr>
        <w:pStyle w:val="11"/>
        <w:shd w:val="clear" w:color="auto" w:fill="auto"/>
        <w:spacing w:after="0" w:line="240" w:lineRule="auto"/>
        <w:ind w:firstLine="0"/>
      </w:pPr>
      <w:r>
        <w:rPr>
          <w:color w:val="000000"/>
          <w:lang w:eastAsia="ru-RU" w:bidi="ru-RU"/>
        </w:rPr>
        <w:t>Члены комиссии:</w:t>
      </w:r>
    </w:p>
    <w:p w:rsidR="00D9725B" w:rsidRDefault="00D9725B" w:rsidP="00782B2B">
      <w:pPr>
        <w:pStyle w:val="11"/>
        <w:shd w:val="clear" w:color="auto" w:fill="auto"/>
        <w:spacing w:after="0" w:line="240" w:lineRule="auto"/>
        <w:ind w:firstLine="0"/>
      </w:pPr>
      <w:r>
        <w:rPr>
          <w:color w:val="000000"/>
          <w:lang w:eastAsia="ru-RU" w:bidi="ru-RU"/>
        </w:rPr>
        <w:t>Булавина А.В.</w:t>
      </w:r>
    </w:p>
    <w:p w:rsidR="00D9725B" w:rsidRDefault="00D9725B" w:rsidP="00782B2B">
      <w:pPr>
        <w:pStyle w:val="11"/>
        <w:shd w:val="clear" w:color="auto" w:fill="auto"/>
        <w:spacing w:after="0" w:line="240" w:lineRule="auto"/>
        <w:ind w:firstLine="0"/>
      </w:pPr>
      <w:r>
        <w:rPr>
          <w:color w:val="000000"/>
          <w:lang w:eastAsia="ru-RU" w:bidi="ru-RU"/>
        </w:rPr>
        <w:t>Мамедов Р.Х.</w:t>
      </w:r>
    </w:p>
    <w:p w:rsidR="00D9725B" w:rsidRDefault="00D9725B" w:rsidP="00782B2B">
      <w:pPr>
        <w:pStyle w:val="11"/>
        <w:shd w:val="clear" w:color="auto" w:fill="auto"/>
        <w:spacing w:after="0"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Карманова И.Г.</w:t>
      </w:r>
    </w:p>
    <w:p w:rsidR="00782B2B" w:rsidRDefault="00782B2B" w:rsidP="00782B2B">
      <w:pPr>
        <w:pStyle w:val="11"/>
        <w:shd w:val="clear" w:color="auto" w:fill="auto"/>
        <w:spacing w:after="0" w:line="240" w:lineRule="auto"/>
        <w:ind w:firstLine="0"/>
        <w:rPr>
          <w:b/>
          <w:color w:val="000000"/>
          <w:lang w:eastAsia="ru-RU" w:bidi="ru-RU"/>
        </w:rPr>
      </w:pPr>
      <w:r w:rsidRPr="00782B2B">
        <w:rPr>
          <w:b/>
          <w:color w:val="000000"/>
          <w:lang w:eastAsia="ru-RU" w:bidi="ru-RU"/>
        </w:rPr>
        <w:t>При</w:t>
      </w:r>
      <w:r>
        <w:rPr>
          <w:b/>
          <w:color w:val="000000"/>
          <w:lang w:eastAsia="ru-RU" w:bidi="ru-RU"/>
        </w:rPr>
        <w:t>глашенные</w:t>
      </w:r>
      <w:r w:rsidRPr="00782B2B">
        <w:rPr>
          <w:b/>
          <w:color w:val="000000"/>
          <w:lang w:eastAsia="ru-RU" w:bidi="ru-RU"/>
        </w:rPr>
        <w:t>:</w:t>
      </w:r>
    </w:p>
    <w:p w:rsidR="00D9725B" w:rsidRDefault="00D9725B" w:rsidP="00782B2B">
      <w:pPr>
        <w:pStyle w:val="11"/>
        <w:shd w:val="clear" w:color="auto" w:fill="auto"/>
        <w:spacing w:after="0" w:line="240" w:lineRule="auto"/>
        <w:ind w:firstLine="0"/>
      </w:pPr>
      <w:r>
        <w:rPr>
          <w:color w:val="000000"/>
          <w:lang w:eastAsia="ru-RU" w:bidi="ru-RU"/>
        </w:rPr>
        <w:t>начальник Управления</w:t>
      </w:r>
    </w:p>
    <w:p w:rsidR="00D9725B" w:rsidRDefault="00D9725B" w:rsidP="00782B2B">
      <w:pPr>
        <w:pStyle w:val="11"/>
        <w:shd w:val="clear" w:color="auto" w:fill="auto"/>
        <w:spacing w:after="0"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руководитель клиентской службы (отдела)</w:t>
      </w:r>
    </w:p>
    <w:p w:rsidR="00782B2B" w:rsidRDefault="00782B2B" w:rsidP="00782B2B">
      <w:pPr>
        <w:pStyle w:val="11"/>
        <w:shd w:val="clear" w:color="auto" w:fill="auto"/>
        <w:spacing w:after="0" w:line="240" w:lineRule="auto"/>
        <w:ind w:firstLine="0"/>
      </w:pPr>
    </w:p>
    <w:p w:rsidR="00D9725B" w:rsidRDefault="00D9725B" w:rsidP="00782B2B">
      <w:pPr>
        <w:pStyle w:val="10"/>
        <w:keepNext/>
        <w:keepLines/>
        <w:shd w:val="clear" w:color="auto" w:fill="auto"/>
        <w:spacing w:after="0" w:line="240" w:lineRule="auto"/>
        <w:jc w:val="left"/>
      </w:pPr>
      <w:bookmarkStart w:id="6" w:name="bookmark16"/>
      <w:bookmarkStart w:id="7" w:name="bookmark17"/>
      <w:r>
        <w:rPr>
          <w:color w:val="000000"/>
          <w:lang w:eastAsia="ru-RU" w:bidi="ru-RU"/>
        </w:rPr>
        <w:t>ПРЕДЪЯВЛЯЕМЫЕ К РАБОТНИКАМ ПРЕТЕНЗИИ И МАТЕРИАЛЫ:</w:t>
      </w:r>
      <w:bookmarkEnd w:id="6"/>
      <w:bookmarkEnd w:id="7"/>
    </w:p>
    <w:p w:rsidR="00D9725B" w:rsidRDefault="00D9725B" w:rsidP="00782B2B">
      <w:pPr>
        <w:pStyle w:val="11"/>
        <w:shd w:val="clear" w:color="auto" w:fill="auto"/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>Заявление работника Управления от 14.04.2014 по вопросу о возможности возникновения конфликта интересов между Управлением и работником Управления в связи с приобретением последним сберегательного сертификата на предъявителя (безыменного' от 17.12.2013 Отделения № 8617 ОАО «Сбербанка России» со сроком хранения три месяца</w:t>
      </w:r>
      <w:r w:rsidR="00782B2B"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>.</w:t>
      </w:r>
    </w:p>
    <w:p w:rsidR="00782B2B" w:rsidRDefault="00782B2B" w:rsidP="00782B2B">
      <w:pPr>
        <w:pStyle w:val="10"/>
        <w:keepNext/>
        <w:keepLines/>
        <w:shd w:val="clear" w:color="auto" w:fill="auto"/>
        <w:spacing w:after="0" w:line="240" w:lineRule="auto"/>
        <w:jc w:val="both"/>
        <w:rPr>
          <w:color w:val="000000"/>
          <w:lang w:eastAsia="ru-RU" w:bidi="ru-RU"/>
        </w:rPr>
      </w:pPr>
      <w:bookmarkStart w:id="8" w:name="bookmark18"/>
      <w:bookmarkStart w:id="9" w:name="bookmark19"/>
      <w:bookmarkStart w:id="10" w:name="_GoBack"/>
      <w:bookmarkEnd w:id="10"/>
    </w:p>
    <w:p w:rsidR="00D9725B" w:rsidRDefault="00D9725B" w:rsidP="00782B2B">
      <w:pPr>
        <w:pStyle w:val="10"/>
        <w:keepNext/>
        <w:keepLines/>
        <w:shd w:val="clear" w:color="auto" w:fill="auto"/>
        <w:spacing w:after="0" w:line="240" w:lineRule="auto"/>
        <w:jc w:val="both"/>
      </w:pPr>
      <w:r>
        <w:rPr>
          <w:color w:val="000000"/>
          <w:lang w:eastAsia="ru-RU" w:bidi="ru-RU"/>
        </w:rPr>
        <w:t>СОДЕРЖАНИЕ ПОЯСНЕНИЙ РАБОТНИКА ПО СУЩЕСТВУ ПРЕДЪЯВЛЯЕМЫХ ПРЕТЕНЗИЙ:</w:t>
      </w:r>
      <w:bookmarkEnd w:id="8"/>
      <w:bookmarkEnd w:id="9"/>
    </w:p>
    <w:p w:rsidR="00D9725B" w:rsidRDefault="00D9725B" w:rsidP="00782B2B">
      <w:pPr>
        <w:pStyle w:val="11"/>
        <w:shd w:val="clear" w:color="auto" w:fill="auto"/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>Работник на комиссии присутствовал. По рассматриваемому вопросу дал следующие пояснения. 17.12.2013 в отделение № 8617 Сбербанка России приобрел сберегательный сертификат на предъявителя (безыменной) от 17.12.2013 Отделения № 8617 ОАО «Сбербанка России» со сроком хранения три месяца. В марте 2014 года данный сберегательный сертификат был обналичен.</w:t>
      </w:r>
    </w:p>
    <w:p w:rsidR="00782B2B" w:rsidRDefault="00782B2B" w:rsidP="00782B2B">
      <w:pPr>
        <w:pStyle w:val="10"/>
        <w:keepNext/>
        <w:keepLines/>
        <w:shd w:val="clear" w:color="auto" w:fill="auto"/>
        <w:spacing w:after="0" w:line="240" w:lineRule="auto"/>
        <w:rPr>
          <w:color w:val="000000"/>
          <w:lang w:eastAsia="ru-RU" w:bidi="ru-RU"/>
        </w:rPr>
      </w:pPr>
      <w:bookmarkStart w:id="11" w:name="bookmark20"/>
      <w:bookmarkStart w:id="12" w:name="bookmark21"/>
    </w:p>
    <w:p w:rsidR="00D9725B" w:rsidRDefault="00D9725B" w:rsidP="00782B2B">
      <w:pPr>
        <w:pStyle w:val="10"/>
        <w:keepNext/>
        <w:keepLines/>
        <w:shd w:val="clear" w:color="auto" w:fill="auto"/>
        <w:spacing w:after="0" w:line="240" w:lineRule="auto"/>
      </w:pPr>
      <w:r>
        <w:rPr>
          <w:color w:val="000000"/>
          <w:lang w:eastAsia="ru-RU" w:bidi="ru-RU"/>
        </w:rPr>
        <w:t>СЛУШАЛИ:</w:t>
      </w:r>
      <w:bookmarkEnd w:id="11"/>
      <w:bookmarkEnd w:id="12"/>
    </w:p>
    <w:p w:rsidR="00D9725B" w:rsidRDefault="00D9725B" w:rsidP="00782B2B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u w:val="single"/>
          <w:lang w:eastAsia="ru-RU" w:bidi="ru-RU"/>
        </w:rPr>
        <w:t>Бу</w:t>
      </w:r>
      <w:r w:rsidRPr="00D9725B">
        <w:rPr>
          <w:color w:val="000000"/>
          <w:u w:val="single"/>
          <w:lang w:eastAsia="ru-RU" w:bidi="ru-RU"/>
        </w:rPr>
        <w:t>л</w:t>
      </w:r>
      <w:r>
        <w:rPr>
          <w:color w:val="000000"/>
          <w:u w:val="single"/>
          <w:lang w:eastAsia="ru-RU" w:bidi="ru-RU"/>
        </w:rPr>
        <w:t>авин</w:t>
      </w:r>
      <w:r w:rsidR="00782B2B">
        <w:rPr>
          <w:color w:val="000000"/>
          <w:u w:val="single"/>
          <w:lang w:eastAsia="ru-RU" w:bidi="ru-RU"/>
        </w:rPr>
        <w:t>у</w:t>
      </w:r>
      <w:r>
        <w:rPr>
          <w:color w:val="000000"/>
          <w:u w:val="single"/>
          <w:lang w:eastAsia="ru-RU" w:bidi="ru-RU"/>
        </w:rPr>
        <w:t xml:space="preserve"> А.В.</w:t>
      </w:r>
    </w:p>
    <w:p w:rsidR="00D9725B" w:rsidRPr="00782B2B" w:rsidRDefault="00D9725B" w:rsidP="00782B2B">
      <w:pPr>
        <w:pStyle w:val="11"/>
        <w:shd w:val="clear" w:color="auto" w:fill="auto"/>
        <w:spacing w:after="0" w:line="240" w:lineRule="auto"/>
        <w:ind w:firstLine="740"/>
        <w:jc w:val="both"/>
        <w:rPr>
          <w:u w:val="single"/>
        </w:rPr>
      </w:pPr>
      <w:r w:rsidRPr="00782B2B">
        <w:rPr>
          <w:color w:val="000000"/>
          <w:u w:val="single"/>
          <w:lang w:eastAsia="ru-RU" w:bidi="ru-RU"/>
        </w:rPr>
        <w:t>По вопросу владения работни</w:t>
      </w:r>
      <w:r w:rsidR="00782B2B" w:rsidRPr="00782B2B">
        <w:rPr>
          <w:color w:val="000000"/>
          <w:u w:val="single"/>
          <w:lang w:eastAsia="ru-RU" w:bidi="ru-RU"/>
        </w:rPr>
        <w:t>ком сберегательным сертификатом:</w:t>
      </w:r>
    </w:p>
    <w:p w:rsidR="00D9725B" w:rsidRDefault="00D9725B" w:rsidP="00782B2B">
      <w:pPr>
        <w:pStyle w:val="11"/>
        <w:shd w:val="clear" w:color="auto" w:fill="auto"/>
        <w:spacing w:after="0" w:line="240" w:lineRule="auto"/>
        <w:ind w:firstLine="740"/>
        <w:jc w:val="both"/>
      </w:pPr>
      <w:proofErr w:type="gramStart"/>
      <w:r>
        <w:rPr>
          <w:color w:val="000000"/>
          <w:lang w:eastAsia="ru-RU" w:bidi="ru-RU"/>
        </w:rPr>
        <w:t xml:space="preserve">Согласно «Методических рекомендаций по разработке и принятию организациями мер по предупреждению и противодействию коррупции» </w:t>
      </w:r>
      <w:r>
        <w:rPr>
          <w:color w:val="000000"/>
          <w:lang w:eastAsia="ru-RU" w:bidi="ru-RU"/>
        </w:rPr>
        <w:lastRenderedPageBreak/>
        <w:t xml:space="preserve">конфликтом интересов является ситуация, при которой личная заинтересованность (прямая или косвенная) работника влияет или может повлиять на надлежащее йен </w:t>
      </w:r>
      <w:proofErr w:type="spellStart"/>
      <w:r>
        <w:rPr>
          <w:color w:val="000000"/>
          <w:lang w:eastAsia="ru-RU" w:bidi="ru-RU"/>
        </w:rPr>
        <w:t>лнение</w:t>
      </w:r>
      <w:proofErr w:type="spellEnd"/>
      <w:r>
        <w:rPr>
          <w:color w:val="000000"/>
          <w:lang w:eastAsia="ru-RU" w:bidi="ru-RU"/>
        </w:rPr>
        <w:t xml:space="preserve">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</w:t>
      </w:r>
      <w:proofErr w:type="gramEnd"/>
      <w:r>
        <w:rPr>
          <w:color w:val="000000"/>
          <w:lang w:eastAsia="ru-RU" w:bidi="ru-RU"/>
        </w:rPr>
        <w:t xml:space="preserve"> вреда правам и законным интересам, имуществу и деловой репутации организации, работником которой он является.</w:t>
      </w:r>
    </w:p>
    <w:p w:rsidR="00D9725B" w:rsidRDefault="00D9725B" w:rsidP="00782B2B">
      <w:pPr>
        <w:pStyle w:val="11"/>
        <w:shd w:val="clear" w:color="auto" w:fill="auto"/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>В данном случае считаю, что не возникает личной заинтересованности, которая могла бы привести к причинению вреда правам и законным интересам, имуществу и деловой репутации Управления.</w:t>
      </w:r>
    </w:p>
    <w:p w:rsidR="00D9725B" w:rsidRDefault="00D9725B" w:rsidP="00782B2B">
      <w:pPr>
        <w:pStyle w:val="11"/>
        <w:shd w:val="clear" w:color="auto" w:fill="auto"/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Считаю, что у работника в связи с приобретением сберегательного сертификата на предъявителя не возникает конфликта интересов с Управлением. </w:t>
      </w:r>
    </w:p>
    <w:p w:rsidR="00D9725B" w:rsidRDefault="00D9725B" w:rsidP="00782B2B">
      <w:pPr>
        <w:pStyle w:val="11"/>
        <w:shd w:val="clear" w:color="auto" w:fill="auto"/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>Остальные члены комиссии данную позицию поддержали.</w:t>
      </w:r>
    </w:p>
    <w:p w:rsidR="00782B2B" w:rsidRDefault="00782B2B" w:rsidP="00782B2B">
      <w:pPr>
        <w:pStyle w:val="10"/>
        <w:keepNext/>
        <w:keepLines/>
        <w:shd w:val="clear" w:color="auto" w:fill="auto"/>
        <w:spacing w:after="0" w:line="240" w:lineRule="auto"/>
        <w:rPr>
          <w:color w:val="000000"/>
          <w:lang w:eastAsia="ru-RU" w:bidi="ru-RU"/>
        </w:rPr>
      </w:pPr>
      <w:bookmarkStart w:id="13" w:name="bookmark22"/>
      <w:bookmarkStart w:id="14" w:name="bookmark23"/>
    </w:p>
    <w:p w:rsidR="00D9725B" w:rsidRDefault="00D9725B" w:rsidP="00782B2B">
      <w:pPr>
        <w:pStyle w:val="10"/>
        <w:keepNext/>
        <w:keepLines/>
        <w:shd w:val="clear" w:color="auto" w:fill="auto"/>
        <w:spacing w:after="0" w:line="240" w:lineRule="auto"/>
      </w:pPr>
      <w:r>
        <w:rPr>
          <w:color w:val="000000"/>
          <w:lang w:eastAsia="ru-RU" w:bidi="ru-RU"/>
        </w:rPr>
        <w:t>РЕШИЛИ:</w:t>
      </w:r>
      <w:bookmarkEnd w:id="13"/>
      <w:bookmarkEnd w:id="14"/>
    </w:p>
    <w:p w:rsidR="00D9725B" w:rsidRDefault="00D9725B" w:rsidP="00782B2B">
      <w:pPr>
        <w:pStyle w:val="11"/>
        <w:shd w:val="clear" w:color="auto" w:fill="auto"/>
        <w:spacing w:after="0" w:line="240" w:lineRule="auto"/>
        <w:ind w:firstLine="920"/>
        <w:jc w:val="both"/>
      </w:pPr>
      <w:r>
        <w:rPr>
          <w:color w:val="000000"/>
          <w:lang w:eastAsia="ru-RU" w:bidi="ru-RU"/>
        </w:rPr>
        <w:t>Владение работником сберегательным сертификатом не приводит к конфликту интересов. У работника не усматривается личная заинтересованность, предусмотренная ст. 12.4. Федерального закона от 25.12.2008 № 273-ФЗ «О противодействии коррупции», при которой может возникнуть противоречие между личной заинтересованностью работника и правами и законными интересами Управления, способное привести к причинению вреда правам и законным интересам Управления.</w:t>
      </w:r>
    </w:p>
    <w:p w:rsidR="00D9725B" w:rsidRDefault="00D9725B" w:rsidP="00782B2B">
      <w:pPr>
        <w:pStyle w:val="11"/>
        <w:shd w:val="clear" w:color="auto" w:fill="auto"/>
        <w:spacing w:after="0" w:line="240" w:lineRule="auto"/>
        <w:ind w:left="420" w:firstLine="340"/>
        <w:jc w:val="both"/>
      </w:pPr>
      <w:r>
        <w:rPr>
          <w:color w:val="000000"/>
          <w:lang w:eastAsia="ru-RU" w:bidi="ru-RU"/>
        </w:rPr>
        <w:t>Комиссией принято решение, что конфликта интересов по вышеуказанному факту не возникает.</w:t>
      </w:r>
    </w:p>
    <w:p w:rsidR="00782B2B" w:rsidRDefault="00782B2B" w:rsidP="00782B2B">
      <w:pPr>
        <w:pStyle w:val="11"/>
        <w:shd w:val="clear" w:color="auto" w:fill="auto"/>
        <w:spacing w:after="0" w:line="240" w:lineRule="auto"/>
        <w:ind w:firstLine="420"/>
        <w:jc w:val="both"/>
        <w:rPr>
          <w:b/>
          <w:color w:val="000000"/>
          <w:lang w:eastAsia="ru-RU" w:bidi="ru-RU"/>
        </w:rPr>
      </w:pPr>
    </w:p>
    <w:p w:rsidR="00D9725B" w:rsidRDefault="00D9725B" w:rsidP="00782B2B">
      <w:pPr>
        <w:pStyle w:val="11"/>
        <w:shd w:val="clear" w:color="auto" w:fill="auto"/>
        <w:spacing w:after="0" w:line="240" w:lineRule="auto"/>
        <w:ind w:firstLine="420"/>
        <w:jc w:val="both"/>
      </w:pPr>
      <w:r w:rsidRPr="00782B2B">
        <w:rPr>
          <w:b/>
          <w:color w:val="000000"/>
          <w:lang w:eastAsia="ru-RU" w:bidi="ru-RU"/>
        </w:rPr>
        <w:t xml:space="preserve">Решение принято </w:t>
      </w:r>
      <w:r w:rsidRPr="00782B2B">
        <w:rPr>
          <w:b/>
          <w:i/>
          <w:iCs/>
          <w:color w:val="000000"/>
          <w:u w:val="single"/>
          <w:lang w:eastAsia="ru-RU" w:bidi="ru-RU"/>
        </w:rPr>
        <w:t>единогласно</w:t>
      </w:r>
      <w:r>
        <w:rPr>
          <w:color w:val="000000"/>
          <w:lang w:eastAsia="ru-RU" w:bidi="ru-RU"/>
        </w:rPr>
        <w:t xml:space="preserve"> (по результатам голосования).</w:t>
      </w:r>
    </w:p>
    <w:p w:rsidR="00D9725B" w:rsidRPr="00782B2B" w:rsidRDefault="00D9725B" w:rsidP="00782B2B">
      <w:pPr>
        <w:pStyle w:val="20"/>
        <w:shd w:val="clear" w:color="auto" w:fill="auto"/>
        <w:spacing w:after="0"/>
        <w:jc w:val="both"/>
        <w:rPr>
          <w:sz w:val="26"/>
          <w:szCs w:val="26"/>
        </w:rPr>
      </w:pPr>
      <w:r w:rsidRPr="00782B2B">
        <w:rPr>
          <w:color w:val="000000"/>
          <w:sz w:val="26"/>
          <w:szCs w:val="26"/>
          <w:lang w:eastAsia="ru-RU" w:bidi="ru-RU"/>
        </w:rPr>
        <w:t xml:space="preserve"> копия - начальнику УПФР в </w:t>
      </w:r>
      <w:proofErr w:type="spellStart"/>
      <w:r w:rsidRPr="00782B2B">
        <w:rPr>
          <w:color w:val="000000"/>
          <w:sz w:val="26"/>
          <w:szCs w:val="26"/>
          <w:lang w:eastAsia="ru-RU" w:bidi="ru-RU"/>
        </w:rPr>
        <w:t>Сыктывдинском</w:t>
      </w:r>
      <w:proofErr w:type="spellEnd"/>
      <w:r w:rsidRPr="00782B2B">
        <w:rPr>
          <w:color w:val="000000"/>
          <w:sz w:val="26"/>
          <w:szCs w:val="26"/>
          <w:lang w:eastAsia="ru-RU" w:bidi="ru-RU"/>
        </w:rPr>
        <w:t xml:space="preserve"> районе Республики Коми;</w:t>
      </w:r>
    </w:p>
    <w:sectPr w:rsidR="00D9725B" w:rsidRPr="00782B2B" w:rsidSect="009D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5B"/>
    <w:rsid w:val="0008536E"/>
    <w:rsid w:val="002F2D8E"/>
    <w:rsid w:val="004F31FD"/>
    <w:rsid w:val="005D5748"/>
    <w:rsid w:val="006644B3"/>
    <w:rsid w:val="00782B2B"/>
    <w:rsid w:val="008A0F48"/>
    <w:rsid w:val="008C01DB"/>
    <w:rsid w:val="008F50C9"/>
    <w:rsid w:val="009D47F4"/>
    <w:rsid w:val="00AC64F7"/>
    <w:rsid w:val="00AF5168"/>
    <w:rsid w:val="00C131BB"/>
    <w:rsid w:val="00D9725B"/>
    <w:rsid w:val="00DF0335"/>
    <w:rsid w:val="00E737DA"/>
    <w:rsid w:val="00EA6522"/>
    <w:rsid w:val="00F9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72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972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972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D972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72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D9725B"/>
    <w:pPr>
      <w:shd w:val="clear" w:color="auto" w:fill="FFFFFF"/>
      <w:spacing w:after="12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1">
    <w:name w:val="Основной текст1"/>
    <w:basedOn w:val="a"/>
    <w:link w:val="a3"/>
    <w:rsid w:val="00D9725B"/>
    <w:pPr>
      <w:shd w:val="clear" w:color="auto" w:fill="FFFFFF"/>
      <w:spacing w:after="100" w:line="25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Подпись к картинке"/>
    <w:basedOn w:val="a"/>
    <w:link w:val="a4"/>
    <w:rsid w:val="00D9725B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D9725B"/>
    <w:pPr>
      <w:shd w:val="clear" w:color="auto" w:fill="FFFFFF"/>
      <w:spacing w:after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72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972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972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D972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72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D9725B"/>
    <w:pPr>
      <w:shd w:val="clear" w:color="auto" w:fill="FFFFFF"/>
      <w:spacing w:after="12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1">
    <w:name w:val="Основной текст1"/>
    <w:basedOn w:val="a"/>
    <w:link w:val="a3"/>
    <w:rsid w:val="00D9725B"/>
    <w:pPr>
      <w:shd w:val="clear" w:color="auto" w:fill="FFFFFF"/>
      <w:spacing w:after="100" w:line="25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Подпись к картинке"/>
    <w:basedOn w:val="a"/>
    <w:link w:val="a4"/>
    <w:rsid w:val="00D9725B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D9725B"/>
    <w:pPr>
      <w:shd w:val="clear" w:color="auto" w:fill="FFFFFF"/>
      <w:spacing w:after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Фадеева Светлана Валерьевна</cp:lastModifiedBy>
  <cp:revision>2</cp:revision>
  <dcterms:created xsi:type="dcterms:W3CDTF">2019-08-15T14:06:00Z</dcterms:created>
  <dcterms:modified xsi:type="dcterms:W3CDTF">2019-08-15T14:06:00Z</dcterms:modified>
</cp:coreProperties>
</file>