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8" w:rsidRPr="0066761A" w:rsidRDefault="007D7A48" w:rsidP="006676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76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представлении сведений о заработной плате и условиях осуществления деятельности работников государственных (муниципальных) учреждений в составе единой формы отчетности ЕФС-1 </w:t>
      </w:r>
    </w:p>
    <w:p w:rsidR="0066761A" w:rsidRPr="0013434D" w:rsidRDefault="0066761A" w:rsidP="0013434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4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Обязанность представления сведений о заработной плате и условиях осуществления деятельности работников государственных (муниципальных) учреждений установлена пунктом 9 статьи 11 Федерального закона № 27-ФЗ </w:t>
      </w:r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134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13434D" w:rsidRPr="0013434D" w:rsidRDefault="0066761A" w:rsidP="0013434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6"/>
          <w:szCs w:val="26"/>
        </w:rPr>
      </w:pPr>
      <w:r w:rsidRPr="0013434D">
        <w:rPr>
          <w:bCs/>
          <w:sz w:val="26"/>
          <w:szCs w:val="26"/>
        </w:rPr>
        <w:t xml:space="preserve">Виды деятельности, при осуществлении которых страхователи, являющиеся государственными (муниципальными) учреждениями </w:t>
      </w:r>
      <w:proofErr w:type="gramStart"/>
      <w:r w:rsidRPr="0013434D">
        <w:rPr>
          <w:bCs/>
          <w:sz w:val="26"/>
          <w:szCs w:val="26"/>
        </w:rPr>
        <w:t>представляют указанные сведения в органы СФР определяются</w:t>
      </w:r>
      <w:proofErr w:type="gramEnd"/>
      <w:r w:rsidRPr="0013434D">
        <w:rPr>
          <w:bCs/>
          <w:sz w:val="26"/>
          <w:szCs w:val="26"/>
        </w:rPr>
        <w:t xml:space="preserve"> </w:t>
      </w:r>
      <w:r w:rsidR="0013434D" w:rsidRPr="0013434D">
        <w:rPr>
          <w:bCs/>
          <w:sz w:val="26"/>
          <w:szCs w:val="26"/>
        </w:rPr>
        <w:t xml:space="preserve">приказом </w:t>
      </w:r>
      <w:r w:rsidR="0013434D" w:rsidRPr="0013434D">
        <w:rPr>
          <w:sz w:val="26"/>
          <w:szCs w:val="26"/>
        </w:rPr>
        <w:t xml:space="preserve">Министерства труда и социальной защиты Российской Федерации </w:t>
      </w:r>
      <w:r w:rsidR="0013434D" w:rsidRPr="0013434D">
        <w:rPr>
          <w:bCs/>
          <w:sz w:val="26"/>
          <w:szCs w:val="26"/>
        </w:rPr>
        <w:t xml:space="preserve">от </w:t>
      </w:r>
      <w:bookmarkStart w:id="0" w:name="_GoBack"/>
      <w:r w:rsidR="0013434D" w:rsidRPr="0013434D">
        <w:rPr>
          <w:bCs/>
          <w:sz w:val="26"/>
          <w:szCs w:val="26"/>
        </w:rPr>
        <w:t>28 декабря 2023 г. N 900н</w:t>
      </w:r>
      <w:bookmarkEnd w:id="0"/>
      <w:r w:rsidR="0013434D">
        <w:rPr>
          <w:bCs/>
          <w:sz w:val="26"/>
          <w:szCs w:val="26"/>
        </w:rPr>
        <w:t>.</w:t>
      </w:r>
    </w:p>
    <w:p w:rsidR="0013434D" w:rsidRPr="0013434D" w:rsidRDefault="0013434D" w:rsidP="0013434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ведении определенных видов деятельности страхователи - государственные (муниципальные) учреждения для мониторинга </w:t>
      </w:r>
      <w:proofErr w:type="gramStart"/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оплаты труда работников бюджетной сферы</w:t>
      </w:r>
      <w:proofErr w:type="gramEnd"/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предоставлять в составе единой формы сведений в органы Фонда пенсионного и социального страхования данные:</w:t>
      </w:r>
    </w:p>
    <w:p w:rsidR="0013434D" w:rsidRDefault="0013434D" w:rsidP="001343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размере выплат, входящих в состав заработной платы (в том числе в натуральной форме) лиц, работающих по трудовым договорам в указанных учреждениях, включая размеры тарифной ставки, оклада (должностного оклада),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характера, премий и иных поощрительных выплат;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434D" w:rsidRPr="0013434D" w:rsidRDefault="0013434D" w:rsidP="0013434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условиях осуществления трудовой деятельности, являющихся основанием для определения размеров выплат работникам, а также о размерах выплат социального характера.</w:t>
      </w:r>
    </w:p>
    <w:p w:rsidR="00784879" w:rsidRDefault="0013434D" w:rsidP="00B56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заработной плате и условиях осуществления деятельности работников государственных (муниципальных) учреждений отражаются в подразделе 1.3 формы ЕФС-1 и </w:t>
      </w:r>
      <w:r w:rsidRPr="00134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представляются в органы СФР не позднее 25-го числа каждого месяца, следующего </w:t>
      </w:r>
      <w:proofErr w:type="gramStart"/>
      <w:r w:rsidRPr="00134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Pr="00134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истекшим.</w:t>
      </w:r>
    </w:p>
    <w:sectPr w:rsidR="0078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1723"/>
    <w:multiLevelType w:val="multilevel"/>
    <w:tmpl w:val="878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B179B"/>
    <w:multiLevelType w:val="multilevel"/>
    <w:tmpl w:val="6F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8"/>
    <w:rsid w:val="000041D1"/>
    <w:rsid w:val="0013434D"/>
    <w:rsid w:val="002422F8"/>
    <w:rsid w:val="0066761A"/>
    <w:rsid w:val="00742184"/>
    <w:rsid w:val="00784879"/>
    <w:rsid w:val="007D7A48"/>
    <w:rsid w:val="00AE53B9"/>
    <w:rsid w:val="00B56752"/>
    <w:rsid w:val="00C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7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7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007001-1028</dc:creator>
  <cp:lastModifiedBy>007001-1028</cp:lastModifiedBy>
  <cp:revision>5</cp:revision>
  <cp:lastPrinted>2024-04-25T06:59:00Z</cp:lastPrinted>
  <dcterms:created xsi:type="dcterms:W3CDTF">2024-04-25T06:59:00Z</dcterms:created>
  <dcterms:modified xsi:type="dcterms:W3CDTF">2024-05-03T06:06:00Z</dcterms:modified>
</cp:coreProperties>
</file>