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07" w:rsidRPr="00D15537" w:rsidRDefault="009C2107" w:rsidP="009C210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2107" w:rsidRPr="00D15537" w:rsidRDefault="009C2107" w:rsidP="009C21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 интересов Государственного учреждения -  </w:t>
      </w:r>
      <w:r>
        <w:rPr>
          <w:rFonts w:ascii="Times New Roman" w:hAnsi="Times New Roman" w:cs="Times New Roman"/>
          <w:b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</w:p>
    <w:p w:rsidR="009C2107" w:rsidRDefault="009C2107" w:rsidP="009C21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A58B9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.08.2020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C2107" w:rsidRPr="00D15537" w:rsidRDefault="009C2107" w:rsidP="009C21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2107" w:rsidRPr="00D15537" w:rsidRDefault="006A58B9" w:rsidP="009C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9C2107">
        <w:rPr>
          <w:rFonts w:ascii="Times New Roman" w:hAnsi="Times New Roman" w:cs="Times New Roman"/>
          <w:sz w:val="26"/>
          <w:szCs w:val="26"/>
        </w:rPr>
        <w:t>.08.2020</w:t>
      </w:r>
      <w:r w:rsidR="009C2107" w:rsidRPr="00D15537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и урегулированию конфликта  интересов</w:t>
      </w:r>
      <w:r w:rsidR="009C2107">
        <w:rPr>
          <w:rFonts w:ascii="Times New Roman" w:hAnsi="Times New Roman" w:cs="Times New Roman"/>
          <w:sz w:val="26"/>
          <w:szCs w:val="26"/>
        </w:rPr>
        <w:t xml:space="preserve"> </w:t>
      </w:r>
      <w:r w:rsidR="009C2107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9C2107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107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9C2107"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  <w:r w:rsidR="009C2107" w:rsidRPr="00D15537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9C2107" w:rsidRPr="00AA6B3D" w:rsidRDefault="009C2107" w:rsidP="009C21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B3D">
        <w:rPr>
          <w:rFonts w:ascii="Times New Roman" w:hAnsi="Times New Roman" w:cs="Times New Roman"/>
          <w:sz w:val="26"/>
          <w:szCs w:val="26"/>
        </w:rPr>
        <w:t xml:space="preserve">Повестка дня заседания Комиссии включала: </w:t>
      </w:r>
    </w:p>
    <w:p w:rsidR="009C2107" w:rsidRPr="00AA6B3D" w:rsidRDefault="009C2107" w:rsidP="009C2107">
      <w:pPr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6"/>
          <w:szCs w:val="26"/>
        </w:rPr>
      </w:pPr>
      <w:r w:rsidRPr="00AA6B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6B3D">
        <w:rPr>
          <w:rFonts w:ascii="Times New Roman" w:hAnsi="Times New Roman" w:cs="Times New Roman"/>
          <w:sz w:val="26"/>
          <w:szCs w:val="26"/>
        </w:rPr>
        <w:t xml:space="preserve">О принятии решения о голосовании Комиссией. </w:t>
      </w:r>
    </w:p>
    <w:p w:rsidR="009C2107" w:rsidRPr="00AA6B3D" w:rsidRDefault="009C2107" w:rsidP="009C2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B3D">
        <w:rPr>
          <w:rFonts w:ascii="Times New Roman" w:hAnsi="Times New Roman" w:cs="Times New Roman"/>
          <w:sz w:val="26"/>
          <w:szCs w:val="26"/>
        </w:rPr>
        <w:t>Вопрос рассматривался в соответствии с п. 24 Положения о Комиссии (постановление Правления ПФР от 11.06.2013 № 137п).</w:t>
      </w:r>
    </w:p>
    <w:p w:rsidR="009C2107" w:rsidRPr="00AA6B3D" w:rsidRDefault="009C2107" w:rsidP="009C2107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B3D">
        <w:rPr>
          <w:rFonts w:ascii="Times New Roman" w:hAnsi="Times New Roman" w:cs="Times New Roman"/>
          <w:sz w:val="26"/>
          <w:szCs w:val="26"/>
        </w:rPr>
        <w:t xml:space="preserve">2. </w:t>
      </w:r>
      <w:r w:rsidRPr="00AA6B3D">
        <w:rPr>
          <w:rFonts w:ascii="Times New Roman" w:eastAsia="Calibri" w:hAnsi="Times New Roman" w:cs="Times New Roman"/>
          <w:sz w:val="26"/>
          <w:szCs w:val="26"/>
        </w:rPr>
        <w:t xml:space="preserve">О рассмотрении поступивших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работников </w:t>
      </w:r>
      <w:r w:rsidRPr="00AA6B3D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Pr="00AA6B3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A6B3D"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Юрьянском районе Кировской области (межрайонного)</w:t>
      </w:r>
      <w:r>
        <w:rPr>
          <w:rFonts w:ascii="Times New Roman" w:hAnsi="Times New Roman" w:cs="Times New Roman"/>
          <w:sz w:val="26"/>
          <w:szCs w:val="26"/>
        </w:rPr>
        <w:t xml:space="preserve"> (далее – Управление ПФР)</w:t>
      </w:r>
      <w:r w:rsidRPr="00AA6B3D">
        <w:rPr>
          <w:rFonts w:ascii="Times New Roman" w:hAnsi="Times New Roman" w:cs="Times New Roman"/>
          <w:sz w:val="26"/>
          <w:szCs w:val="26"/>
        </w:rPr>
        <w:t>.</w:t>
      </w:r>
    </w:p>
    <w:p w:rsidR="009C2107" w:rsidRDefault="009C2107" w:rsidP="009C2107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6B3D"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подпунктом д) пункта 10 Положения о Комиссии (постановление Правления ПФР от 11.06.2013 № 137п). </w:t>
      </w:r>
    </w:p>
    <w:p w:rsidR="009C2107" w:rsidRPr="00AA6B3D" w:rsidRDefault="009C2107" w:rsidP="009C2107">
      <w:p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107" w:rsidRPr="00AA6B3D" w:rsidRDefault="009C2107" w:rsidP="009C21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B3D">
        <w:rPr>
          <w:rFonts w:ascii="Times New Roman" w:hAnsi="Times New Roman" w:cs="Times New Roman"/>
          <w:sz w:val="26"/>
          <w:szCs w:val="26"/>
        </w:rPr>
        <w:tab/>
        <w:t>По итогам заседания Комиссии приняты следующие решения:</w:t>
      </w:r>
    </w:p>
    <w:p w:rsidR="009C2107" w:rsidRPr="00AA6B3D" w:rsidRDefault="009C2107" w:rsidP="009C2107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6B3D">
        <w:rPr>
          <w:rFonts w:ascii="Times New Roman" w:hAnsi="Times New Roman"/>
          <w:sz w:val="26"/>
          <w:szCs w:val="26"/>
        </w:rPr>
        <w:t>1. По первому вопросу повестки дня заседания Комиссии выступил заместитель Председателя Комиссии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9C2107" w:rsidRPr="00AA6B3D" w:rsidRDefault="009C2107" w:rsidP="009C2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B3D">
        <w:rPr>
          <w:rFonts w:ascii="Times New Roman" w:hAnsi="Times New Roman" w:cs="Times New Roman"/>
          <w:sz w:val="26"/>
          <w:szCs w:val="26"/>
        </w:rPr>
        <w:t>2. По второму вопросу единогласно были приняты следующие решения:</w:t>
      </w:r>
    </w:p>
    <w:p w:rsidR="009C2107" w:rsidRDefault="009C2107" w:rsidP="009C210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A6B3D">
        <w:rPr>
          <w:rFonts w:ascii="Times New Roman" w:hAnsi="Times New Roman" w:cs="Times New Roman"/>
          <w:sz w:val="26"/>
          <w:szCs w:val="26"/>
        </w:rPr>
        <w:t xml:space="preserve">– в отношении </w:t>
      </w:r>
      <w:r w:rsidR="006A58B9">
        <w:rPr>
          <w:rFonts w:ascii="Times New Roman" w:hAnsi="Times New Roman" w:cs="Times New Roman"/>
          <w:sz w:val="26"/>
          <w:szCs w:val="26"/>
        </w:rPr>
        <w:t>работника</w:t>
      </w:r>
      <w:r w:rsidRPr="00AA6B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AA6B3D">
        <w:rPr>
          <w:rFonts w:ascii="Times New Roman" w:hAnsi="Times New Roman" w:cs="Times New Roman"/>
          <w:sz w:val="26"/>
          <w:szCs w:val="26"/>
        </w:rPr>
        <w:t>ПФР считать,</w:t>
      </w:r>
      <w:r>
        <w:rPr>
          <w:rFonts w:ascii="Times New Roman" w:hAnsi="Times New Roman" w:cs="Times New Roman"/>
          <w:sz w:val="26"/>
          <w:szCs w:val="26"/>
        </w:rPr>
        <w:t xml:space="preserve"> что п</w:t>
      </w:r>
      <w:r w:rsidRPr="00AA6B3D">
        <w:rPr>
          <w:rFonts w:ascii="Times New Roman" w:hAnsi="Times New Roman" w:cs="Times New Roman"/>
          <w:sz w:val="26"/>
          <w:szCs w:val="26"/>
        </w:rPr>
        <w:t>о изложенн</w:t>
      </w:r>
      <w:r w:rsidR="006A58B9">
        <w:rPr>
          <w:rFonts w:ascii="Times New Roman" w:hAnsi="Times New Roman" w:cs="Times New Roman"/>
          <w:sz w:val="26"/>
          <w:szCs w:val="26"/>
        </w:rPr>
        <w:t xml:space="preserve">ой </w:t>
      </w:r>
      <w:r w:rsidRPr="00AA6B3D">
        <w:rPr>
          <w:rFonts w:ascii="Times New Roman" w:hAnsi="Times New Roman" w:cs="Times New Roman"/>
          <w:sz w:val="26"/>
          <w:szCs w:val="26"/>
        </w:rPr>
        <w:t>ситуаци</w:t>
      </w:r>
      <w:r w:rsidR="006A58B9">
        <w:rPr>
          <w:rFonts w:ascii="Times New Roman" w:hAnsi="Times New Roman" w:cs="Times New Roman"/>
          <w:sz w:val="26"/>
          <w:szCs w:val="26"/>
        </w:rPr>
        <w:t>и</w:t>
      </w:r>
      <w:r w:rsidRPr="00AA6B3D">
        <w:rPr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 xml:space="preserve">в настоящий момент </w:t>
      </w:r>
      <w:r w:rsidRPr="00AA6B3D">
        <w:rPr>
          <w:rFonts w:ascii="Times New Roman" w:hAnsi="Times New Roman" w:cs="Times New Roman"/>
          <w:sz w:val="26"/>
          <w:szCs w:val="26"/>
        </w:rPr>
        <w:t>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дальнейшем.</w:t>
      </w:r>
    </w:p>
    <w:p w:rsidR="00685D6D" w:rsidRDefault="00685D6D"/>
    <w:sectPr w:rsidR="00685D6D" w:rsidSect="003752C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7"/>
    <w:rsid w:val="00397B1D"/>
    <w:rsid w:val="00685D6D"/>
    <w:rsid w:val="006A58B9"/>
    <w:rsid w:val="009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210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21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Тупицына Наталья Сергеевна</dc:creator>
  <cp:lastModifiedBy>Носова Татьяна Петровна</cp:lastModifiedBy>
  <cp:revision>2</cp:revision>
  <dcterms:created xsi:type="dcterms:W3CDTF">2020-08-26T12:13:00Z</dcterms:created>
  <dcterms:modified xsi:type="dcterms:W3CDTF">2020-08-26T12:13:00Z</dcterms:modified>
</cp:coreProperties>
</file>