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52" w:rsidRDefault="000F0BAB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по соблюдению требований к служебному поведению и урегулированию конфликта интересов </w:t>
      </w:r>
      <w:bookmarkStart w:id="1" w:name="__DdeLink__298_32260285"/>
      <w:r>
        <w:rPr>
          <w:rFonts w:ascii="Times New Roman" w:hAnsi="Times New Roman" w:cs="Times New Roman"/>
          <w:b/>
          <w:sz w:val="26"/>
          <w:szCs w:val="26"/>
        </w:rPr>
        <w:t xml:space="preserve">Отделения Фонда пенсионного и социального страхования Российской Федерации по Кировской области </w:t>
      </w:r>
      <w:bookmarkEnd w:id="1"/>
    </w:p>
    <w:p w:rsidR="006C3452" w:rsidRDefault="000F0BAB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от 26.10.2023 </w:t>
      </w:r>
    </w:p>
    <w:p w:rsidR="006C3452" w:rsidRDefault="006C34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3452" w:rsidRDefault="000F0BAB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26 октября 2023 года состоялось </w:t>
      </w:r>
      <w:r>
        <w:rPr>
          <w:rFonts w:ascii="Times New Roman" w:hAnsi="Times New Roman" w:cs="Times New Roman"/>
          <w:sz w:val="26"/>
          <w:szCs w:val="26"/>
        </w:rPr>
        <w:t>заседание Комиссии по соблюдению требований к служебному поведению и урегулированию конфликта интересов Отделения Фонда пенсионного и социального страхования Российской Федерации по Кировской области (далее – Комиссия).</w:t>
      </w:r>
    </w:p>
    <w:p w:rsidR="006C3452" w:rsidRDefault="000F0BAB">
      <w:pPr>
        <w:pStyle w:val="af3"/>
        <w:spacing w:beforeAutospacing="0" w:after="0" w:line="288" w:lineRule="auto"/>
        <w:jc w:val="both"/>
      </w:pPr>
      <w:r>
        <w:rPr>
          <w:sz w:val="26"/>
          <w:szCs w:val="26"/>
        </w:rPr>
        <w:tab/>
        <w:t>Повестка дня заседания Комиссии вкл</w:t>
      </w:r>
      <w:r>
        <w:rPr>
          <w:sz w:val="26"/>
          <w:szCs w:val="26"/>
        </w:rPr>
        <w:t xml:space="preserve">ючала рассмотрение уведомлений работников </w:t>
      </w:r>
      <w:r>
        <w:rPr>
          <w:sz w:val="26"/>
          <w:szCs w:val="26"/>
        </w:rPr>
        <w:t>Отделения Фонда пенсионного и социального страхования Российской Федерации по Кировской области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ОСФР по Кировской области):</w:t>
      </w:r>
    </w:p>
    <w:p w:rsidR="006C3452" w:rsidRDefault="006C3452">
      <w:pPr>
        <w:pStyle w:val="af3"/>
        <w:spacing w:beforeAutospacing="0" w:after="0" w:line="288" w:lineRule="auto"/>
        <w:jc w:val="both"/>
        <w:rPr>
          <w:sz w:val="26"/>
          <w:szCs w:val="26"/>
        </w:rPr>
      </w:pPr>
    </w:p>
    <w:p w:rsidR="006C3452" w:rsidRDefault="000F0BAB">
      <w:pPr>
        <w:pStyle w:val="af3"/>
        <w:spacing w:beforeAutospacing="0" w:after="0" w:line="288" w:lineRule="auto"/>
        <w:ind w:firstLine="709"/>
        <w:jc w:val="both"/>
      </w:pPr>
      <w:r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  <w:lang w:eastAsia="ar-SA"/>
        </w:rPr>
        <w:t>Рассмотрение уведомления работника ОСФР по Кировской области по вопросу предст</w:t>
      </w:r>
      <w:r>
        <w:rPr>
          <w:color w:val="000000"/>
          <w:sz w:val="26"/>
          <w:szCs w:val="26"/>
          <w:lang w:eastAsia="ar-SA"/>
        </w:rPr>
        <w:t>авления неполных сведений о доходах, расходах, об имуществе и обязательствах имущественного характера на близкого родственника за отчётные периоды 2020-2022</w:t>
      </w:r>
      <w:r>
        <w:rPr>
          <w:color w:val="000000"/>
          <w:sz w:val="26"/>
          <w:szCs w:val="26"/>
          <w:lang w:eastAsia="ar-SA"/>
        </w:rPr>
        <w:t xml:space="preserve">. </w:t>
      </w:r>
    </w:p>
    <w:p w:rsidR="006C3452" w:rsidRDefault="000F0BAB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6C3452" w:rsidRDefault="000F0BAB">
      <w:pPr>
        <w:tabs>
          <w:tab w:val="left" w:pos="709"/>
        </w:tabs>
        <w:spacing w:after="0" w:line="288" w:lineRule="auto"/>
        <w:jc w:val="both"/>
      </w:pP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 xml:space="preserve">Признать, </w:t>
      </w:r>
      <w:bookmarkStart w:id="2" w:name="__DdeLink__9921_33287858821221"/>
      <w:bookmarkEnd w:id="2"/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>что сведения о доходах, об им</w:t>
      </w: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 xml:space="preserve">уществе и обязательствах имущественного характера, </w:t>
      </w:r>
      <w:proofErr w:type="gramStart"/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>представленные</w:t>
      </w:r>
      <w:proofErr w:type="gramEnd"/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 xml:space="preserve"> работником </w:t>
      </w: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 xml:space="preserve">на близкого родственника за 2020-2022 гг. являются неполными и недостоверными. </w:t>
      </w: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 xml:space="preserve">Рекомендовать работодателю не применять к работнику дисциплинарное взыскание </w:t>
      </w:r>
      <w:r>
        <w:rPr>
          <w:rStyle w:val="ListLabel1"/>
          <w:rFonts w:ascii="Times New Roman" w:hAnsi="Times New Roman" w:cs="Times New Roman"/>
          <w:color w:val="000000"/>
          <w:sz w:val="26"/>
          <w:szCs w:val="28"/>
        </w:rPr>
        <w:t xml:space="preserve">в соответствии со </w:t>
      </w:r>
      <w:r>
        <w:rPr>
          <w:rStyle w:val="ListLabel1"/>
          <w:rFonts w:ascii="Times New Roman" w:hAnsi="Times New Roman" w:cs="Times New Roman"/>
          <w:color w:val="000000"/>
          <w:sz w:val="26"/>
          <w:szCs w:val="28"/>
        </w:rPr>
        <w:t>статьей 192 Трудового кодекса Российской Федерации.</w:t>
      </w:r>
    </w:p>
    <w:p w:rsidR="006C3452" w:rsidRDefault="006C3452">
      <w:pPr>
        <w:tabs>
          <w:tab w:val="left" w:pos="709"/>
        </w:tabs>
        <w:spacing w:after="0" w:line="288" w:lineRule="auto"/>
        <w:jc w:val="both"/>
        <w:rPr>
          <w:rStyle w:val="ListLabel1"/>
          <w:rFonts w:ascii="Times New Roman" w:hAnsi="Times New Roman" w:cs="Times New Roman"/>
          <w:color w:val="000000"/>
          <w:sz w:val="26"/>
          <w:szCs w:val="28"/>
        </w:rPr>
      </w:pP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2. Рассмотрение уведомления работника ОСФР по Кировской области по вопросу регистрации в качестве плательщика налога на профессиональный доход.</w:t>
      </w:r>
    </w:p>
    <w:p w:rsidR="006C3452" w:rsidRDefault="000F0BAB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Style w:val="ListLabel1"/>
          <w:rFonts w:ascii="Times New Roman" w:eastAsia="Times New Roman" w:hAnsi="Times New Roman" w:cs="Times New Roman"/>
          <w:color w:val="000000"/>
          <w:sz w:val="26"/>
          <w:szCs w:val="26"/>
        </w:rPr>
        <w:t xml:space="preserve">Уведомление работника принять к сведению. </w:t>
      </w: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>Разъяснить работнику о необходимости отражения дохода, полученного от дополнительной оплачиваемой деятельности, в сведениях о доходах, расходах, об имуществе и обязательствах имущественного характера.</w:t>
      </w:r>
    </w:p>
    <w:p w:rsidR="006C3452" w:rsidRDefault="006C3452">
      <w:pPr>
        <w:spacing w:after="0" w:line="288" w:lineRule="auto"/>
        <w:jc w:val="both"/>
        <w:rPr>
          <w:rStyle w:val="ListLabel1"/>
          <w:rFonts w:ascii="Times New Roman" w:hAnsi="Times New Roman" w:cs="Times New Roman"/>
          <w:color w:val="000000"/>
          <w:sz w:val="26"/>
          <w:szCs w:val="26"/>
        </w:rPr>
      </w:pP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3.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</w:t>
      </w:r>
      <w:bookmarkStart w:id="3" w:name="__DdeLink__2096_39554204182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ОСФР по Кировской области</w:t>
      </w:r>
      <w:bookmarkEnd w:id="3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вопросу осуществления иной оплачиваемой деятельности.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Конфликт интересов, связанный с исполнением государственных и должностных обязанностей работником, отсутствует. Разъяснить работнику о необходимости отражения дохода, полученного от иной оплачиваемой деятельности, в сведениях о доходах, расходах, об имущес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тве и обязательствах имущественного характера. </w:t>
      </w:r>
    </w:p>
    <w:p w:rsidR="006C3452" w:rsidRDefault="000F0BAB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ab/>
        <w:t xml:space="preserve">4.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</w:t>
      </w:r>
      <w:bookmarkStart w:id="4" w:name="__DdeLink__2096_395542041821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ОСФР по Кировской области</w:t>
      </w:r>
      <w:bookmarkEnd w:id="4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вопросу осуществления иной оплачиваемой деятельности.  </w:t>
      </w:r>
    </w:p>
    <w:p w:rsidR="006C3452" w:rsidRDefault="000F0BAB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 xml:space="preserve">Уведомление работника </w:t>
      </w: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>принять к сведению. Рекомендовать работодателю в случае привлечения работника к исполнению в суде обязанностей присяжного заседателя оформлять отсутствие путём издания приказа об освобождении работника от работы с сохранением за ним места работы (должности</w:t>
      </w: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 xml:space="preserve">) на время исполнения им государственных обязанностей. Работнику рекомендовать </w:t>
      </w:r>
      <w:hyperlink r:id="rId8">
        <w:r>
          <w:rPr>
            <w:rStyle w:val="ListLabel146"/>
            <w:rFonts w:ascii="Times New Roman" w:hAnsi="Times New Roman"/>
          </w:rPr>
          <w:t>отразить полу</w:t>
        </w:r>
        <w:r>
          <w:rPr>
            <w:rStyle w:val="ListLabel146"/>
            <w:rFonts w:ascii="Times New Roman" w:hAnsi="Times New Roman"/>
          </w:rPr>
          <w:t xml:space="preserve">ченный от </w:t>
        </w:r>
      </w:hyperlink>
      <w:hyperlink r:id="rId9">
        <w:r>
          <w:rPr>
            <w:rStyle w:val="ListLabel146"/>
            <w:rFonts w:ascii="Times New Roman" w:hAnsi="Times New Roman"/>
          </w:rPr>
          <w:t xml:space="preserve">указанной деятельности </w:t>
        </w:r>
      </w:hyperlink>
      <w:hyperlink r:id="rId10">
        <w:r>
          <w:rPr>
            <w:rStyle w:val="ListLabel146"/>
            <w:rFonts w:ascii="Times New Roman" w:hAnsi="Times New Roman"/>
          </w:rPr>
          <w:t>доход в сведениях о доходах, расходах, об имуществе и обязательствах имущественного характера</w:t>
        </w:r>
      </w:hyperlink>
      <w:r>
        <w:rPr>
          <w:rStyle w:val="ListLabel146"/>
          <w:rFonts w:ascii="Times New Roman" w:hAnsi="Times New Roman"/>
        </w:rPr>
        <w:t xml:space="preserve">. </w:t>
      </w:r>
    </w:p>
    <w:p w:rsidR="006C3452" w:rsidRDefault="006C3452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5.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</w:t>
      </w:r>
      <w:bookmarkStart w:id="5" w:name="__DdeLink__2096_395542041822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ОСФР по Кировск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ой области</w:t>
      </w:r>
      <w:bookmarkEnd w:id="5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вопросу осуществления иной оплачиваемой деятельности. </w:t>
      </w:r>
    </w:p>
    <w:p w:rsidR="006C3452" w:rsidRDefault="000F0BAB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 xml:space="preserve">Уведомление работника принять к сведению. Рекомендовать работодателю </w:t>
      </w: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>в случае привлечения работника к исполнению в суде обязанностей присяжного заседателя оформлять отсутствие путём издания приказа об освобождении работника от работы с сохранением за ним места работы (должности) на время исполнения им государственных обязан</w:t>
      </w: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 xml:space="preserve">ностей. Работнику рекомендовать </w:t>
      </w:r>
      <w:hyperlink r:id="rId11">
        <w:r>
          <w:rPr>
            <w:rStyle w:val="ListLabel146"/>
            <w:rFonts w:ascii="Times New Roman" w:hAnsi="Times New Roman"/>
          </w:rPr>
          <w:t xml:space="preserve">отразить полученный от </w:t>
        </w:r>
      </w:hyperlink>
      <w:hyperlink r:id="rId12">
        <w:r>
          <w:rPr>
            <w:rStyle w:val="ListLabel146"/>
            <w:rFonts w:ascii="Times New Roman" w:hAnsi="Times New Roman"/>
          </w:rPr>
          <w:t xml:space="preserve">указанной деятельности </w:t>
        </w:r>
      </w:hyperlink>
      <w:hyperlink r:id="rId13">
        <w:r>
          <w:rPr>
            <w:rStyle w:val="ListLabel146"/>
            <w:rFonts w:ascii="Times New Roman" w:hAnsi="Times New Roman"/>
          </w:rPr>
          <w:t>доход в сведениях о доходах, расходах, об имуществе и обязательствах имущественного характера</w:t>
        </w:r>
      </w:hyperlink>
      <w:r>
        <w:rPr>
          <w:rStyle w:val="ListLabel146"/>
          <w:rFonts w:ascii="Times New Roman" w:hAnsi="Times New Roman"/>
        </w:rPr>
        <w:t>.</w:t>
      </w:r>
    </w:p>
    <w:p w:rsidR="006C3452" w:rsidRDefault="006C3452">
      <w:pPr>
        <w:spacing w:after="0" w:line="288" w:lineRule="auto"/>
        <w:jc w:val="both"/>
        <w:rPr>
          <w:rStyle w:val="ListLabel146"/>
          <w:rFonts w:ascii="Times New Roman" w:hAnsi="Times New Roman"/>
        </w:rPr>
      </w:pP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6.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</w:t>
      </w:r>
      <w:bookmarkStart w:id="6" w:name="__DdeLink__2096_3955420418221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по Кировской области</w:t>
      </w:r>
      <w:bookmarkEnd w:id="6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возникновении личной заинтересованн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ости по вопросу обращения с заявлением о назначении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страховой пенсии по старости.   </w:t>
      </w:r>
    </w:p>
    <w:p w:rsidR="006C3452" w:rsidRDefault="000F0BAB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Признать, что при исполнении должностных обязанностей работником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 xml:space="preserve"> конфликт интересов в настоящее время отсутствует.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случае изменения обстоятельств и условий работнику принять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меры по недопущению любой возможности возникновения конфликта интересов по изложенной ситуации в дальнейшем путем подачи соответствующего уведом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ления.</w:t>
      </w:r>
      <w:bookmarkStart w:id="7" w:name="__DdeLink__838_48056718012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 xml:space="preserve"> </w:t>
      </w:r>
      <w:bookmarkEnd w:id="7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Рекомендовать работнику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 xml:space="preserve">отражать (в случае назначения) страховую пенсию по старости в сведениях о доходах, расходах, об имуществе и обязательствах имущественного характера. </w:t>
      </w:r>
    </w:p>
    <w:p w:rsidR="006C3452" w:rsidRDefault="006C3452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7.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</w:t>
      </w:r>
      <w:bookmarkStart w:id="8" w:name="__DdeLink__2096_39554204182211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по Кировской области</w:t>
      </w:r>
      <w:bookmarkEnd w:id="8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возникновении личной заинтересованности по вопросу обращения близкого родственника с заявлением о назначении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единовременной выплаты средств пенсионных накоплений. </w:t>
      </w:r>
    </w:p>
    <w:p w:rsidR="006C3452" w:rsidRDefault="000F0BAB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Уведомление работника принять к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сведению.</w:t>
      </w:r>
    </w:p>
    <w:p w:rsidR="006C3452" w:rsidRDefault="006C3452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ab/>
        <w:t xml:space="preserve">8.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возникновении личной заинтересованности по вопросу обращения близкого родственника с заявлением о назначении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единовременной выплаты средств пенсионных накоплений.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По итогам зас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едания Комиссии принято следующее решение: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Признать, что при исполнении должностных обязанностей</w:t>
      </w:r>
      <w:bookmarkStart w:id="9" w:name="__DdeLink__1743_911477408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  <w:bookmarkEnd w:id="9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работником личная заинтересованность приводит или может привести к возникновению конфликта интересов.</w:t>
      </w:r>
      <w:r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Рекомендовать работодателю принять меры по недопущению любой возможности возникновения конфликта интересов по изложенной ситуации путем отстранения работника от исполнения должностных обязанностей в отношении близкого родственника, при реализации им права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на назначение единовременной выплаты средств пенсионных накоплений путём издания соответствующего приказа. </w:t>
      </w:r>
    </w:p>
    <w:p w:rsidR="006C3452" w:rsidRDefault="006C3452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9.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</w:t>
      </w:r>
      <w:bookmarkStart w:id="10" w:name="__DdeLink__2096_3955420418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по Кировской области</w:t>
      </w:r>
      <w:bookmarkEnd w:id="10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возникновении личной заинтересованности по вопросу обращения близкого родственни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ка с заявлением о корректировке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индивидуального лицевого счёта. 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 xml:space="preserve">Признать, что </w:t>
      </w:r>
      <w:bookmarkStart w:id="11" w:name="__DdeLink__838_4805671802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при исполнении должностных обязанностей</w:t>
      </w:r>
      <w:bookmarkEnd w:id="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 xml:space="preserve"> работником конфликт интересов отсутствует. </w:t>
      </w:r>
    </w:p>
    <w:p w:rsidR="006C3452" w:rsidRDefault="006C3452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</w:pP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 xml:space="preserve">10.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12" w:name="__DdeLink__2096_3955420418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12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 по вопросу обращения близкого родственника с заявлением о выплате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социального пособия на погребение.  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  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>По итогам заседания Комиссии принято следующе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е решение: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Признать, что при исполнении должностных обязанностей работником личная заинтересованность может привести к конфликту интересов. Рекомендовать работодателю дать указание руководителю структурного подразделения возложить обязанность по подписан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ию поручения на выплату социального пособия на погребение на другого специалиста. Рекомендовать работнику отразить пособие на погребение в сведениях о доходах, расходах, об имуществе и обязательствах имущественного характера.</w:t>
      </w:r>
    </w:p>
    <w:p w:rsidR="006C3452" w:rsidRDefault="006C3452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</w:pP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 xml:space="preserve">11.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Рассмотрение уведомления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работника </w:t>
      </w:r>
      <w:bookmarkStart w:id="13" w:name="__DdeLink__2096_395542041812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13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 по вопросу обращения с заявлением о назначении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накопительной пенсии.   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Признать, что при исполнении должностных обяз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анностей работником конфликт интересов отсутствует. Рекомендовать работнику отражать накопительную пенсию (в случае назначения) в сведениях о доходах, расходах, об имуществе и обязательствах имущественного характера.</w:t>
      </w:r>
    </w:p>
    <w:p w:rsidR="006C3452" w:rsidRDefault="006C3452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</w:pP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lastRenderedPageBreak/>
        <w:tab/>
        <w:t xml:space="preserve">12.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14" w:name="__DdeLink__2096_3955420418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14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 по вопросу обращения с заявлением о назначении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накопительной пенсии и срочной пенсионной выплаты.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>По итогам заседания Комиссии принято следующее решени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е: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Признать, что при исполнении должностных обязанностей работником конфликт интересов отсутствует. Рекомендовать работнику отражать накопительную пенсию и срочную пенсионную выплату (в случае назначения) в сведениях о доходах, расходах, об имуществе и о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 xml:space="preserve">бязательствах имущественного характера. </w:t>
      </w:r>
    </w:p>
    <w:p w:rsidR="006C3452" w:rsidRDefault="006C3452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</w:pP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ab/>
        <w:t xml:space="preserve">13.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15" w:name="__DdeLink__2096_39554204181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15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 по вопросу обращения близкого родственника  с заявлением о назначении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ежемесячной компенсационной выплаты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по уходу за нетрудоспособным.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Признать, что при исполнении должностных обязанностей работником конфликт интересов отсутствует.</w:t>
      </w:r>
    </w:p>
    <w:p w:rsidR="006C3452" w:rsidRDefault="006C3452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</w:pP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ab/>
        <w:t xml:space="preserve">14.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16" w:name="__DdeLink__2096_395542041811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16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 возникновении личной заинтересованности по вопросу обращения близкого родственника 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за государственной услугой по представлению</w:t>
      </w:r>
      <w:proofErr w:type="gramEnd"/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путёвки на санаторно-курортное лечение.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6C3452" w:rsidRDefault="000F0BAB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Признать, что при исполнении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должностных обязанностей работником конфликт интересов в настоящее время отсутствует.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случае изменения обстоятельств и условий работнику принять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 xml:space="preserve">меры по недопущению любой возможности возникновения конфликта интересов по изложенной ситуации в дальнейшем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путем подачи соответствующего уведомления.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ab/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ab/>
        <w:t xml:space="preserve">15.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17" w:name="__DdeLink__2096_3955420418111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17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 по вопросу обращения близкого родственника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с заявлением о назначении</w:t>
      </w:r>
      <w:proofErr w:type="gramEnd"/>
      <w:r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 ежемесячной компенсационной выплаты по уходу за нетрудоспособным.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6C3452" w:rsidRDefault="000F0BAB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Признать, что при исполнении должностных обязанностей</w:t>
      </w:r>
      <w:bookmarkStart w:id="18" w:name="__DdeLink__103_31489112603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 xml:space="preserve"> </w:t>
      </w:r>
      <w:bookmarkEnd w:id="18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 xml:space="preserve">работником конфликт  интересов отсутствует. </w:t>
      </w:r>
    </w:p>
    <w:sectPr w:rsidR="006C3452">
      <w:headerReference w:type="default" r:id="rId14"/>
      <w:pgSz w:w="11906" w:h="16838"/>
      <w:pgMar w:top="1134" w:right="1133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AB" w:rsidRDefault="000F0BAB">
      <w:pPr>
        <w:spacing w:after="0" w:line="240" w:lineRule="auto"/>
      </w:pPr>
      <w:r>
        <w:separator/>
      </w:r>
    </w:p>
  </w:endnote>
  <w:endnote w:type="continuationSeparator" w:id="0">
    <w:p w:rsidR="000F0BAB" w:rsidRDefault="000F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AB" w:rsidRDefault="000F0BAB">
      <w:pPr>
        <w:spacing w:after="0" w:line="240" w:lineRule="auto"/>
      </w:pPr>
      <w:r>
        <w:separator/>
      </w:r>
    </w:p>
  </w:footnote>
  <w:footnote w:type="continuationSeparator" w:id="0">
    <w:p w:rsidR="000F0BAB" w:rsidRDefault="000F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19676"/>
      <w:docPartObj>
        <w:docPartGallery w:val="Page Numbers (Top of Page)"/>
        <w:docPartUnique/>
      </w:docPartObj>
    </w:sdtPr>
    <w:sdtEndPr/>
    <w:sdtContent>
      <w:p w:rsidR="006C3452" w:rsidRDefault="000F0BAB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66DBF">
          <w:rPr>
            <w:noProof/>
          </w:rPr>
          <w:t>4</w:t>
        </w:r>
        <w:r>
          <w:fldChar w:fldCharType="end"/>
        </w:r>
      </w:p>
    </w:sdtContent>
  </w:sdt>
  <w:p w:rsidR="006C3452" w:rsidRDefault="006C3452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52"/>
    <w:rsid w:val="000F0BAB"/>
    <w:rsid w:val="006C3452"/>
    <w:rsid w:val="00C6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</w:style>
  <w:style w:type="character" w:customStyle="1" w:styleId="ListLabel2">
    <w:name w:val="ListLabel 2"/>
    <w:qFormat/>
    <w:rPr>
      <w:rFonts w:eastAsia="Calibri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15">
    <w:name w:val="ListLabel 115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16">
    <w:name w:val="ListLabel 11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68">
    <w:name w:val="ListLabel 268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69">
    <w:name w:val="ListLabel 269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0">
    <w:name w:val="ListLabel 270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29">
    <w:name w:val="ListLabel 129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4">
    <w:name w:val="ListLabel 274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5">
    <w:name w:val="ListLabel 275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6">
    <w:name w:val="ListLabel 27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7">
    <w:name w:val="ListLabel 277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8">
    <w:name w:val="ListLabel 278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79">
    <w:name w:val="ListLabel 279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0">
    <w:name w:val="ListLabel 280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1">
    <w:name w:val="ListLabel 281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2">
    <w:name w:val="ListLabel 282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3">
    <w:name w:val="ListLabel 283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4">
    <w:name w:val="ListLabel 284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5">
    <w:name w:val="ListLabel 285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6">
    <w:name w:val="ListLabel 28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7">
    <w:name w:val="ListLabel 287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8">
    <w:name w:val="ListLabel 288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9">
    <w:name w:val="ListLabel 289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0">
    <w:name w:val="ListLabel 290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1">
    <w:name w:val="ListLabel 291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2">
    <w:name w:val="ListLabel 292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3">
    <w:name w:val="ListLabel 293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45">
    <w:name w:val="ListLabel 145"/>
    <w:qFormat/>
    <w:rPr>
      <w:rFonts w:eastAsia="Calibri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4">
    <w:name w:val="ListLabel 294"/>
    <w:qFormat/>
    <w:rPr>
      <w:rFonts w:ascii="Times New Roman" w:eastAsia="Calibri" w:hAnsi="Times New Roman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5">
    <w:name w:val="ListLabel 295"/>
    <w:qFormat/>
    <w:rPr>
      <w:rFonts w:ascii="Times New Roman" w:eastAsia="Calibri" w:hAnsi="Times New Roman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6">
    <w:name w:val="ListLabel 146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82">
    <w:name w:val="ListLabel 182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3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</w:style>
  <w:style w:type="character" w:customStyle="1" w:styleId="ListLabel2">
    <w:name w:val="ListLabel 2"/>
    <w:qFormat/>
    <w:rPr>
      <w:rFonts w:eastAsia="Calibri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15">
    <w:name w:val="ListLabel 115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16">
    <w:name w:val="ListLabel 11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68">
    <w:name w:val="ListLabel 268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69">
    <w:name w:val="ListLabel 269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0">
    <w:name w:val="ListLabel 270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29">
    <w:name w:val="ListLabel 129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4">
    <w:name w:val="ListLabel 274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5">
    <w:name w:val="ListLabel 275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6">
    <w:name w:val="ListLabel 27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7">
    <w:name w:val="ListLabel 277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8">
    <w:name w:val="ListLabel 278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79">
    <w:name w:val="ListLabel 279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0">
    <w:name w:val="ListLabel 280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1">
    <w:name w:val="ListLabel 281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2">
    <w:name w:val="ListLabel 282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3">
    <w:name w:val="ListLabel 283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4">
    <w:name w:val="ListLabel 284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5">
    <w:name w:val="ListLabel 285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6">
    <w:name w:val="ListLabel 28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7">
    <w:name w:val="ListLabel 287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8">
    <w:name w:val="ListLabel 288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9">
    <w:name w:val="ListLabel 289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0">
    <w:name w:val="ListLabel 290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1">
    <w:name w:val="ListLabel 291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2">
    <w:name w:val="ListLabel 292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3">
    <w:name w:val="ListLabel 293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45">
    <w:name w:val="ListLabel 145"/>
    <w:qFormat/>
    <w:rPr>
      <w:rFonts w:eastAsia="Calibri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4">
    <w:name w:val="ListLabel 294"/>
    <w:qFormat/>
    <w:rPr>
      <w:rFonts w:ascii="Times New Roman" w:eastAsia="Calibri" w:hAnsi="Times New Roman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5">
    <w:name w:val="ListLabel 295"/>
    <w:qFormat/>
    <w:rPr>
      <w:rFonts w:ascii="Times New Roman" w:eastAsia="Calibri" w:hAnsi="Times New Roman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6">
    <w:name w:val="ListLabel 146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82">
    <w:name w:val="ListLabel 182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3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1A8F1AB41BCDA42D7C7E9192BC2A475F94FE1CC3742DC04A6991DE522E49BF740BDA19D078D9192FE79F818FBBC639A1E25A8C793CE33Co2F" TargetMode="External"/><Relationship Id="rId13" Type="http://schemas.openxmlformats.org/officeDocument/2006/relationships/hyperlink" Target="consultantplus://offline/ref=F81A8F1AB41BCDA42D7C7E9192BC2A475F94FE1CC3742DC04A6991DE522E49BF740BDA19D078D9192FE79F818FBBC639A1E25A8C793CE33Co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1A8F1AB41BCDA42D7C7E9192BC2A475F94FE1CC3742DC04A6991DE522E49BF740BDA19D078D9192FE79F818FBBC639A1E25A8C793CE33Co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1A8F1AB41BCDA42D7C7E9192BC2A475F94FE1CC3742DC04A6991DE522E49BF740BDA19D078D9192FE79F818FBBC639A1E25A8C793CE33Co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81A8F1AB41BCDA42D7C7E9192BC2A475F94FE1CC3742DC04A6991DE522E49BF740BDA19D078D9192FE79F818FBBC639A1E25A8C793CE33Co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1A8F1AB41BCDA42D7C7E9192BC2A475F94FE1CC3742DC04A6991DE522E49BF740BDA19D078D9192FE79F818FBBC639A1E25A8C793CE33Co2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6B95-0650-432D-A725-B79A5863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053NosovaTP</cp:lastModifiedBy>
  <cp:revision>2</cp:revision>
  <cp:lastPrinted>2017-04-21T05:50:00Z</cp:lastPrinted>
  <dcterms:created xsi:type="dcterms:W3CDTF">2023-11-03T08:05:00Z</dcterms:created>
  <dcterms:modified xsi:type="dcterms:W3CDTF">2023-11-03T08:05:00Z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