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5634"/>
      </w:tblGrid>
      <w:tr w:rsidR="00220164" w:rsidTr="00220164">
        <w:trPr>
          <w:trHeight w:val="1408"/>
        </w:trPr>
        <w:tc>
          <w:tcPr>
            <w:tcW w:w="8647" w:type="dxa"/>
          </w:tcPr>
          <w:p w:rsidR="00220164" w:rsidRDefault="00220164" w:rsidP="00220164">
            <w:pPr>
              <w:spacing w:line="200" w:lineRule="atLeast"/>
              <w:jc w:val="right"/>
              <w:rPr>
                <w:color w:val="000000"/>
                <w:spacing w:val="-2"/>
                <w:szCs w:val="24"/>
              </w:rPr>
            </w:pPr>
          </w:p>
        </w:tc>
        <w:tc>
          <w:tcPr>
            <w:tcW w:w="5634" w:type="dxa"/>
          </w:tcPr>
          <w:p w:rsidR="00220164" w:rsidRDefault="00220164" w:rsidP="00220164">
            <w:pPr>
              <w:spacing w:line="200" w:lineRule="atLeast"/>
              <w:jc w:val="right"/>
              <w:rPr>
                <w:color w:val="000000"/>
                <w:spacing w:val="-2"/>
                <w:szCs w:val="24"/>
              </w:rPr>
            </w:pPr>
          </w:p>
          <w:p w:rsidR="00220164" w:rsidRPr="00220164" w:rsidRDefault="00220164" w:rsidP="00220164">
            <w:pPr>
              <w:shd w:val="clear" w:color="auto" w:fill="FFFFFF"/>
              <w:spacing w:line="200" w:lineRule="atLeast"/>
              <w:ind w:left="2703" w:hanging="120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220164">
              <w:rPr>
                <w:color w:val="000000"/>
                <w:spacing w:val="-2"/>
                <w:sz w:val="28"/>
                <w:szCs w:val="28"/>
              </w:rPr>
              <w:t>УТВЕРЖДЕН</w:t>
            </w:r>
          </w:p>
          <w:p w:rsidR="00220164" w:rsidRPr="00220164" w:rsidRDefault="00220164" w:rsidP="00220164">
            <w:pPr>
              <w:shd w:val="clear" w:color="auto" w:fill="FFFFFF"/>
              <w:spacing w:line="200" w:lineRule="atLeast"/>
              <w:ind w:left="1641" w:hanging="142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220164">
              <w:rPr>
                <w:color w:val="000000"/>
                <w:spacing w:val="-2"/>
                <w:sz w:val="28"/>
                <w:szCs w:val="28"/>
              </w:rPr>
              <w:t>приказом Государственного</w:t>
            </w:r>
          </w:p>
          <w:p w:rsidR="00220164" w:rsidRPr="00220164" w:rsidRDefault="00220164" w:rsidP="00220164">
            <w:pPr>
              <w:shd w:val="clear" w:color="auto" w:fill="FFFFFF"/>
              <w:spacing w:line="200" w:lineRule="atLeast"/>
              <w:ind w:left="1641" w:hanging="142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220164">
              <w:rPr>
                <w:color w:val="000000"/>
                <w:spacing w:val="-2"/>
                <w:sz w:val="28"/>
                <w:szCs w:val="28"/>
              </w:rPr>
              <w:t>учреждения-регионального</w:t>
            </w:r>
          </w:p>
          <w:p w:rsidR="00220164" w:rsidRPr="00220164" w:rsidRDefault="00220164" w:rsidP="00220164">
            <w:pPr>
              <w:shd w:val="clear" w:color="auto" w:fill="FFFFFF"/>
              <w:spacing w:line="200" w:lineRule="atLeast"/>
              <w:ind w:left="1641" w:hanging="142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220164">
              <w:rPr>
                <w:color w:val="000000"/>
                <w:spacing w:val="-2"/>
                <w:sz w:val="28"/>
                <w:szCs w:val="28"/>
              </w:rPr>
              <w:t>отделения Фонда</w:t>
            </w:r>
          </w:p>
          <w:p w:rsidR="00220164" w:rsidRPr="00220164" w:rsidRDefault="00220164" w:rsidP="00220164">
            <w:pPr>
              <w:shd w:val="clear" w:color="auto" w:fill="FFFFFF"/>
              <w:spacing w:line="200" w:lineRule="atLeast"/>
              <w:ind w:left="1641" w:hanging="142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220164">
              <w:rPr>
                <w:color w:val="000000"/>
                <w:spacing w:val="-2"/>
                <w:sz w:val="28"/>
                <w:szCs w:val="28"/>
              </w:rPr>
              <w:t>социального страхования</w:t>
            </w:r>
          </w:p>
          <w:p w:rsidR="00220164" w:rsidRPr="00220164" w:rsidRDefault="00220164" w:rsidP="00220164">
            <w:pPr>
              <w:shd w:val="clear" w:color="auto" w:fill="FFFFFF"/>
              <w:spacing w:line="200" w:lineRule="atLeast"/>
              <w:ind w:left="1641" w:hanging="142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220164">
              <w:rPr>
                <w:color w:val="000000"/>
                <w:spacing w:val="-2"/>
                <w:sz w:val="28"/>
                <w:szCs w:val="28"/>
              </w:rPr>
              <w:t>Российской Федерации по</w:t>
            </w:r>
          </w:p>
          <w:p w:rsidR="00220164" w:rsidRDefault="00220164" w:rsidP="00220164">
            <w:pPr>
              <w:shd w:val="clear" w:color="auto" w:fill="FFFFFF"/>
              <w:spacing w:line="200" w:lineRule="atLeast"/>
              <w:ind w:left="1641" w:hanging="142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220164">
              <w:rPr>
                <w:color w:val="000000"/>
                <w:spacing w:val="-2"/>
                <w:sz w:val="28"/>
                <w:szCs w:val="28"/>
              </w:rPr>
              <w:t>Республике Карелия</w:t>
            </w:r>
          </w:p>
          <w:p w:rsidR="00220164" w:rsidRPr="00220164" w:rsidRDefault="00220164" w:rsidP="00220164">
            <w:pPr>
              <w:shd w:val="clear" w:color="auto" w:fill="FFFFFF"/>
              <w:spacing w:line="200" w:lineRule="atLeast"/>
              <w:ind w:left="1641" w:hanging="142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220164" w:rsidRPr="00220164" w:rsidRDefault="00934E63" w:rsidP="00220164">
            <w:pPr>
              <w:ind w:left="145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873</w:t>
            </w:r>
            <w:r w:rsidR="00037842">
              <w:rPr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 w:rsidR="00DF2C25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u w:val="single"/>
              </w:rPr>
              <w:t xml:space="preserve"> от 10.09.2021 </w:t>
            </w:r>
            <w:r w:rsidR="00DF2C25">
              <w:rPr>
                <w:color w:val="000000"/>
                <w:spacing w:val="-2"/>
                <w:sz w:val="28"/>
                <w:szCs w:val="28"/>
              </w:rPr>
              <w:t xml:space="preserve">г. </w:t>
            </w:r>
          </w:p>
          <w:p w:rsidR="00220164" w:rsidRPr="00220164" w:rsidRDefault="00220164" w:rsidP="00220164">
            <w:pPr>
              <w:tabs>
                <w:tab w:val="left" w:pos="3090"/>
              </w:tabs>
              <w:rPr>
                <w:szCs w:val="24"/>
              </w:rPr>
            </w:pPr>
          </w:p>
        </w:tc>
      </w:tr>
    </w:tbl>
    <w:p w:rsidR="00220164" w:rsidRDefault="00220164" w:rsidP="00220164">
      <w:pPr>
        <w:shd w:val="clear" w:color="auto" w:fill="FFFFFF"/>
        <w:spacing w:line="200" w:lineRule="atLeast"/>
        <w:ind w:left="2703" w:hanging="1204"/>
        <w:jc w:val="right"/>
        <w:rPr>
          <w:color w:val="000000"/>
          <w:spacing w:val="-2"/>
          <w:szCs w:val="24"/>
        </w:rPr>
      </w:pPr>
    </w:p>
    <w:p w:rsidR="00B761B6" w:rsidRPr="00037842" w:rsidRDefault="006B7C29" w:rsidP="006B7C29">
      <w:pPr>
        <w:jc w:val="center"/>
        <w:rPr>
          <w:b/>
          <w:sz w:val="28"/>
          <w:szCs w:val="28"/>
          <w:u w:val="single"/>
        </w:rPr>
      </w:pPr>
      <w:r w:rsidRPr="0066402C">
        <w:rPr>
          <w:b/>
          <w:sz w:val="28"/>
          <w:szCs w:val="28"/>
        </w:rPr>
        <w:t>План</w:t>
      </w:r>
      <w:r w:rsidR="00037842">
        <w:rPr>
          <w:b/>
          <w:sz w:val="28"/>
          <w:szCs w:val="28"/>
        </w:rPr>
        <w:tab/>
      </w:r>
    </w:p>
    <w:p w:rsidR="006B7C29" w:rsidRDefault="006B7C29" w:rsidP="006B7C29">
      <w:pPr>
        <w:jc w:val="center"/>
        <w:rPr>
          <w:b/>
          <w:sz w:val="28"/>
          <w:szCs w:val="28"/>
        </w:rPr>
      </w:pPr>
      <w:r w:rsidRPr="0066402C">
        <w:rPr>
          <w:b/>
          <w:sz w:val="28"/>
          <w:szCs w:val="28"/>
        </w:rPr>
        <w:t xml:space="preserve">противодействия коррупции в Государственном учреждении — региональном отделении Фонда социального страхования Российской Федерации по Республике Карелия </w:t>
      </w:r>
      <w:r w:rsidR="0097358B" w:rsidRPr="0097358B">
        <w:rPr>
          <w:b/>
          <w:sz w:val="28"/>
          <w:szCs w:val="28"/>
        </w:rPr>
        <w:t>на 2021-2024 годы</w:t>
      </w:r>
    </w:p>
    <w:p w:rsidR="00220164" w:rsidRDefault="00220164" w:rsidP="006B7C29">
      <w:pPr>
        <w:jc w:val="center"/>
        <w:rPr>
          <w:b/>
          <w:sz w:val="28"/>
          <w:szCs w:val="28"/>
        </w:rPr>
      </w:pPr>
    </w:p>
    <w:p w:rsidR="006B7C29" w:rsidRDefault="006B7C29" w:rsidP="006B7C29">
      <w:pPr>
        <w:spacing w:before="29" w:line="1" w:lineRule="exact"/>
        <w:rPr>
          <w:szCs w:val="24"/>
        </w:rPr>
      </w:pPr>
    </w:p>
    <w:p w:rsidR="00220164" w:rsidRPr="0066402C" w:rsidRDefault="00220164" w:rsidP="006B7C29">
      <w:pPr>
        <w:spacing w:before="29" w:line="1" w:lineRule="exact"/>
        <w:rPr>
          <w:szCs w:val="24"/>
        </w:rPr>
      </w:pPr>
    </w:p>
    <w:tbl>
      <w:tblPr>
        <w:tblW w:w="14460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985"/>
        <w:gridCol w:w="2126"/>
        <w:gridCol w:w="4253"/>
      </w:tblGrid>
      <w:tr w:rsidR="0066402C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C551F8">
            <w:pPr>
              <w:pStyle w:val="Style3"/>
              <w:ind w:hanging="88"/>
              <w:jc w:val="center"/>
              <w:rPr>
                <w:sz w:val="24"/>
                <w:szCs w:val="24"/>
              </w:rPr>
            </w:pPr>
            <w:r w:rsidRPr="002C7583">
              <w:rPr>
                <w:rStyle w:val="CharStyle3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7A6201">
            <w:pPr>
              <w:pStyle w:val="Style3"/>
              <w:spacing w:line="240" w:lineRule="auto"/>
              <w:ind w:left="-40"/>
              <w:jc w:val="center"/>
              <w:rPr>
                <w:sz w:val="24"/>
                <w:szCs w:val="24"/>
              </w:rPr>
            </w:pPr>
            <w:r w:rsidRPr="002C7583">
              <w:rPr>
                <w:rStyle w:val="CharStyle3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7A6201">
            <w:pPr>
              <w:pStyle w:val="Style5"/>
              <w:ind w:left="-68" w:right="-107"/>
              <w:jc w:val="center"/>
              <w:rPr>
                <w:sz w:val="24"/>
                <w:szCs w:val="24"/>
              </w:rPr>
            </w:pPr>
            <w:r w:rsidRPr="002C7583">
              <w:rPr>
                <w:rStyle w:val="CharStyle3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7A6201">
            <w:pPr>
              <w:pStyle w:val="Style6"/>
              <w:ind w:left="274" w:hanging="247"/>
              <w:jc w:val="center"/>
              <w:rPr>
                <w:sz w:val="24"/>
                <w:szCs w:val="24"/>
              </w:rPr>
            </w:pPr>
            <w:r w:rsidRPr="002C7583">
              <w:rPr>
                <w:rStyle w:val="CharStyle3"/>
              </w:rPr>
              <w:t>Срок исполнения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7A6201">
            <w:pPr>
              <w:pStyle w:val="Style3"/>
              <w:spacing w:line="240" w:lineRule="auto"/>
              <w:jc w:val="center"/>
              <w:rPr>
                <w:sz w:val="24"/>
                <w:szCs w:val="24"/>
              </w:rPr>
            </w:pPr>
            <w:r w:rsidRPr="002C7583">
              <w:rPr>
                <w:rStyle w:val="CharStyle3"/>
              </w:rPr>
              <w:t>Ожидаемый результат</w:t>
            </w:r>
          </w:p>
        </w:tc>
      </w:tr>
      <w:tr w:rsidR="0066402C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Обеспечение своевременного представления сведений о доходах, расходах, об имуществе и обязательствах имущественного характера в отношении себя, своих супругов и несовершеннолетних детей (далее </w:t>
            </w:r>
            <w:r w:rsidR="00BF62B6" w:rsidRPr="002C7583">
              <w:rPr>
                <w:rStyle w:val="CharStyle3"/>
              </w:rPr>
              <w:t>–</w:t>
            </w:r>
            <w:r w:rsidRPr="002C7583">
              <w:rPr>
                <w:rStyle w:val="CharStyle3"/>
              </w:rPr>
              <w:t xml:space="preserve"> сведения</w:t>
            </w:r>
            <w:r w:rsidR="00BF62B6" w:rsidRPr="002C7583">
              <w:rPr>
                <w:rStyle w:val="CharStyle3"/>
              </w:rPr>
              <w:t xml:space="preserve"> о доходах</w:t>
            </w:r>
            <w:r w:rsidRPr="002C7583">
              <w:rPr>
                <w:rStyle w:val="CharStyle3"/>
              </w:rPr>
              <w:t>) в отдел организационно-кадровой работы</w:t>
            </w:r>
            <w:r w:rsidR="009B3667" w:rsidRPr="002C7583">
              <w:rPr>
                <w:rStyle w:val="CharStyle3"/>
              </w:rPr>
              <w:t>: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а) работниками Государственного учреждения – регионального отделения Фонда социального страхования Российской Федерации по Республике Карелия (далее – отделение Фонда), замещающими должности, включенные в  </w:t>
            </w:r>
            <w:r w:rsidR="00BF62B6" w:rsidRPr="002C7583">
              <w:rPr>
                <w:rStyle w:val="CharStyle3"/>
              </w:rPr>
              <w:t xml:space="preserve">Перечень должностей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</w:t>
            </w:r>
            <w:r w:rsidR="00BF62B6" w:rsidRPr="002C7583">
              <w:rPr>
                <w:rStyle w:val="CharStyle3"/>
              </w:rPr>
              <w:lastRenderedPageBreak/>
              <w:t>доходах, об имуществе и обязательствах имущественного характера своих супруги (супруга) и несовершеннолетних детей, утвержденный приказом Фонда</w:t>
            </w:r>
            <w:r w:rsidR="000F525F" w:rsidRPr="002C7583">
              <w:rPr>
                <w:rStyle w:val="CharStyle3"/>
              </w:rPr>
              <w:t xml:space="preserve"> социального страхования Российской Федерации</w:t>
            </w:r>
            <w:r w:rsidR="00BF62B6" w:rsidRPr="002C7583">
              <w:rPr>
                <w:rStyle w:val="CharStyle3"/>
              </w:rPr>
              <w:t xml:space="preserve"> от 07.11.2019 № 644 (далее - Перечень должностей)</w:t>
            </w:r>
            <w:r w:rsidRPr="002C7583">
              <w:rPr>
                <w:rStyle w:val="CharStyle3"/>
              </w:rPr>
              <w:t>;</w:t>
            </w:r>
          </w:p>
          <w:p w:rsidR="00BA7036" w:rsidRPr="002C7583" w:rsidRDefault="006B7C29" w:rsidP="00BA7036">
            <w:pPr>
              <w:pStyle w:val="Style9"/>
              <w:spacing w:line="278" w:lineRule="exact"/>
              <w:ind w:right="105"/>
              <w:rPr>
                <w:rStyle w:val="FontStyle39"/>
                <w:sz w:val="24"/>
                <w:szCs w:val="24"/>
              </w:rPr>
            </w:pPr>
            <w:r w:rsidRPr="002C7583">
              <w:rPr>
                <w:rStyle w:val="CharStyle3"/>
              </w:rPr>
              <w:t xml:space="preserve">б) </w:t>
            </w:r>
            <w:r w:rsidR="00BA7036" w:rsidRPr="002C7583">
              <w:rPr>
                <w:rStyle w:val="FontStyle39"/>
                <w:sz w:val="24"/>
                <w:szCs w:val="24"/>
              </w:rPr>
              <w:t>гражданами, при назначении на</w:t>
            </w:r>
            <w:r w:rsidR="00BA7036" w:rsidRPr="002C7583">
              <w:rPr>
                <w:rStyle w:val="FontStyle39"/>
                <w:sz w:val="24"/>
                <w:szCs w:val="24"/>
              </w:rPr>
              <w:br/>
              <w:t>должности</w:t>
            </w:r>
            <w:r w:rsidR="00BA7036" w:rsidRPr="002C7583">
              <w:rPr>
                <w:rStyle w:val="CharStyle3"/>
              </w:rPr>
              <w:t xml:space="preserve"> в отделении Фонда</w:t>
            </w:r>
            <w:r w:rsidR="00BA7036" w:rsidRPr="002C7583">
              <w:rPr>
                <w:rStyle w:val="FontStyle39"/>
                <w:sz w:val="24"/>
                <w:szCs w:val="24"/>
              </w:rPr>
              <w:t xml:space="preserve">, предусмотренные Перечнем должностей, </w:t>
            </w:r>
          </w:p>
          <w:p w:rsidR="006B7C29" w:rsidRPr="002C7583" w:rsidRDefault="006B7C29" w:rsidP="00114F10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в) работниками, занимающими должности в отделении Фонда, не предусмотренные Перечнем должностей, и претендующи</w:t>
            </w:r>
            <w:r w:rsidR="009B3667" w:rsidRPr="002C7583">
              <w:rPr>
                <w:rStyle w:val="CharStyle3"/>
              </w:rPr>
              <w:t>ми</w:t>
            </w:r>
            <w:r w:rsidRPr="002C7583">
              <w:rPr>
                <w:rStyle w:val="CharStyle3"/>
              </w:rPr>
              <w:t xml:space="preserve"> на должности,</w:t>
            </w:r>
            <w:r w:rsidR="00114F10" w:rsidRPr="002C7583">
              <w:rPr>
                <w:rStyle w:val="CharStyle3"/>
              </w:rPr>
              <w:t xml:space="preserve"> </w:t>
            </w:r>
            <w:r w:rsidRPr="002C7583">
              <w:rPr>
                <w:rStyle w:val="CharStyle3"/>
              </w:rPr>
              <w:t>предусмотренные Перечнем должностей (далее - кандидаты    на должности).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lastRenderedPageBreak/>
              <w:t>отдел организационно-кадровой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BF62B6" w:rsidRPr="002C7583" w:rsidRDefault="00BF62B6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а) </w:t>
            </w:r>
            <w:r w:rsidR="006C78C7" w:rsidRPr="002C7583">
              <w:rPr>
                <w:rStyle w:val="CharStyle3"/>
              </w:rPr>
              <w:t>до 30 апреля</w:t>
            </w:r>
            <w:r w:rsidR="00E91B1C" w:rsidRPr="002C7583">
              <w:rPr>
                <w:rStyle w:val="CharStyle3"/>
              </w:rPr>
              <w:t>;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0F525F" w:rsidRPr="002C7583" w:rsidRDefault="000F525F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DF2C25" w:rsidRPr="002C7583" w:rsidRDefault="00DF2C25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DF2C25" w:rsidRPr="002C7583" w:rsidRDefault="00DF2C25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б) при приёме на</w:t>
            </w:r>
            <w:r w:rsidRPr="002C7583">
              <w:rPr>
                <w:rStyle w:val="CharStyle3"/>
              </w:rPr>
              <w:br/>
              <w:t>работу</w:t>
            </w:r>
            <w:r w:rsidR="00E91B1C" w:rsidRPr="002C7583">
              <w:rPr>
                <w:rStyle w:val="CharStyle3"/>
              </w:rPr>
              <w:t>;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в) при переводе</w:t>
            </w:r>
            <w:r w:rsidRPr="002C7583">
              <w:rPr>
                <w:rStyle w:val="CharStyle3"/>
              </w:rPr>
              <w:br/>
              <w:t>на должность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2B6" w:rsidRPr="002C7583" w:rsidRDefault="00BF62B6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lastRenderedPageBreak/>
              <w:t>Своевременное представление работниками отделения Фонда, а также гражданами и кандидатами, претендующими на должности, обязанности своевременно представить сведения о доходах.</w:t>
            </w:r>
          </w:p>
          <w:p w:rsidR="00220164" w:rsidRPr="002C7583" w:rsidRDefault="00BF62B6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Своевременное представление работниками отделения Фонда, замещающими должности, включенные в Перечень должностей</w:t>
            </w:r>
            <w:r w:rsidR="008F261E" w:rsidRPr="002C7583">
              <w:rPr>
                <w:rStyle w:val="CharStyle3"/>
              </w:rPr>
              <w:t>,</w:t>
            </w:r>
            <w:r w:rsidRPr="002C7583">
              <w:rPr>
                <w:rStyle w:val="CharStyle3"/>
              </w:rPr>
              <w:t xml:space="preserve"> сведений о доходах либо заявлений о невозможности по объективным причинам представить сведения о доходах на своих супругу (супруга) и несовершеннолетних детей в соответствии с Порядком представления </w:t>
            </w:r>
            <w:r w:rsidRPr="002C7583">
              <w:rPr>
                <w:rStyle w:val="CharStyle3"/>
              </w:rPr>
              <w:lastRenderedPageBreak/>
              <w:t>гражданами, претендующими на должности, и работниками, занимающими должности в Фонде социального страхования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утвержденным приказом Фонда социального страхования Российской Федерации от 20.04.2020 № 237</w:t>
            </w:r>
            <w:r w:rsidR="00146ED4" w:rsidRPr="002C7583">
              <w:rPr>
                <w:rStyle w:val="CharStyle3"/>
              </w:rPr>
              <w:t xml:space="preserve"> </w:t>
            </w:r>
            <w:r w:rsidR="0097358B" w:rsidRPr="002C7583">
              <w:rPr>
                <w:rStyle w:val="CharStyle3"/>
              </w:rPr>
              <w:t>(далее – Порядок представления)</w:t>
            </w:r>
            <w:r w:rsidRPr="002C7583">
              <w:rPr>
                <w:rStyle w:val="CharStyle3"/>
              </w:rPr>
              <w:t xml:space="preserve"> и на основании статьи 275 Трудового кодекса Российской Федерации.</w:t>
            </w:r>
          </w:p>
          <w:p w:rsidR="00460EB5" w:rsidRPr="002C7583" w:rsidRDefault="006B7C29" w:rsidP="00460EB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Обеспечение работниками отдела организационно-кадровой работы </w:t>
            </w:r>
            <w:r w:rsidR="00460EB5" w:rsidRPr="002C7583">
              <w:rPr>
                <w:rStyle w:val="CharStyle3"/>
              </w:rPr>
              <w:t>представления сведений о доходах в соответствии с требованиями Методических рекомендаций (далее - Минтруд России) по вопросам представления (заполнения) сведений о доходах.</w:t>
            </w:r>
          </w:p>
          <w:p w:rsidR="00BF62B6" w:rsidRPr="002C7583" w:rsidRDefault="00460EB5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FontStyle39"/>
                <w:sz w:val="24"/>
                <w:szCs w:val="24"/>
              </w:rPr>
              <w:t>Организация принятия мер в случае непредставления сведений о доходах.</w:t>
            </w:r>
          </w:p>
        </w:tc>
      </w:tr>
      <w:tr w:rsidR="0066402C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2B6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Обеспечение своевременного пре</w:t>
            </w:r>
            <w:r w:rsidR="003A604F" w:rsidRPr="002C7583">
              <w:rPr>
                <w:rStyle w:val="CharStyle3"/>
              </w:rPr>
              <w:t>дставления уточненных сведений</w:t>
            </w:r>
            <w:r w:rsidR="00BF62B6" w:rsidRPr="002C7583">
              <w:rPr>
                <w:rStyle w:val="CharStyle3"/>
              </w:rPr>
              <w:t xml:space="preserve"> о доходах в отдел организационно-кадровой работы: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а) работниками отделения Фонда, замещающими должности, включенные в  </w:t>
            </w:r>
            <w:hyperlink r:id="rId7" w:history="1">
              <w:r w:rsidRPr="002C7583">
                <w:rPr>
                  <w:rStyle w:val="CharStyle3"/>
                </w:rPr>
                <w:t>Перечень</w:t>
              </w:r>
            </w:hyperlink>
            <w:r w:rsidRPr="002C7583">
              <w:rPr>
                <w:rStyle w:val="CharStyle3"/>
              </w:rPr>
              <w:t xml:space="preserve"> должностей;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lastRenderedPageBreak/>
              <w:t>б) гражданами, претендующими на замещение должностей в отделении Фонда, включенных в Перечень должностей;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B761B6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в) кандидатами на должности</w:t>
            </w:r>
            <w:r w:rsidR="00DC1592" w:rsidRPr="002C7583">
              <w:rPr>
                <w:rStyle w:val="CharStyle3"/>
              </w:rPr>
              <w:t xml:space="preserve"> в отделении Фонда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lastRenderedPageBreak/>
              <w:t>отдел организационно-кадровой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а) </w:t>
            </w:r>
            <w:r w:rsidR="007D4E07" w:rsidRPr="002C7583">
              <w:rPr>
                <w:rStyle w:val="CharStyle3"/>
              </w:rPr>
              <w:t>до 31 мая</w:t>
            </w:r>
            <w:r w:rsidR="00E91B1C" w:rsidRPr="002C7583">
              <w:rPr>
                <w:rStyle w:val="CharStyle3"/>
              </w:rPr>
              <w:t>;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lastRenderedPageBreak/>
              <w:t>б) в течение</w:t>
            </w:r>
            <w:r w:rsidRPr="002C7583">
              <w:rPr>
                <w:rStyle w:val="CharStyle3"/>
              </w:rPr>
              <w:br/>
              <w:t>одного месяца со</w:t>
            </w:r>
            <w:r w:rsidRPr="002C7583">
              <w:rPr>
                <w:rStyle w:val="CharStyle3"/>
              </w:rPr>
              <w:br/>
              <w:t>дня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представления документов о приеме на работу</w:t>
            </w:r>
            <w:r w:rsidR="00E91B1C" w:rsidRPr="002C7583">
              <w:rPr>
                <w:rStyle w:val="CharStyle3"/>
              </w:rPr>
              <w:t>;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в) в течение</w:t>
            </w:r>
            <w:r w:rsidRPr="002C7583">
              <w:rPr>
                <w:rStyle w:val="CharStyle3"/>
              </w:rPr>
              <w:br/>
              <w:t>одного месяца со</w:t>
            </w:r>
            <w:r w:rsidRPr="002C7583">
              <w:rPr>
                <w:rStyle w:val="CharStyle3"/>
              </w:rPr>
              <w:br/>
              <w:t>дня назначения</w:t>
            </w:r>
            <w:r w:rsidRPr="002C7583">
              <w:rPr>
                <w:rStyle w:val="CharStyle3"/>
              </w:rPr>
              <w:br/>
              <w:t>на должность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97358B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lastRenderedPageBreak/>
              <w:t xml:space="preserve"> </w:t>
            </w:r>
            <w:r w:rsidR="00BF62B6" w:rsidRPr="002C7583">
              <w:rPr>
                <w:rStyle w:val="CharStyle3"/>
              </w:rPr>
              <w:t xml:space="preserve">Своевременное представление работниками </w:t>
            </w:r>
            <w:r w:rsidR="002D21D7" w:rsidRPr="002C7583">
              <w:rPr>
                <w:rStyle w:val="CharStyle3"/>
              </w:rPr>
              <w:t>отделения Фонда</w:t>
            </w:r>
            <w:r w:rsidR="00BF62B6" w:rsidRPr="002C7583">
              <w:rPr>
                <w:rStyle w:val="CharStyle3"/>
              </w:rPr>
              <w:t>, а также гражданами и кандидатами, претендующими на должности, полных и достоверных сведения о доходах в соотве</w:t>
            </w:r>
            <w:r w:rsidR="0097358B" w:rsidRPr="002C7583">
              <w:rPr>
                <w:rStyle w:val="CharStyle3"/>
              </w:rPr>
              <w:t>тствии с Порядком представления.</w:t>
            </w:r>
          </w:p>
        </w:tc>
      </w:tr>
      <w:tr w:rsidR="00C53C26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lastRenderedPageBreak/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Направление сведений управляющего отделением Фонда и заместителей управляющего отделением Фонда в Административно-контрольн</w:t>
            </w:r>
            <w:r w:rsidR="000F525F" w:rsidRPr="002C7583">
              <w:rPr>
                <w:rStyle w:val="CharStyle3"/>
              </w:rPr>
              <w:t>ый</w:t>
            </w:r>
            <w:r w:rsidRPr="002C7583">
              <w:rPr>
                <w:rStyle w:val="CharStyle3"/>
              </w:rPr>
              <w:t xml:space="preserve"> департамент Фонда социального страхования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организационно-кадровой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до 30 апреля </w:t>
            </w:r>
            <w:r w:rsidR="00E91B1C" w:rsidRPr="002C7583">
              <w:rPr>
                <w:rStyle w:val="CharStyle3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26" w:rsidRPr="002C7583" w:rsidRDefault="00C53C26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Своевременное представление управляющим отделением Фонда и заместителями управляющего отделением Фонда обязанности своевременно представить сведения о доходах.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</w:tr>
      <w:tr w:rsidR="00C53C26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04F" w:rsidRPr="002C7583" w:rsidRDefault="003A604F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26" w:rsidRPr="002C7583" w:rsidRDefault="00C53C26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Анализ сведений о доходах работников отделения      Фонда</w:t>
            </w:r>
            <w:r w:rsidR="00DF2981" w:rsidRPr="002C7583">
              <w:rPr>
                <w:rStyle w:val="CharStyle3"/>
              </w:rPr>
              <w:t xml:space="preserve">, </w:t>
            </w:r>
            <w:r w:rsidRPr="002C7583">
              <w:rPr>
                <w:rStyle w:val="CharStyle3"/>
              </w:rPr>
              <w:t>а также граждан, назначенных на должности.</w:t>
            </w:r>
          </w:p>
          <w:p w:rsidR="003A604F" w:rsidRPr="002C7583" w:rsidRDefault="00C53C26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Подготовка заключений о результатах анализа полноты и достоверности сведений о доходах за соответствующий год.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04F" w:rsidRPr="002C7583" w:rsidRDefault="003A604F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организационно-кадровой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26" w:rsidRPr="002C7583" w:rsidRDefault="00C53C26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по окончании</w:t>
            </w:r>
          </w:p>
          <w:p w:rsidR="00C53C26" w:rsidRPr="002C7583" w:rsidRDefault="00C53C26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декларационной</w:t>
            </w:r>
          </w:p>
          <w:p w:rsidR="003A604F" w:rsidRPr="002C7583" w:rsidRDefault="00C53C26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кампании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04F" w:rsidRPr="002C7583" w:rsidRDefault="00C53C26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Привлечение работников, представивших неполные и недостоверные сведения о доходах к ответственности в соответствии с Положением о проверке достоверности и полноты сведений, представляемых гражданами, претендующими на должности, и работниками, занимающими должности в Фонде социального страхования Российской Федерации, о своих супруги (супруга) и несовершеннолетних детей, а также соблюдения работниками требований к служебному поведению, утвержденными приказом </w:t>
            </w:r>
            <w:r w:rsidR="006C31E0" w:rsidRPr="002C7583">
              <w:rPr>
                <w:rStyle w:val="CharStyle3"/>
              </w:rPr>
              <w:t>Фонда социального страхования Российской Федерации</w:t>
            </w:r>
            <w:r w:rsidR="00C27021" w:rsidRPr="002C7583">
              <w:rPr>
                <w:rStyle w:val="CharStyle3"/>
              </w:rPr>
              <w:t xml:space="preserve"> от 20.04.2020 № </w:t>
            </w:r>
            <w:r w:rsidRPr="002C7583">
              <w:rPr>
                <w:rStyle w:val="CharStyle3"/>
              </w:rPr>
              <w:t>238</w:t>
            </w:r>
          </w:p>
        </w:tc>
      </w:tr>
      <w:tr w:rsidR="00182673" w:rsidRPr="002C7583" w:rsidTr="00FD6FF9">
        <w:trPr>
          <w:trHeight w:val="11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3A604F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lastRenderedPageBreak/>
              <w:t>5</w:t>
            </w:r>
            <w:r w:rsidR="006B7C29" w:rsidRPr="002C7583">
              <w:rPr>
                <w:rStyle w:val="CharStyle3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182673" w:rsidP="008B73EC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Размещение сведений  о доходах работников отделения Фонда, включенных в Перечень должностей, замещение которых влечет  за собой размещение сведений о доходах, расходах, об     имуществе и обязательствах имущественного   характера работников центрального аппарата Фонда социа</w:t>
            </w:r>
            <w:r w:rsidR="008B73EC" w:rsidRPr="002C7583">
              <w:rPr>
                <w:rStyle w:val="CharStyle3"/>
              </w:rPr>
              <w:t xml:space="preserve">льного страхования  Российской </w:t>
            </w:r>
            <w:r w:rsidRPr="002C7583">
              <w:rPr>
                <w:rStyle w:val="CharStyle3"/>
              </w:rPr>
              <w:t>Федерации и государственных учреждений региональных       отделений Фонда социального страхования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официальных сайтах центрального аппарата Фонда социального страхования Российской Федерации и государственных учреждений - региональных отделений Фонда социального страхования Российской Федерации, утвержденный приказом Фонда от 20.04.2020 № 240.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организационно-кадровой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04F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 </w:t>
            </w:r>
            <w:r w:rsidR="00C27021" w:rsidRPr="002C7583">
              <w:rPr>
                <w:rStyle w:val="CharStyle3"/>
              </w:rPr>
              <w:t xml:space="preserve">в </w:t>
            </w:r>
            <w:r w:rsidR="003A604F" w:rsidRPr="002C7583">
              <w:rPr>
                <w:rStyle w:val="CharStyle3"/>
              </w:rPr>
              <w:t>течение 14 рабочих дней со дня истечения срока,</w:t>
            </w:r>
          </w:p>
          <w:p w:rsidR="006B7C29" w:rsidRPr="002C7583" w:rsidRDefault="00B868E8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установленного для </w:t>
            </w:r>
            <w:r w:rsidR="00E91B1C" w:rsidRPr="002C7583">
              <w:rPr>
                <w:rStyle w:val="CharStyle3"/>
              </w:rPr>
              <w:t>представления</w:t>
            </w:r>
            <w:r w:rsidR="003A604F" w:rsidRPr="002C7583">
              <w:rPr>
                <w:rStyle w:val="CharStyle3"/>
              </w:rPr>
              <w:t xml:space="preserve"> указанных сведений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обеспечение открытости и доступности сведений </w:t>
            </w:r>
            <w:r w:rsidR="006F55DB" w:rsidRPr="002C7583">
              <w:rPr>
                <w:rStyle w:val="CharStyle3"/>
              </w:rPr>
              <w:t xml:space="preserve">о доходах </w:t>
            </w:r>
            <w:r w:rsidRPr="002C7583">
              <w:rPr>
                <w:rStyle w:val="CharStyle3"/>
              </w:rPr>
              <w:t>работников отделения Фонда</w:t>
            </w:r>
          </w:p>
        </w:tc>
      </w:tr>
      <w:tr w:rsidR="00182673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  <w:i/>
                <w:iCs/>
              </w:rPr>
            </w:pPr>
            <w:r w:rsidRPr="002C7583">
              <w:rPr>
                <w:rStyle w:val="CharStyle3"/>
                <w:iCs/>
              </w:rPr>
              <w:t>6</w:t>
            </w:r>
            <w:r w:rsidRPr="002C7583">
              <w:rPr>
                <w:rStyle w:val="CharStyle3"/>
                <w:i/>
                <w:iCs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182673" w:rsidP="00BC720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Проведение проверок достоверности и полноты сведений о доходах, представляемых </w:t>
            </w:r>
            <w:r w:rsidR="00BC7205" w:rsidRPr="002C7583">
              <w:rPr>
                <w:rStyle w:val="CharStyle3"/>
              </w:rPr>
              <w:t xml:space="preserve">работниками </w:t>
            </w:r>
            <w:r w:rsidRPr="002C7583">
              <w:rPr>
                <w:rStyle w:val="CharStyle3"/>
              </w:rPr>
              <w:t xml:space="preserve">отделения Фонда, </w:t>
            </w:r>
            <w:r w:rsidR="00BC7205" w:rsidRPr="002C7583">
              <w:rPr>
                <w:rStyle w:val="FontStyle39"/>
                <w:sz w:val="24"/>
                <w:szCs w:val="24"/>
              </w:rPr>
              <w:t>замещающими должности, включенные в Перечень должностей, а также гражданами, претендующими на должности, и соблюдения работниками требований к служебному поведению.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организационно-кадровой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392C68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при наличии оснований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 выявление случаев представления работниками неполных и (или)</w:t>
            </w:r>
            <w:r w:rsidR="008B73EC" w:rsidRPr="002C7583">
              <w:rPr>
                <w:rStyle w:val="CharStyle3"/>
              </w:rPr>
              <w:t xml:space="preserve"> </w:t>
            </w:r>
            <w:r w:rsidRPr="002C7583">
              <w:rPr>
                <w:rStyle w:val="CharStyle3"/>
              </w:rPr>
              <w:t xml:space="preserve">недостоверных сведений и направление материалов проверок в Комиссию Государственного учреждения - регионального отделения Фонда  социального страхования Российской Федерации по Республике Карелия  по соблюдению требований к служебному поведению работников и урегулированию конфликта интересов </w:t>
            </w:r>
            <w:r w:rsidR="00C27021" w:rsidRPr="002C7583">
              <w:rPr>
                <w:rStyle w:val="CharStyle3"/>
              </w:rPr>
              <w:t>(далее – Комиссия)</w:t>
            </w:r>
          </w:p>
        </w:tc>
      </w:tr>
      <w:tr w:rsidR="002678E4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7C103F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  <w:i/>
                <w:iCs/>
              </w:rPr>
            </w:pPr>
            <w:r w:rsidRPr="002C7583">
              <w:rPr>
                <w:rStyle w:val="CharStyle3"/>
                <w:iCs/>
              </w:rPr>
              <w:t>7</w:t>
            </w:r>
            <w:r w:rsidR="006B7C29" w:rsidRPr="002C7583">
              <w:rPr>
                <w:rStyle w:val="CharStyle3"/>
                <w:iCs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 </w:t>
            </w:r>
            <w:r w:rsidR="002678E4" w:rsidRPr="002C7583">
              <w:rPr>
                <w:rStyle w:val="CharStyle3"/>
              </w:rPr>
              <w:t xml:space="preserve">Выявление в средствах массовой информации публикаций и сообщений о фактах коррупции, ненадлежащего исполнения своих должностных обязанностей и требований к служебному поведению </w:t>
            </w:r>
            <w:r w:rsidR="002678E4" w:rsidRPr="002C7583">
              <w:rPr>
                <w:rStyle w:val="CharStyle3"/>
              </w:rPr>
              <w:lastRenderedPageBreak/>
              <w:t>работниками  отделения Фонда, а также о наличии у них конфликта интересов и возможности его возникновения. Выявление сообщений о мерах, принимаемых правоохранительными и иными государственными органами по противодействию коррупционным правонарушениям, их пресечению, а также о расследуемых и возбуждаемых уголовных делах и решениях судов.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lastRenderedPageBreak/>
              <w:t>отдел организационно-кадровой работы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A67363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ежеквартально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4" w:rsidRPr="002C7583" w:rsidRDefault="002678E4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Выявление    несоблюдения работниками отделения Фонда установленных ограничений, требований и запретов,   организация  своевременных и </w:t>
            </w:r>
            <w:r w:rsidRPr="002C7583">
              <w:rPr>
                <w:rStyle w:val="CharStyle3"/>
              </w:rPr>
              <w:lastRenderedPageBreak/>
              <w:t>действенных мер по предотвращению конфликта интересов или возможности его возникновения и выявление причин и условий, способствующих совершению коррупционных правонарушений, с целью предотвращения их совершения, а также формирование отрицательного отношения к коррупции у работников.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Учет в планировании и организации мероприятий по профилактике коррупции в отделении Фонда.</w:t>
            </w:r>
          </w:p>
        </w:tc>
      </w:tr>
      <w:tr w:rsidR="002678E4" w:rsidRPr="002C7583" w:rsidTr="00FD6FF9">
        <w:trPr>
          <w:trHeight w:val="10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7C103F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lastRenderedPageBreak/>
              <w:t>8</w:t>
            </w:r>
            <w:r w:rsidR="006B7C29" w:rsidRPr="002C7583">
              <w:rPr>
                <w:rStyle w:val="CharStyle3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Рассмотрение</w:t>
            </w:r>
            <w:r w:rsidR="002678E4" w:rsidRPr="002C7583">
              <w:rPr>
                <w:rStyle w:val="CharStyle3"/>
              </w:rPr>
              <w:t xml:space="preserve"> всех</w:t>
            </w:r>
            <w:r w:rsidRPr="002C7583">
              <w:rPr>
                <w:rStyle w:val="CharStyle3"/>
              </w:rPr>
              <w:t xml:space="preserve"> обращений граждан и организаций, содержащих информацию о возможных коррупционных правонарушениях</w:t>
            </w:r>
            <w:r w:rsidR="00E91B1C" w:rsidRPr="002C7583">
              <w:rPr>
                <w:rStyle w:val="CharStyle3"/>
              </w:rPr>
              <w:t>.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Проведение проверок по всем обращениям граждан, содержащим информацию о фактах коррупции </w:t>
            </w:r>
            <w:r w:rsidR="00C27021" w:rsidRPr="002C7583">
              <w:rPr>
                <w:rStyle w:val="CharStyle3"/>
              </w:rPr>
              <w:t>в</w:t>
            </w:r>
            <w:r w:rsidRPr="002C7583">
              <w:rPr>
                <w:rStyle w:val="CharStyle3"/>
              </w:rPr>
              <w:t xml:space="preserve"> отделении Фонда </w:t>
            </w:r>
            <w:r w:rsidR="002678E4" w:rsidRPr="002C7583">
              <w:rPr>
                <w:rStyle w:val="CharStyle3"/>
              </w:rPr>
              <w:t>(при наличии сведений, позволяющих провести такую проверку, и указывающих на суть нарушений)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организационно-кадровой работы,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структурные подразделения отделения Фонда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C87E6B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в течение </w:t>
            </w:r>
            <w:r w:rsidR="00C87E6B" w:rsidRPr="002C7583">
              <w:rPr>
                <w:rStyle w:val="CharStyle3"/>
              </w:rPr>
              <w:t>30 дней со дня регистрации письменного обращения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83655A" w:rsidP="0083655A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В</w:t>
            </w:r>
            <w:r w:rsidR="006B7C29" w:rsidRPr="002C7583">
              <w:rPr>
                <w:rStyle w:val="CharStyle3"/>
              </w:rPr>
              <w:t>ыявление</w:t>
            </w:r>
            <w:r w:rsidRPr="002C7583">
              <w:rPr>
                <w:rStyle w:val="CharStyle3"/>
              </w:rPr>
              <w:t> </w:t>
            </w:r>
            <w:r w:rsidR="006B7C29" w:rsidRPr="002C7583">
              <w:rPr>
                <w:rStyle w:val="CharStyle3"/>
              </w:rPr>
              <w:t>коррупционных правонарушений в отделении Фонда</w:t>
            </w:r>
          </w:p>
          <w:p w:rsidR="0083655A" w:rsidRPr="002C7583" w:rsidRDefault="0083655A" w:rsidP="0083655A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</w:tr>
      <w:tr w:rsidR="002678E4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7C103F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t>9</w:t>
            </w:r>
            <w:r w:rsidR="006B7C29" w:rsidRPr="002C7583">
              <w:rPr>
                <w:rStyle w:val="CharStyle3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Мониторинг законодательства Российской Федерации о противодействии коррупции и доведение до работников отделения Фонда  информации об изменениях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организационно-кадровой работы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2678E4" w:rsidP="00EE392E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в течение </w:t>
            </w:r>
            <w:r w:rsidR="00EE392E" w:rsidRPr="002C7583">
              <w:rPr>
                <w:rStyle w:val="CharStyle3"/>
              </w:rPr>
              <w:t>всего периода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антикоррупционное просвещение в целях повышения уровня знаний работников </w:t>
            </w:r>
            <w:r w:rsidR="007A0B80" w:rsidRPr="002C7583">
              <w:rPr>
                <w:rStyle w:val="CharStyle3"/>
              </w:rPr>
              <w:t xml:space="preserve">отделения </w:t>
            </w:r>
            <w:r w:rsidRPr="002C7583">
              <w:rPr>
                <w:rStyle w:val="CharStyle3"/>
              </w:rPr>
              <w:t>Фонда законодательства о противодействии коррупции</w:t>
            </w:r>
          </w:p>
        </w:tc>
      </w:tr>
      <w:tr w:rsidR="002678E4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t>1</w:t>
            </w:r>
            <w:r w:rsidR="007C103F" w:rsidRPr="002C7583">
              <w:rPr>
                <w:rStyle w:val="CharStyle3"/>
              </w:rPr>
              <w:t>0</w:t>
            </w:r>
            <w:r w:rsidRPr="002C7583">
              <w:rPr>
                <w:rStyle w:val="CharStyle3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Размещение на официальном сайте отделения Фонда</w:t>
            </w:r>
            <w:r w:rsidR="0069097F" w:rsidRPr="002C7583">
              <w:rPr>
                <w:rStyle w:val="CharStyle3"/>
              </w:rPr>
              <w:t xml:space="preserve"> в информационно-телекоммуникационной сети Интернет</w:t>
            </w:r>
            <w:r w:rsidRPr="002C7583">
              <w:rPr>
                <w:rStyle w:val="CharStyle3"/>
              </w:rPr>
              <w:t xml:space="preserve"> информации об антикоррупционной деятельности</w:t>
            </w:r>
            <w:r w:rsidR="002678E4" w:rsidRPr="002C7583">
              <w:rPr>
                <w:rStyle w:val="CharStyle3"/>
              </w:rPr>
              <w:t xml:space="preserve"> отделения</w:t>
            </w:r>
            <w:r w:rsidRPr="002C7583">
              <w:rPr>
                <w:rStyle w:val="CharStyle3"/>
              </w:rPr>
              <w:t xml:space="preserve"> Фонда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EE392E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отдел </w:t>
            </w:r>
            <w:r w:rsidR="006B7C29" w:rsidRPr="002C7583">
              <w:rPr>
                <w:rStyle w:val="CharStyle3"/>
              </w:rPr>
              <w:t>организационно-кадровой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EE392E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в течение всего периода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обеспечение открытости и доступности сведений об антикоррупционной деятельности </w:t>
            </w:r>
            <w:r w:rsidR="009730C6" w:rsidRPr="002C7583">
              <w:rPr>
                <w:rStyle w:val="CharStyle3"/>
              </w:rPr>
              <w:t xml:space="preserve">отделения </w:t>
            </w:r>
            <w:r w:rsidRPr="002C7583">
              <w:rPr>
                <w:rStyle w:val="CharStyle3"/>
              </w:rPr>
              <w:t>Фонда</w:t>
            </w:r>
          </w:p>
        </w:tc>
      </w:tr>
      <w:tr w:rsidR="002678E4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t>1</w:t>
            </w:r>
            <w:r w:rsidR="007C103F" w:rsidRPr="002C7583">
              <w:rPr>
                <w:rStyle w:val="CharStyle3"/>
              </w:rPr>
              <w:t>1</w:t>
            </w:r>
            <w:r w:rsidRPr="002C7583">
              <w:rPr>
                <w:rStyle w:val="CharStyle3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Оказание содействия средствам массовой информации в освещении мер по противодействию коррупции, принимаемых </w:t>
            </w:r>
            <w:r w:rsidR="0002342C" w:rsidRPr="002C7583">
              <w:rPr>
                <w:rStyle w:val="CharStyle3"/>
              </w:rPr>
              <w:t xml:space="preserve">отделением </w:t>
            </w:r>
            <w:r w:rsidRPr="002C7583">
              <w:rPr>
                <w:rStyle w:val="CharStyle3"/>
              </w:rPr>
              <w:t>Фонд</w:t>
            </w:r>
            <w:r w:rsidR="0002342C" w:rsidRPr="002C7583">
              <w:rPr>
                <w:rStyle w:val="CharStyle3"/>
              </w:rPr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организационно-кадровой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по запросу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обеспечение открытости и доступности в освещении мер, принимаемых </w:t>
            </w:r>
            <w:r w:rsidR="0002342C" w:rsidRPr="002C7583">
              <w:rPr>
                <w:rStyle w:val="CharStyle3"/>
              </w:rPr>
              <w:t xml:space="preserve">отделением </w:t>
            </w:r>
            <w:r w:rsidRPr="002C7583">
              <w:rPr>
                <w:rStyle w:val="CharStyle3"/>
              </w:rPr>
              <w:t>Фонд</w:t>
            </w:r>
            <w:r w:rsidR="0002342C" w:rsidRPr="002C7583">
              <w:rPr>
                <w:rStyle w:val="CharStyle3"/>
              </w:rPr>
              <w:t>а</w:t>
            </w:r>
            <w:r w:rsidRPr="002C7583">
              <w:rPr>
                <w:rStyle w:val="CharStyle3"/>
              </w:rPr>
              <w:t xml:space="preserve"> по противодействию коррупции</w:t>
            </w:r>
          </w:p>
        </w:tc>
      </w:tr>
      <w:tr w:rsidR="00BF62B6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  <w:iCs/>
              </w:rPr>
              <w:t>1</w:t>
            </w:r>
            <w:r w:rsidR="007C103F" w:rsidRPr="002C7583">
              <w:rPr>
                <w:rStyle w:val="CharStyle3"/>
                <w:iCs/>
              </w:rPr>
              <w:t>2</w:t>
            </w:r>
            <w:r w:rsidRPr="002C7583">
              <w:rPr>
                <w:rStyle w:val="CharStyle3"/>
                <w:iCs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4" w:rsidRPr="002C7583" w:rsidRDefault="002678E4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Обеспечение деятельности Комиссии и рассмотрение всех случаев, содержащих основания для ее проведения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организационно-кадровой работы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при наличии оснований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2678E4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Обеспечение соблюдения работниками </w:t>
            </w:r>
            <w:r w:rsidR="00AA17D8" w:rsidRPr="002C7583">
              <w:rPr>
                <w:rStyle w:val="CharStyle3"/>
              </w:rPr>
              <w:t xml:space="preserve">отделения Фонда </w:t>
            </w:r>
            <w:r w:rsidRPr="002C7583">
              <w:rPr>
                <w:rStyle w:val="CharStyle3"/>
              </w:rPr>
              <w:t xml:space="preserve">ограничений, требований и запретов, установленных законодательством о противодействии </w:t>
            </w:r>
            <w:r w:rsidRPr="002C7583">
              <w:rPr>
                <w:rStyle w:val="CharStyle3"/>
              </w:rPr>
              <w:lastRenderedPageBreak/>
              <w:t>коррупции и принятие мер по предупреждению коррупции, требований к служебному поведению, а также выработка мер по предупреждению коррупции в отделении Фонд</w:t>
            </w:r>
            <w:r w:rsidR="00907556" w:rsidRPr="002C7583">
              <w:rPr>
                <w:rStyle w:val="CharStyle3"/>
              </w:rPr>
              <w:t>а</w:t>
            </w:r>
          </w:p>
        </w:tc>
      </w:tr>
      <w:tr w:rsidR="00907556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lastRenderedPageBreak/>
              <w:t>1</w:t>
            </w:r>
            <w:r w:rsidR="007C103F" w:rsidRPr="002C7583">
              <w:rPr>
                <w:rStyle w:val="CharStyle3"/>
              </w:rPr>
              <w:t>3</w:t>
            </w:r>
            <w:r w:rsidRPr="002C7583">
              <w:rPr>
                <w:rStyle w:val="CharStyle3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556" w:rsidRPr="002C7583" w:rsidRDefault="00907556" w:rsidP="00DF2C25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  <w:r w:rsidRPr="002C7583">
              <w:rPr>
                <w:rStyle w:val="CharStyle3"/>
                <w:rFonts w:eastAsiaTheme="minorHAnsi"/>
              </w:rPr>
              <w:t xml:space="preserve">Организация приема уведомлений от </w:t>
            </w:r>
            <w:r w:rsidR="00AA17D8" w:rsidRPr="002C7583">
              <w:rPr>
                <w:rStyle w:val="CharStyle3"/>
                <w:rFonts w:eastAsiaTheme="minorHAnsi"/>
              </w:rPr>
              <w:t xml:space="preserve">работников </w:t>
            </w:r>
            <w:r w:rsidRPr="002C7583">
              <w:rPr>
                <w:rStyle w:val="CharStyle3"/>
                <w:rFonts w:eastAsiaTheme="minorHAnsi"/>
              </w:rPr>
              <w:t>отделения Фонда о фактах обращения к ним каких-либо лиц в целях склонения к совершению коррупционных правонарушений и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6B7C29" w:rsidRPr="002C7583" w:rsidRDefault="0002342C" w:rsidP="00DF2C25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  <w:r w:rsidRPr="002C7583">
              <w:rPr>
                <w:rStyle w:val="CharStyle3"/>
                <w:rFonts w:eastAsiaTheme="minorHAnsi"/>
              </w:rPr>
              <w:t>Организ</w:t>
            </w:r>
            <w:r w:rsidR="006B7C29" w:rsidRPr="002C7583">
              <w:rPr>
                <w:rStyle w:val="CharStyle3"/>
                <w:rFonts w:eastAsiaTheme="minorHAnsi"/>
              </w:rPr>
              <w:t>ация</w:t>
            </w:r>
            <w:r w:rsidRPr="002C7583">
              <w:rPr>
                <w:rStyle w:val="CharStyle3"/>
                <w:rFonts w:eastAsiaTheme="minorHAnsi"/>
              </w:rPr>
              <w:t xml:space="preserve"> </w:t>
            </w:r>
            <w:r w:rsidR="006B7C29" w:rsidRPr="002C7583">
              <w:rPr>
                <w:rStyle w:val="CharStyle3"/>
                <w:rFonts w:eastAsiaTheme="minorHAnsi"/>
              </w:rPr>
              <w:t>и проведение соответствующих проверок уведомлений.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  <w:r w:rsidRPr="002C7583">
              <w:rPr>
                <w:rStyle w:val="CharStyle3"/>
                <w:rFonts w:eastAsiaTheme="minorHAnsi"/>
              </w:rPr>
              <w:t>отдел организационно-кадровой работы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  <w:r w:rsidRPr="002C7583">
              <w:rPr>
                <w:rStyle w:val="CharStyle3"/>
                <w:rFonts w:eastAsiaTheme="minorHAnsi"/>
              </w:rPr>
              <w:t>при наличии оснований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  <w:r w:rsidRPr="002C7583">
              <w:rPr>
                <w:rStyle w:val="CharStyle3"/>
                <w:rFonts w:eastAsiaTheme="minorHAnsi"/>
              </w:rPr>
              <w:t>предотвращение совершения работниками отделения Фонда коррупционных правонарушений, а также своевременное принятия мер в случае их выявления</w:t>
            </w:r>
          </w:p>
        </w:tc>
      </w:tr>
      <w:tr w:rsidR="00BF62B6" w:rsidRPr="002C7583" w:rsidTr="00FD6FF9">
        <w:trPr>
          <w:trHeight w:val="15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t>1</w:t>
            </w:r>
            <w:r w:rsidR="007C103F" w:rsidRPr="002C7583">
              <w:rPr>
                <w:rStyle w:val="CharStyle3"/>
              </w:rPr>
              <w:t>4</w:t>
            </w:r>
            <w:r w:rsidRPr="002C7583">
              <w:rPr>
                <w:rStyle w:val="CharStyle3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321" w:rsidRPr="002C7583" w:rsidRDefault="006B7C29" w:rsidP="00821321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  <w:r w:rsidRPr="002C7583">
              <w:rPr>
                <w:rStyle w:val="CharStyle3"/>
                <w:rFonts w:eastAsiaTheme="minorHAnsi"/>
              </w:rPr>
              <w:t xml:space="preserve">Организация работы по </w:t>
            </w:r>
            <w:r w:rsidR="00821321" w:rsidRPr="002C7583">
              <w:rPr>
                <w:rStyle w:val="CharStyle3"/>
                <w:rFonts w:eastAsiaTheme="minorHAnsi"/>
              </w:rPr>
              <w:t>участию работников</w:t>
            </w:r>
            <w:r w:rsidR="006772D5" w:rsidRPr="002C7583">
              <w:rPr>
                <w:rStyle w:val="CharStyle3"/>
              </w:rPr>
              <w:t xml:space="preserve"> отделения Фонда</w:t>
            </w:r>
            <w:r w:rsidR="00821321" w:rsidRPr="002C7583">
              <w:rPr>
                <w:rStyle w:val="CharStyle3"/>
                <w:rFonts w:eastAsiaTheme="minorHAns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  <w:r w:rsidRPr="002C7583">
              <w:rPr>
                <w:rStyle w:val="CharStyle3"/>
                <w:rFonts w:eastAsiaTheme="minorHAnsi"/>
              </w:rPr>
              <w:t>отдел организационно-кадровой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821321" w:rsidP="00DF2C25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  <w:r w:rsidRPr="002C7583">
              <w:rPr>
                <w:rStyle w:val="CharStyle3"/>
                <w:rFonts w:eastAsiaTheme="minorHAnsi"/>
              </w:rPr>
              <w:t>согласно плану повышения квалификации и профессиональной переподготовки работников Фонда на текущий год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  <w:r w:rsidRPr="002C7583">
              <w:rPr>
                <w:rStyle w:val="CharStyle3"/>
                <w:rFonts w:eastAsiaTheme="minorHAnsi"/>
              </w:rPr>
              <w:t>правовое просвещение, повышение уровня знания законодательства о противодействии коррупции работник</w:t>
            </w:r>
            <w:r w:rsidR="00846031" w:rsidRPr="002C7583">
              <w:rPr>
                <w:rStyle w:val="CharStyle3"/>
                <w:rFonts w:eastAsiaTheme="minorHAnsi"/>
              </w:rPr>
              <w:t>ов</w:t>
            </w:r>
            <w:r w:rsidRPr="002C7583">
              <w:rPr>
                <w:rStyle w:val="CharStyle3"/>
                <w:rFonts w:eastAsiaTheme="minorHAnsi"/>
              </w:rPr>
              <w:t xml:space="preserve"> отделения Фонда</w:t>
            </w:r>
            <w:r w:rsidR="00907556" w:rsidRPr="002C7583">
              <w:rPr>
                <w:rStyle w:val="CharStyle3"/>
                <w:rFonts w:eastAsiaTheme="minorHAnsi"/>
              </w:rPr>
              <w:t xml:space="preserve"> в должностные обязанности которых входит участие в противодействии коррупции</w:t>
            </w:r>
          </w:p>
        </w:tc>
      </w:tr>
      <w:tr w:rsidR="00842792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31" w:rsidRPr="002C7583" w:rsidRDefault="00846031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  <w:color w:val="000000" w:themeColor="text1"/>
              </w:rPr>
            </w:pPr>
            <w:r w:rsidRPr="002C7583">
              <w:rPr>
                <w:rStyle w:val="CharStyle3"/>
                <w:color w:val="000000" w:themeColor="text1"/>
              </w:rPr>
              <w:t>1</w:t>
            </w:r>
            <w:r w:rsidR="007C103F" w:rsidRPr="002C7583">
              <w:rPr>
                <w:rStyle w:val="CharStyle3"/>
                <w:color w:val="000000" w:themeColor="text1"/>
              </w:rPr>
              <w:t>5</w:t>
            </w:r>
            <w:r w:rsidRPr="002C7583">
              <w:rPr>
                <w:rStyle w:val="CharStyle3"/>
                <w:color w:val="000000" w:themeColor="text1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321" w:rsidRPr="002C7583" w:rsidRDefault="00846031" w:rsidP="00821321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  <w:color w:val="000000" w:themeColor="text1"/>
              </w:rPr>
            </w:pPr>
            <w:r w:rsidRPr="002C7583">
              <w:rPr>
                <w:rStyle w:val="CharStyle3"/>
                <w:rFonts w:eastAsiaTheme="minorHAnsi"/>
                <w:color w:val="000000" w:themeColor="text1"/>
              </w:rPr>
              <w:t xml:space="preserve">Организация работы  </w:t>
            </w:r>
            <w:r w:rsidR="00821321" w:rsidRPr="002C7583">
              <w:rPr>
                <w:rStyle w:val="CharStyle3"/>
                <w:rFonts w:eastAsiaTheme="minorHAnsi"/>
                <w:color w:val="000000" w:themeColor="text1"/>
              </w:rPr>
              <w:t>по участию лиц, впервые поступивших на работу в отделение Фонда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31" w:rsidRPr="002C7583" w:rsidRDefault="00846031" w:rsidP="00DF2C25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  <w:r w:rsidRPr="002C7583">
              <w:rPr>
                <w:rStyle w:val="CharStyle3"/>
                <w:rFonts w:eastAsiaTheme="minorHAnsi"/>
              </w:rPr>
              <w:t>отдел организационно-кадровой работы</w:t>
            </w:r>
          </w:p>
          <w:p w:rsidR="00846031" w:rsidRPr="002C7583" w:rsidRDefault="00846031" w:rsidP="00DF2C25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31" w:rsidRPr="002C7583" w:rsidRDefault="00821321" w:rsidP="00DF2C25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  <w:r w:rsidRPr="002C7583">
              <w:rPr>
                <w:rStyle w:val="CharStyle3"/>
                <w:rFonts w:eastAsiaTheme="minorHAnsi"/>
              </w:rPr>
              <w:t>согласно плану повышения квалификации и профессиональной переподготовки работников Фонда на текущий год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31" w:rsidRPr="002C7583" w:rsidRDefault="00846031" w:rsidP="00DF2C25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  <w:r w:rsidRPr="002C7583">
              <w:rPr>
                <w:rStyle w:val="CharStyle3"/>
                <w:rFonts w:eastAsiaTheme="minorHAnsi"/>
              </w:rPr>
              <w:t xml:space="preserve">правовое просвещение, повышение уровня знания законодательства о противодействии коррупции </w:t>
            </w:r>
            <w:r w:rsidR="00907556" w:rsidRPr="002C7583">
              <w:rPr>
                <w:rStyle w:val="CharStyle3"/>
                <w:rFonts w:eastAsiaTheme="minorHAnsi"/>
              </w:rPr>
              <w:t xml:space="preserve">лиц, впервые принятых на работу в отделение Фонда </w:t>
            </w:r>
            <w:r w:rsidR="00821321" w:rsidRPr="002C7583">
              <w:rPr>
                <w:rStyle w:val="CharStyle3"/>
                <w:rFonts w:eastAsiaTheme="minorHAnsi"/>
              </w:rPr>
              <w:t>и замещающих должности, связанные с соблюдением антикоррупционных стандартов</w:t>
            </w:r>
          </w:p>
        </w:tc>
      </w:tr>
      <w:tr w:rsidR="00FD6FF9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F9" w:rsidRPr="002C7583" w:rsidRDefault="00FD6FF9" w:rsidP="00821321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  <w:color w:val="000000" w:themeColor="text1"/>
              </w:rPr>
            </w:pPr>
            <w:r w:rsidRPr="002C7583">
              <w:rPr>
                <w:rStyle w:val="CharStyle3"/>
                <w:color w:val="000000" w:themeColor="text1"/>
              </w:rPr>
              <w:t>1</w:t>
            </w:r>
            <w:r w:rsidR="00821321" w:rsidRPr="002C7583">
              <w:rPr>
                <w:rStyle w:val="CharStyle3"/>
                <w:color w:val="000000" w:themeColor="text1"/>
              </w:rPr>
              <w:t>6</w:t>
            </w:r>
            <w:r w:rsidRPr="002C7583">
              <w:rPr>
                <w:rStyle w:val="CharStyle3"/>
                <w:color w:val="000000" w:themeColor="text1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321" w:rsidRPr="002C7583" w:rsidRDefault="00821321" w:rsidP="001D1C38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  <w:color w:val="000000" w:themeColor="text1"/>
              </w:rPr>
            </w:pPr>
            <w:r w:rsidRPr="002C7583">
              <w:rPr>
                <w:rStyle w:val="CharStyle3"/>
                <w:rFonts w:eastAsiaTheme="minorHAnsi"/>
                <w:color w:val="000000" w:themeColor="text1"/>
              </w:rPr>
              <w:t xml:space="preserve">Организация работы по участию работников отделения Фонда, в должностные обязанности которых входит участие в проведении закупок товаров, работ, услуг для обеспечения государственных нужд, в мероприятиях по </w:t>
            </w:r>
            <w:r w:rsidRPr="002C7583">
              <w:rPr>
                <w:rStyle w:val="CharStyle3"/>
                <w:rFonts w:eastAsiaTheme="minorHAnsi"/>
                <w:color w:val="000000" w:themeColor="text1"/>
              </w:rPr>
              <w:lastRenderedPageBreak/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321" w:rsidRPr="002C7583" w:rsidRDefault="00821321" w:rsidP="00821321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  <w:r w:rsidRPr="002C7583">
              <w:rPr>
                <w:rStyle w:val="CharStyle3"/>
                <w:rFonts w:eastAsiaTheme="minorHAnsi"/>
              </w:rPr>
              <w:lastRenderedPageBreak/>
              <w:t>отдел организационно-кадровой работы</w:t>
            </w:r>
          </w:p>
          <w:p w:rsidR="00FD6FF9" w:rsidRPr="002C7583" w:rsidRDefault="00FD6FF9" w:rsidP="00821321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F9" w:rsidRPr="002C7583" w:rsidRDefault="00821321" w:rsidP="00821321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  <w:r w:rsidRPr="002C7583">
              <w:rPr>
                <w:rStyle w:val="CharStyle3"/>
                <w:rFonts w:eastAsiaTheme="minorHAnsi"/>
              </w:rPr>
              <w:t>с</w:t>
            </w:r>
            <w:r w:rsidR="00FD6FF9" w:rsidRPr="002C7583">
              <w:rPr>
                <w:rStyle w:val="CharStyle3"/>
                <w:rFonts w:eastAsiaTheme="minorHAnsi"/>
              </w:rPr>
              <w:t xml:space="preserve">огласно плану повышения квалификации и профессиональной переподготовки </w:t>
            </w:r>
            <w:r w:rsidR="00FD6FF9" w:rsidRPr="002C7583">
              <w:rPr>
                <w:rStyle w:val="CharStyle3"/>
                <w:rFonts w:eastAsiaTheme="minorHAnsi"/>
              </w:rPr>
              <w:lastRenderedPageBreak/>
              <w:t>работников Фонда на текущий год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F9" w:rsidRPr="002C7583" w:rsidRDefault="00BC310A" w:rsidP="00821321">
            <w:pPr>
              <w:pStyle w:val="Style9"/>
              <w:spacing w:line="278" w:lineRule="exact"/>
              <w:ind w:right="105"/>
              <w:rPr>
                <w:rStyle w:val="CharStyle3"/>
                <w:rFonts w:eastAsiaTheme="minorHAnsi"/>
              </w:rPr>
            </w:pPr>
            <w:r w:rsidRPr="002C7583">
              <w:rPr>
                <w:rStyle w:val="CharStyle3"/>
                <w:rFonts w:eastAsiaTheme="minorHAnsi"/>
              </w:rPr>
              <w:lastRenderedPageBreak/>
              <w:t>п</w:t>
            </w:r>
            <w:r w:rsidR="00FD6FF9" w:rsidRPr="002C7583">
              <w:rPr>
                <w:rStyle w:val="CharStyle3"/>
                <w:rFonts w:eastAsiaTheme="minorHAnsi"/>
              </w:rPr>
              <w:t xml:space="preserve">равовое просвещение, повышение уровня знания законодательства о противодействии коррупции работников </w:t>
            </w:r>
            <w:r w:rsidR="00821321" w:rsidRPr="002C7583">
              <w:rPr>
                <w:rStyle w:val="CharStyle3"/>
                <w:rFonts w:eastAsiaTheme="minorHAnsi"/>
              </w:rPr>
              <w:t xml:space="preserve">отделения </w:t>
            </w:r>
            <w:r w:rsidR="00FD6FF9" w:rsidRPr="002C7583">
              <w:rPr>
                <w:rStyle w:val="CharStyle3"/>
                <w:rFonts w:eastAsiaTheme="minorHAnsi"/>
              </w:rPr>
              <w:t>Фонда</w:t>
            </w:r>
            <w:r w:rsidR="00821321" w:rsidRPr="002C7583">
              <w:rPr>
                <w:rStyle w:val="CharStyle3"/>
                <w:rFonts w:eastAsiaTheme="minorHAnsi"/>
              </w:rPr>
              <w:t xml:space="preserve">, в должностные обязанности которых входит участие в </w:t>
            </w:r>
            <w:r w:rsidR="00821321" w:rsidRPr="002C7583">
              <w:rPr>
                <w:rStyle w:val="CharStyle3"/>
                <w:rFonts w:eastAsiaTheme="minorHAnsi"/>
              </w:rPr>
              <w:lastRenderedPageBreak/>
              <w:t>проведении закупок товаров, работ, услуг для обеспечения государственных нужд</w:t>
            </w:r>
            <w:r w:rsidR="00FD6FF9" w:rsidRPr="002C7583">
              <w:rPr>
                <w:rStyle w:val="CharStyle3"/>
                <w:rFonts w:eastAsiaTheme="minorHAnsi"/>
              </w:rPr>
              <w:t xml:space="preserve"> Минимизация коррупционных рисков при осуществлении закупок</w:t>
            </w:r>
          </w:p>
        </w:tc>
      </w:tr>
      <w:tr w:rsidR="00BF62B6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821321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lastRenderedPageBreak/>
              <w:t>1</w:t>
            </w:r>
            <w:r w:rsidR="00821321" w:rsidRPr="002C7583">
              <w:rPr>
                <w:rStyle w:val="CharStyle3"/>
              </w:rPr>
              <w:t>7</w:t>
            </w:r>
            <w:r w:rsidRPr="002C7583">
              <w:rPr>
                <w:rStyle w:val="CharStyle3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2836C8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Проведение о</w:t>
            </w:r>
            <w:r w:rsidR="006B7C29" w:rsidRPr="002C7583">
              <w:rPr>
                <w:rStyle w:val="CharStyle3"/>
              </w:rPr>
              <w:t>ценк</w:t>
            </w:r>
            <w:r w:rsidRPr="002C7583">
              <w:rPr>
                <w:rStyle w:val="CharStyle3"/>
              </w:rPr>
              <w:t>и</w:t>
            </w:r>
            <w:r w:rsidR="006B7C29" w:rsidRPr="002C7583">
              <w:rPr>
                <w:rStyle w:val="CharStyle3"/>
              </w:rPr>
              <w:t xml:space="preserve"> коррупционных рисков</w:t>
            </w:r>
            <w:r w:rsidRPr="002C7583">
              <w:rPr>
                <w:rStyle w:val="CharStyle3"/>
              </w:rPr>
              <w:t xml:space="preserve"> </w:t>
            </w:r>
            <w:r w:rsidR="006B7C29" w:rsidRPr="002C7583">
              <w:rPr>
                <w:rStyle w:val="CharStyle3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организационно-кадровой работы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907556" w:rsidP="0072343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по мере необходимости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выявление коррупционных рисков при выполнении трудовых функций работниками отделения Фонда, а также подготовка предложений по корректировке перечня должностей, замещение которых связано с коррупционными рисками   </w:t>
            </w:r>
          </w:p>
        </w:tc>
      </w:tr>
      <w:tr w:rsidR="009D04DA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4DA" w:rsidRPr="002C7583" w:rsidRDefault="00821321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t>18.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4DA" w:rsidRPr="002C7583" w:rsidRDefault="009D04DA" w:rsidP="006772D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Обеспечение соблюдения работниками отделения Фонда ограничений, запретов и обязанностей, предусмотренных</w:t>
            </w:r>
            <w:r w:rsidR="006772D5" w:rsidRPr="002C7583">
              <w:rPr>
                <w:rStyle w:val="CharStyle3"/>
              </w:rPr>
              <w:t xml:space="preserve"> законодательством Российской Федерации о противодействии коррупции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4DA" w:rsidRPr="002C7583" w:rsidRDefault="009D04D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организационно-кадровой работы</w:t>
            </w:r>
          </w:p>
          <w:p w:rsidR="009D04DA" w:rsidRPr="002C7583" w:rsidRDefault="009D04D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4DA" w:rsidRPr="002C7583" w:rsidRDefault="00723435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в течение всего периода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4DA" w:rsidRPr="002C7583" w:rsidRDefault="009D04DA" w:rsidP="006772D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выявление    несоблюдения работниками отделения Фонда ограничений, запретов и обязанностей, предусмотренных законодательством Российской Федерации</w:t>
            </w:r>
            <w:r w:rsidR="006772D5" w:rsidRPr="002C7583">
              <w:rPr>
                <w:rStyle w:val="CharStyle3"/>
              </w:rPr>
              <w:t xml:space="preserve"> о противодействии коррупции</w:t>
            </w:r>
          </w:p>
        </w:tc>
      </w:tr>
      <w:tr w:rsidR="00BF62B6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457B3D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t>1</w:t>
            </w:r>
            <w:r w:rsidR="00457B3D" w:rsidRPr="002C7583">
              <w:rPr>
                <w:rStyle w:val="CharStyle3"/>
              </w:rPr>
              <w:t>9</w:t>
            </w:r>
            <w:r w:rsidRPr="002C7583">
              <w:rPr>
                <w:rStyle w:val="CharStyle3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Обеспечение взаимодействия </w:t>
            </w:r>
            <w:r w:rsidR="00C51EA2" w:rsidRPr="002C7583">
              <w:rPr>
                <w:rStyle w:val="CharStyle3"/>
              </w:rPr>
              <w:t xml:space="preserve">с </w:t>
            </w:r>
            <w:r w:rsidRPr="002C7583">
              <w:rPr>
                <w:rStyle w:val="CharStyle3"/>
              </w:rPr>
              <w:t>правоохранительными и иными государственными органами по вопросам противодействия коррупции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организационно-кадровой работы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723435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по мере необходимости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совместное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      и иные правонарушения</w:t>
            </w:r>
          </w:p>
        </w:tc>
      </w:tr>
      <w:tr w:rsidR="002F7752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457B3D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t>20</w:t>
            </w:r>
            <w:r w:rsidR="006B7C29" w:rsidRPr="002C7583">
              <w:rPr>
                <w:rStyle w:val="CharStyle3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BC310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Разработка </w:t>
            </w:r>
            <w:r w:rsidR="00723435" w:rsidRPr="002C7583">
              <w:rPr>
                <w:rStyle w:val="CharStyle3"/>
              </w:rPr>
              <w:t xml:space="preserve">и актуализация </w:t>
            </w:r>
            <w:r w:rsidR="006B7C29" w:rsidRPr="002C7583">
              <w:rPr>
                <w:rStyle w:val="CharStyle3"/>
              </w:rPr>
              <w:t>проектов правовых актов отделения Фонда, направленных на профилактику коррупции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организационно-кадровой работы,</w:t>
            </w:r>
          </w:p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правовой отдел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6B7C2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по мере необходимости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C29" w:rsidRPr="002C7583" w:rsidRDefault="009D04D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обеспечение соблюдения законодательных и иных    нормативных     правовых актов</w:t>
            </w:r>
            <w:r w:rsidR="00723435" w:rsidRPr="002C7583">
              <w:rPr>
                <w:rStyle w:val="CharStyle3"/>
              </w:rPr>
              <w:t xml:space="preserve"> в сфере противодействия коррупции</w:t>
            </w:r>
          </w:p>
        </w:tc>
      </w:tr>
      <w:tr w:rsidR="003A674A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457B3D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t>2</w:t>
            </w:r>
            <w:r w:rsidR="00457B3D" w:rsidRPr="002C7583">
              <w:rPr>
                <w:rStyle w:val="CharStyle3"/>
              </w:rPr>
              <w:t>1</w:t>
            </w:r>
            <w:r w:rsidRPr="002C7583">
              <w:rPr>
                <w:rStyle w:val="CharStyle3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91767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Проведение совещаний по рассмотрению вопросов о состоянии антикоррупционной работы и принятию мер по ее совершенствованию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организационно-кадровой работы</w:t>
            </w: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D91767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по мере необходимости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6772D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анализ принятых мер по соблюдению законодательства о противодействии коррупции, выявление типичных коррупционных правонарушений, причин и условий, способствующих совершению коррупционных правонарушений с целью их предотвращения;</w:t>
            </w:r>
            <w:r w:rsidR="006772D5" w:rsidRPr="002C7583">
              <w:rPr>
                <w:rStyle w:val="CharStyle3"/>
              </w:rPr>
              <w:t xml:space="preserve"> </w:t>
            </w:r>
            <w:r w:rsidR="006772D5" w:rsidRPr="002C7583">
              <w:rPr>
                <w:rStyle w:val="FontStyle39"/>
                <w:sz w:val="24"/>
                <w:szCs w:val="24"/>
              </w:rPr>
              <w:t>выработка мер по профилактике коррупции в отделении Фонда.</w:t>
            </w:r>
          </w:p>
        </w:tc>
      </w:tr>
      <w:tr w:rsidR="003A674A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457B3D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  <w:i/>
                <w:iCs/>
              </w:rPr>
              <w:lastRenderedPageBreak/>
              <w:t>2</w:t>
            </w:r>
            <w:r w:rsidR="00457B3D" w:rsidRPr="002C7583">
              <w:rPr>
                <w:rStyle w:val="CharStyle3"/>
                <w:iCs/>
              </w:rPr>
              <w:t>2</w:t>
            </w:r>
            <w:r w:rsidRPr="002C7583">
              <w:rPr>
                <w:rStyle w:val="CharStyle3"/>
                <w:i/>
                <w:iCs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95555E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Обеспечение наполнения раздела «Противодействие коррупции» официально</w:t>
            </w:r>
            <w:r w:rsidR="0095555E" w:rsidRPr="002C7583">
              <w:rPr>
                <w:rStyle w:val="CharStyle3"/>
              </w:rPr>
              <w:t>го</w:t>
            </w:r>
            <w:r w:rsidRPr="002C7583">
              <w:rPr>
                <w:rStyle w:val="CharStyle3"/>
              </w:rPr>
              <w:t xml:space="preserve"> сайт</w:t>
            </w:r>
            <w:r w:rsidR="0095555E" w:rsidRPr="002C7583">
              <w:rPr>
                <w:rStyle w:val="CharStyle3"/>
              </w:rPr>
              <w:t>а</w:t>
            </w:r>
            <w:r w:rsidRPr="002C7583">
              <w:rPr>
                <w:rStyle w:val="CharStyle3"/>
              </w:rPr>
              <w:t xml:space="preserve"> отделения Фонда в информационно-телекоммуникационной сети Интернет в соответствии с требованиями требованиям нормативных правовых и иных актов Минтруда России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отдел организационно-кадровой работы, отдел информатизации </w:t>
            </w: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91767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в течение </w:t>
            </w:r>
            <w:r w:rsidR="00D91767" w:rsidRPr="002C7583">
              <w:rPr>
                <w:rStyle w:val="CharStyle3"/>
              </w:rPr>
              <w:t>всего периода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обеспечение соблюдения единых требований к размещению и наполнению подразделов сайтов, посвященных вопросам противодействия коррупции</w:t>
            </w:r>
          </w:p>
        </w:tc>
      </w:tr>
      <w:tr w:rsidR="003A674A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457B3D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t>2</w:t>
            </w:r>
            <w:r w:rsidR="00457B3D" w:rsidRPr="002C7583">
              <w:rPr>
                <w:rStyle w:val="CharStyle3"/>
              </w:rPr>
              <w:t>3</w:t>
            </w:r>
            <w:r w:rsidRPr="002C7583">
              <w:rPr>
                <w:rStyle w:val="CharStyle3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1D1C38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Проведение с работниками отделения Фонда методической и разъяснительной работы по вопросам представления полных и достоверных сведений о доходах</w:t>
            </w:r>
            <w:r w:rsidRPr="002C7583">
              <w:rPr>
                <w:rStyle w:val="CharStyle3"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организационно-кадровой работы</w:t>
            </w: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1D1C38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по мере необходимости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 разъяснительная и консультативная работа, направленная на обеспечение овладения работниками отделения Фонда навыками работы с программным обеспечением «Справки БК»; выполнение соответствующими работниками обязанности представлять полные и достоверные сведения о доходах, а также обеспечение соблюдения ими </w:t>
            </w:r>
            <w:r w:rsidR="001D1C38" w:rsidRPr="002C7583">
              <w:rPr>
                <w:rStyle w:val="CharStyle3"/>
              </w:rPr>
              <w:t>законодательства о противодействии коррупции</w:t>
            </w:r>
          </w:p>
        </w:tc>
      </w:tr>
      <w:tr w:rsidR="003A674A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457B3D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t>2</w:t>
            </w:r>
            <w:r w:rsidR="00457B3D" w:rsidRPr="002C7583">
              <w:rPr>
                <w:rStyle w:val="CharStyle3"/>
              </w:rPr>
              <w:t>4</w:t>
            </w:r>
            <w:r w:rsidRPr="002C7583">
              <w:rPr>
                <w:rStyle w:val="CharStyle3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2D020E" w:rsidP="00593549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</w:t>
            </w:r>
            <w:r w:rsidR="003A674A" w:rsidRPr="002C7583">
              <w:rPr>
                <w:rStyle w:val="CharStyle3"/>
              </w:rPr>
              <w:t>рганизаци</w:t>
            </w:r>
            <w:r w:rsidRPr="002C7583">
              <w:rPr>
                <w:rStyle w:val="CharStyle3"/>
              </w:rPr>
              <w:t>я</w:t>
            </w:r>
            <w:r w:rsidR="003A674A" w:rsidRPr="002C7583">
              <w:rPr>
                <w:rStyle w:val="CharStyle3"/>
              </w:rPr>
              <w:t xml:space="preserve"> работы по включению лиц, уволенных в связи с утратой доверия, в специальный реестр лиц, уволенных в связи с утратой доверия, предусмотренный статьей 15 Федерального    закона</w:t>
            </w:r>
            <w:r w:rsidR="00305D39" w:rsidRPr="002C7583">
              <w:rPr>
                <w:rStyle w:val="CharStyle3"/>
              </w:rPr>
              <w:t xml:space="preserve"> от 25.12.2008 № 273-ФЗ </w:t>
            </w:r>
            <w:r w:rsidR="003A674A" w:rsidRPr="002C7583">
              <w:rPr>
                <w:rStyle w:val="CharStyle3"/>
              </w:rPr>
              <w:t>«О противодействии коррупции».</w:t>
            </w:r>
          </w:p>
          <w:p w:rsidR="00593549" w:rsidRPr="002C7583" w:rsidRDefault="00593549" w:rsidP="00593549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организационно-кадровой работы</w:t>
            </w: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05D39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в    течение 10 рабочих дней со дня принятия акта о применении взыскания в виде увольнения (освобождения от должности)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2D020E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обеспечение соблюдения законодательства о противодействии коррупции</w:t>
            </w:r>
          </w:p>
        </w:tc>
      </w:tr>
      <w:tr w:rsidR="003A674A" w:rsidRPr="002C7583" w:rsidTr="00FD6F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457B3D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t>2</w:t>
            </w:r>
            <w:r w:rsidR="00457B3D" w:rsidRPr="002C7583">
              <w:rPr>
                <w:rStyle w:val="CharStyle3"/>
              </w:rPr>
              <w:t>5</w:t>
            </w:r>
            <w:r w:rsidRPr="002C7583">
              <w:rPr>
                <w:rStyle w:val="CharStyle3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Совершенствование процесса осуществления государственных закупок в отделении Фонда:</w:t>
            </w: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1) проведение плановых проверок с целью контроля в сфере закупок товаров, работ, услуг для нужд отделения Фонда;</w:t>
            </w: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2) осуществление выборочного мониторинга закупок, товаров, работ и услуг для нужд отделения Фонда на предмет конфликта интересов (аффилированности) должностных лиц;</w:t>
            </w: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lastRenderedPageBreak/>
              <w:t>3) при определении поставщиков (подрядчиков, исполнителей) товаров (работ, услуг) конкурентными способами осуществление проверки соответствия участников закупки требованиям законодательства Российской Федерации о контрактной системе в сфере закупок для обеспечения государственных нужд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3A674A" w:rsidRPr="002C7583" w:rsidRDefault="008755E7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контрольно</w:t>
            </w:r>
            <w:r w:rsidR="003A674A" w:rsidRPr="002C7583">
              <w:rPr>
                <w:rStyle w:val="CharStyle3"/>
              </w:rPr>
              <w:t xml:space="preserve"> – ревизионный отдел </w:t>
            </w: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 – кадровой работы</w:t>
            </w: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группа организации закупок для государственных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по отдельному плану</w:t>
            </w: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5A539B" w:rsidRPr="002C7583" w:rsidRDefault="005A539B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IV квартал </w:t>
            </w:r>
            <w:r w:rsidR="005A539B" w:rsidRPr="002C7583">
              <w:rPr>
                <w:rStyle w:val="CharStyle3"/>
              </w:rPr>
              <w:t>соответствующего года</w:t>
            </w: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3A674A" w:rsidRPr="002C7583" w:rsidRDefault="003A674A" w:rsidP="00542CED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в течение </w:t>
            </w:r>
            <w:r w:rsidR="005A539B" w:rsidRPr="002C7583">
              <w:rPr>
                <w:rStyle w:val="CharStyle3"/>
              </w:rPr>
              <w:t>всего периода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lastRenderedPageBreak/>
              <w:t>обеспечение соблюдения законодательных и иных нормативных правовых актов Российской Федерации о контрактной системе в сфере закупок товаров, работ, услуг</w:t>
            </w:r>
          </w:p>
        </w:tc>
      </w:tr>
      <w:tr w:rsidR="00542CED" w:rsidRPr="002C7583" w:rsidTr="00FD6FF9">
        <w:trPr>
          <w:trHeight w:val="134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jc w:val="center"/>
              <w:rPr>
                <w:rStyle w:val="CharStyle3"/>
              </w:rPr>
            </w:pPr>
            <w:r w:rsidRPr="002C7583">
              <w:rPr>
                <w:rStyle w:val="CharStyle3"/>
              </w:rPr>
              <w:lastRenderedPageBreak/>
              <w:t>26.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3A674A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Представление информации о ходе реализации мер по противодействию коррупции в Фонд социального страхования Российской Федерации </w:t>
            </w:r>
            <w:r w:rsidR="002D020E" w:rsidRPr="002C7583">
              <w:rPr>
                <w:rStyle w:val="CharStyle3"/>
              </w:rPr>
              <w:t>с использованием единой системы мониторинга антикоррупционной работы.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отдел организационно-кадровой работы</w:t>
            </w: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3A674A" w:rsidRPr="002C7583" w:rsidRDefault="003A674A" w:rsidP="003A674A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3A674A" w:rsidRPr="002C7583" w:rsidRDefault="003A674A" w:rsidP="003A674A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  <w:p w:rsidR="003A674A" w:rsidRPr="002C7583" w:rsidRDefault="003A674A" w:rsidP="003A674A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74A" w:rsidRPr="002C7583" w:rsidRDefault="003A674A" w:rsidP="00542CED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исполнение Плана противодействия коррупции в Фонде социального страхования Российской Федерации на 2021</w:t>
            </w:r>
            <w:r w:rsidR="00542CED" w:rsidRPr="002C7583">
              <w:rPr>
                <w:rStyle w:val="CharStyle3"/>
              </w:rPr>
              <w:t>-2024</w:t>
            </w:r>
            <w:r w:rsidRPr="002C7583">
              <w:rPr>
                <w:rStyle w:val="CharStyle3"/>
              </w:rPr>
              <w:t xml:space="preserve"> год</w:t>
            </w:r>
            <w:r w:rsidR="00542CED" w:rsidRPr="002C7583">
              <w:rPr>
                <w:rStyle w:val="CharStyle3"/>
              </w:rPr>
              <w:t>ы</w:t>
            </w:r>
            <w:r w:rsidRPr="002C7583">
              <w:rPr>
                <w:rStyle w:val="CharStyle3"/>
              </w:rPr>
              <w:t xml:space="preserve">, утвержденного приказом Фонда социального страхования Российской Федерации от </w:t>
            </w:r>
            <w:r w:rsidR="00542CED" w:rsidRPr="002C7583">
              <w:rPr>
                <w:rStyle w:val="CharStyle3"/>
              </w:rPr>
              <w:t>01</w:t>
            </w:r>
            <w:r w:rsidRPr="002C7583">
              <w:rPr>
                <w:rStyle w:val="CharStyle3"/>
              </w:rPr>
              <w:t>.0</w:t>
            </w:r>
            <w:r w:rsidR="00542CED" w:rsidRPr="002C7583">
              <w:rPr>
                <w:rStyle w:val="CharStyle3"/>
              </w:rPr>
              <w:t>9</w:t>
            </w:r>
            <w:r w:rsidRPr="002C7583">
              <w:rPr>
                <w:rStyle w:val="CharStyle3"/>
              </w:rPr>
              <w:t xml:space="preserve">.2021 № </w:t>
            </w:r>
            <w:r w:rsidR="00542CED" w:rsidRPr="002C7583">
              <w:rPr>
                <w:rStyle w:val="CharStyle3"/>
              </w:rPr>
              <w:t>371</w:t>
            </w:r>
          </w:p>
        </w:tc>
      </w:tr>
      <w:tr w:rsidR="00542CED" w:rsidRPr="002C7583" w:rsidTr="00FD6FF9"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а)  за I квартал отчетного года;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542CED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а) до 30 </w:t>
            </w:r>
            <w:r w:rsidR="00542CED" w:rsidRPr="002C7583">
              <w:rPr>
                <w:rStyle w:val="CharStyle3"/>
              </w:rPr>
              <w:t>апреля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74A" w:rsidRPr="002C7583" w:rsidRDefault="003A674A" w:rsidP="003A674A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</w:tr>
      <w:tr w:rsidR="00542CED" w:rsidRPr="002C7583" w:rsidTr="00FD6FF9"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б) за II квартал отчетного года;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542CED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б) до 31 </w:t>
            </w:r>
            <w:r w:rsidR="00542CED" w:rsidRPr="002C7583">
              <w:rPr>
                <w:rStyle w:val="CharStyle3"/>
              </w:rPr>
              <w:t>июля</w:t>
            </w:r>
            <w:r w:rsidRPr="002C7583">
              <w:rPr>
                <w:rStyle w:val="CharStyle3"/>
              </w:rPr>
              <w:t xml:space="preserve">   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74A" w:rsidRPr="002C7583" w:rsidRDefault="003A674A" w:rsidP="003A674A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</w:tr>
      <w:tr w:rsidR="00542CED" w:rsidRPr="002C7583" w:rsidTr="00FD6FF9"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в) за III квартал отчетного года;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542CED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в) до 09 октября 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74A" w:rsidRPr="002C7583" w:rsidRDefault="003A674A" w:rsidP="003A674A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</w:tr>
      <w:tr w:rsidR="00542CED" w:rsidRPr="002C7583" w:rsidTr="00FD6FF9"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>г) за отчетный год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DF2C25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542CED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  <w:r w:rsidRPr="002C7583">
              <w:rPr>
                <w:rStyle w:val="CharStyle3"/>
              </w:rPr>
              <w:t xml:space="preserve">г) до </w:t>
            </w:r>
            <w:r w:rsidR="00542CED" w:rsidRPr="002C7583">
              <w:rPr>
                <w:rStyle w:val="CharStyle3"/>
              </w:rPr>
              <w:t xml:space="preserve"> 31 января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4A" w:rsidRPr="002C7583" w:rsidRDefault="003A674A" w:rsidP="003A674A">
            <w:pPr>
              <w:pStyle w:val="Style9"/>
              <w:spacing w:line="278" w:lineRule="exact"/>
              <w:ind w:right="105"/>
              <w:rPr>
                <w:rStyle w:val="CharStyle3"/>
              </w:rPr>
            </w:pPr>
          </w:p>
        </w:tc>
      </w:tr>
    </w:tbl>
    <w:p w:rsidR="000C47A9" w:rsidRPr="00542CED" w:rsidRDefault="000C47A9" w:rsidP="00DF2C25">
      <w:pPr>
        <w:pStyle w:val="Style9"/>
        <w:spacing w:line="278" w:lineRule="exact"/>
        <w:ind w:right="105"/>
        <w:rPr>
          <w:rStyle w:val="CharStyle3"/>
        </w:rPr>
      </w:pPr>
    </w:p>
    <w:sectPr w:rsidR="000C47A9" w:rsidRPr="00542CED" w:rsidSect="00A867D6">
      <w:headerReference w:type="default" r:id="rId8"/>
      <w:pgSz w:w="16838" w:h="11906" w:orient="landscape"/>
      <w:pgMar w:top="1021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CB" w:rsidRDefault="00EC02CB" w:rsidP="00B312F8">
      <w:r>
        <w:separator/>
      </w:r>
    </w:p>
  </w:endnote>
  <w:endnote w:type="continuationSeparator" w:id="0">
    <w:p w:rsidR="00EC02CB" w:rsidRDefault="00EC02CB" w:rsidP="00B3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CB" w:rsidRDefault="00EC02CB" w:rsidP="00B312F8">
      <w:r>
        <w:separator/>
      </w:r>
    </w:p>
  </w:footnote>
  <w:footnote w:type="continuationSeparator" w:id="0">
    <w:p w:rsidR="00EC02CB" w:rsidRDefault="00EC02CB" w:rsidP="00B3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299178"/>
      <w:docPartObj>
        <w:docPartGallery w:val="Page Numbers (Top of Page)"/>
        <w:docPartUnique/>
      </w:docPartObj>
    </w:sdtPr>
    <w:sdtEndPr/>
    <w:sdtContent>
      <w:p w:rsidR="00A867D6" w:rsidRDefault="00A867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E63">
          <w:rPr>
            <w:noProof/>
          </w:rPr>
          <w:t>3</w:t>
        </w:r>
        <w:r>
          <w:fldChar w:fldCharType="end"/>
        </w:r>
      </w:p>
    </w:sdtContent>
  </w:sdt>
  <w:p w:rsidR="00B312F8" w:rsidRDefault="00B312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25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9"/>
    <w:rsid w:val="00005E1A"/>
    <w:rsid w:val="0002342C"/>
    <w:rsid w:val="00037842"/>
    <w:rsid w:val="00055D8C"/>
    <w:rsid w:val="00067622"/>
    <w:rsid w:val="000B6C94"/>
    <w:rsid w:val="000C47A9"/>
    <w:rsid w:val="000D39BF"/>
    <w:rsid w:val="000F525F"/>
    <w:rsid w:val="00114F10"/>
    <w:rsid w:val="001327B3"/>
    <w:rsid w:val="001458B4"/>
    <w:rsid w:val="00146ED4"/>
    <w:rsid w:val="00182673"/>
    <w:rsid w:val="001D1C38"/>
    <w:rsid w:val="00220164"/>
    <w:rsid w:val="00246790"/>
    <w:rsid w:val="002678E4"/>
    <w:rsid w:val="002836C8"/>
    <w:rsid w:val="002C7583"/>
    <w:rsid w:val="002D020E"/>
    <w:rsid w:val="002D21D7"/>
    <w:rsid w:val="002F7752"/>
    <w:rsid w:val="00305D39"/>
    <w:rsid w:val="00364D08"/>
    <w:rsid w:val="00392C68"/>
    <w:rsid w:val="003A32B5"/>
    <w:rsid w:val="003A604F"/>
    <w:rsid w:val="003A674A"/>
    <w:rsid w:val="00457B3D"/>
    <w:rsid w:val="00460EB5"/>
    <w:rsid w:val="00480902"/>
    <w:rsid w:val="004D3D2A"/>
    <w:rsid w:val="004E4876"/>
    <w:rsid w:val="00500D1D"/>
    <w:rsid w:val="00542CED"/>
    <w:rsid w:val="00593549"/>
    <w:rsid w:val="005A539B"/>
    <w:rsid w:val="005D2374"/>
    <w:rsid w:val="0066402C"/>
    <w:rsid w:val="006772D5"/>
    <w:rsid w:val="0069097F"/>
    <w:rsid w:val="00690A8D"/>
    <w:rsid w:val="006B7C29"/>
    <w:rsid w:val="006C31E0"/>
    <w:rsid w:val="006C78C7"/>
    <w:rsid w:val="006F55DB"/>
    <w:rsid w:val="007200B1"/>
    <w:rsid w:val="00723435"/>
    <w:rsid w:val="0073178E"/>
    <w:rsid w:val="007453CD"/>
    <w:rsid w:val="007A0B80"/>
    <w:rsid w:val="007C103F"/>
    <w:rsid w:val="007D4E07"/>
    <w:rsid w:val="00821321"/>
    <w:rsid w:val="0083655A"/>
    <w:rsid w:val="00842792"/>
    <w:rsid w:val="00846031"/>
    <w:rsid w:val="008755E7"/>
    <w:rsid w:val="008940D7"/>
    <w:rsid w:val="008B68EE"/>
    <w:rsid w:val="008B73EC"/>
    <w:rsid w:val="008D2295"/>
    <w:rsid w:val="008F261E"/>
    <w:rsid w:val="008F29B4"/>
    <w:rsid w:val="00907556"/>
    <w:rsid w:val="00934E63"/>
    <w:rsid w:val="0095555E"/>
    <w:rsid w:val="009730C6"/>
    <w:rsid w:val="0097358B"/>
    <w:rsid w:val="00994F8E"/>
    <w:rsid w:val="009B3667"/>
    <w:rsid w:val="009D04DA"/>
    <w:rsid w:val="00A67363"/>
    <w:rsid w:val="00A867D6"/>
    <w:rsid w:val="00AA17D8"/>
    <w:rsid w:val="00AA3CE0"/>
    <w:rsid w:val="00AF73A2"/>
    <w:rsid w:val="00B01404"/>
    <w:rsid w:val="00B2084A"/>
    <w:rsid w:val="00B23B5C"/>
    <w:rsid w:val="00B312F8"/>
    <w:rsid w:val="00B761B6"/>
    <w:rsid w:val="00B868E8"/>
    <w:rsid w:val="00BA5A1C"/>
    <w:rsid w:val="00BA7036"/>
    <w:rsid w:val="00BC310A"/>
    <w:rsid w:val="00BC7205"/>
    <w:rsid w:val="00BF62B6"/>
    <w:rsid w:val="00C03075"/>
    <w:rsid w:val="00C27021"/>
    <w:rsid w:val="00C51EA2"/>
    <w:rsid w:val="00C53C26"/>
    <w:rsid w:val="00C551F8"/>
    <w:rsid w:val="00C87E6B"/>
    <w:rsid w:val="00CC3F43"/>
    <w:rsid w:val="00CE2FA4"/>
    <w:rsid w:val="00D02684"/>
    <w:rsid w:val="00D26E3E"/>
    <w:rsid w:val="00D91767"/>
    <w:rsid w:val="00DC1592"/>
    <w:rsid w:val="00DF2981"/>
    <w:rsid w:val="00DF2C25"/>
    <w:rsid w:val="00DF6AEC"/>
    <w:rsid w:val="00E268A7"/>
    <w:rsid w:val="00E91B1C"/>
    <w:rsid w:val="00EB5C15"/>
    <w:rsid w:val="00EC02CB"/>
    <w:rsid w:val="00EE392E"/>
    <w:rsid w:val="00F17745"/>
    <w:rsid w:val="00F34BE7"/>
    <w:rsid w:val="00F41DC8"/>
    <w:rsid w:val="00F45475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55432-7992-49FA-A508-C78B3A06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B7C29"/>
    <w:pPr>
      <w:keepNext/>
      <w:numPr>
        <w:numId w:val="1"/>
      </w:numPr>
      <w:ind w:left="0"/>
      <w:outlineLvl w:val="0"/>
    </w:pPr>
    <w:rPr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C29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ConsPlusNormal">
    <w:name w:val="ConsPlusNormal"/>
    <w:rsid w:val="006B7C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6B7C29"/>
    <w:pPr>
      <w:suppressAutoHyphens w:val="0"/>
      <w:spacing w:line="298" w:lineRule="exact"/>
      <w:jc w:val="center"/>
    </w:pPr>
    <w:rPr>
      <w:sz w:val="20"/>
      <w:lang w:eastAsia="ru-RU"/>
    </w:rPr>
  </w:style>
  <w:style w:type="paragraph" w:customStyle="1" w:styleId="Style3">
    <w:name w:val="Style3"/>
    <w:basedOn w:val="a"/>
    <w:rsid w:val="006B7C29"/>
    <w:pPr>
      <w:suppressAutoHyphens w:val="0"/>
      <w:spacing w:line="276" w:lineRule="exact"/>
      <w:jc w:val="right"/>
    </w:pPr>
    <w:rPr>
      <w:sz w:val="20"/>
      <w:lang w:eastAsia="ru-RU"/>
    </w:rPr>
  </w:style>
  <w:style w:type="paragraph" w:customStyle="1" w:styleId="Style5">
    <w:name w:val="Style5"/>
    <w:basedOn w:val="a"/>
    <w:rsid w:val="006B7C29"/>
    <w:pPr>
      <w:suppressAutoHyphens w:val="0"/>
      <w:spacing w:line="271" w:lineRule="exact"/>
      <w:ind w:hanging="154"/>
    </w:pPr>
    <w:rPr>
      <w:sz w:val="20"/>
      <w:lang w:eastAsia="ru-RU"/>
    </w:rPr>
  </w:style>
  <w:style w:type="paragraph" w:customStyle="1" w:styleId="Style6">
    <w:name w:val="Style6"/>
    <w:basedOn w:val="a"/>
    <w:rsid w:val="006B7C29"/>
    <w:pPr>
      <w:suppressAutoHyphens w:val="0"/>
      <w:spacing w:line="290" w:lineRule="exact"/>
      <w:ind w:firstLine="360"/>
    </w:pPr>
    <w:rPr>
      <w:sz w:val="20"/>
      <w:lang w:eastAsia="ru-RU"/>
    </w:rPr>
  </w:style>
  <w:style w:type="paragraph" w:customStyle="1" w:styleId="Style10">
    <w:name w:val="Style10"/>
    <w:basedOn w:val="a"/>
    <w:uiPriority w:val="99"/>
    <w:rsid w:val="006B7C29"/>
    <w:pPr>
      <w:suppressAutoHyphens w:val="0"/>
      <w:spacing w:line="284" w:lineRule="exact"/>
      <w:jc w:val="both"/>
    </w:pPr>
    <w:rPr>
      <w:sz w:val="20"/>
      <w:lang w:eastAsia="ru-RU"/>
    </w:rPr>
  </w:style>
  <w:style w:type="paragraph" w:customStyle="1" w:styleId="Style9">
    <w:name w:val="Style9"/>
    <w:basedOn w:val="a"/>
    <w:uiPriority w:val="99"/>
    <w:rsid w:val="006B7C29"/>
    <w:pPr>
      <w:suppressAutoHyphens w:val="0"/>
      <w:spacing w:line="281" w:lineRule="exact"/>
      <w:jc w:val="both"/>
    </w:pPr>
    <w:rPr>
      <w:sz w:val="20"/>
      <w:lang w:eastAsia="ru-RU"/>
    </w:rPr>
  </w:style>
  <w:style w:type="paragraph" w:customStyle="1" w:styleId="Style29">
    <w:name w:val="Style29"/>
    <w:basedOn w:val="a"/>
    <w:rsid w:val="006B7C29"/>
    <w:pPr>
      <w:suppressAutoHyphens w:val="0"/>
      <w:spacing w:line="286" w:lineRule="exact"/>
    </w:pPr>
    <w:rPr>
      <w:sz w:val="20"/>
      <w:lang w:eastAsia="ru-RU"/>
    </w:rPr>
  </w:style>
  <w:style w:type="paragraph" w:customStyle="1" w:styleId="Style166">
    <w:name w:val="Style166"/>
    <w:basedOn w:val="a"/>
    <w:rsid w:val="006B7C29"/>
    <w:pPr>
      <w:suppressAutoHyphens w:val="0"/>
      <w:spacing w:line="283" w:lineRule="exact"/>
      <w:ind w:hanging="346"/>
      <w:jc w:val="both"/>
    </w:pPr>
    <w:rPr>
      <w:sz w:val="20"/>
      <w:lang w:eastAsia="ru-RU"/>
    </w:rPr>
  </w:style>
  <w:style w:type="paragraph" w:customStyle="1" w:styleId="Style26">
    <w:name w:val="Style26"/>
    <w:basedOn w:val="a"/>
    <w:rsid w:val="006B7C29"/>
    <w:pPr>
      <w:suppressAutoHyphens w:val="0"/>
      <w:spacing w:line="282" w:lineRule="exact"/>
      <w:jc w:val="center"/>
    </w:pPr>
    <w:rPr>
      <w:sz w:val="20"/>
      <w:lang w:eastAsia="ru-RU"/>
    </w:rPr>
  </w:style>
  <w:style w:type="paragraph" w:customStyle="1" w:styleId="Style28">
    <w:name w:val="Style28"/>
    <w:basedOn w:val="a"/>
    <w:rsid w:val="006B7C29"/>
    <w:pPr>
      <w:suppressAutoHyphens w:val="0"/>
      <w:spacing w:line="287" w:lineRule="exact"/>
    </w:pPr>
    <w:rPr>
      <w:sz w:val="20"/>
      <w:lang w:eastAsia="ru-RU"/>
    </w:rPr>
  </w:style>
  <w:style w:type="paragraph" w:customStyle="1" w:styleId="Style54">
    <w:name w:val="Style54"/>
    <w:basedOn w:val="a"/>
    <w:rsid w:val="006B7C29"/>
    <w:pPr>
      <w:suppressAutoHyphens w:val="0"/>
    </w:pPr>
    <w:rPr>
      <w:sz w:val="20"/>
      <w:lang w:eastAsia="ru-RU"/>
    </w:rPr>
  </w:style>
  <w:style w:type="paragraph" w:customStyle="1" w:styleId="Style91">
    <w:name w:val="Style91"/>
    <w:basedOn w:val="a"/>
    <w:rsid w:val="006B7C29"/>
    <w:pPr>
      <w:suppressAutoHyphens w:val="0"/>
    </w:pPr>
    <w:rPr>
      <w:sz w:val="20"/>
      <w:lang w:eastAsia="ru-RU"/>
    </w:rPr>
  </w:style>
  <w:style w:type="character" w:customStyle="1" w:styleId="CharStyle3">
    <w:name w:val="CharStyle3"/>
    <w:rsid w:val="006B7C2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7">
    <w:name w:val="CharStyle7"/>
    <w:rsid w:val="006B7C29"/>
    <w:rPr>
      <w:rFonts w:ascii="Times New Roman" w:eastAsia="Times New Roman" w:hAnsi="Times New Roman" w:cs="Times New Roman"/>
      <w:b w:val="0"/>
      <w:bCs w:val="0"/>
      <w:i/>
      <w:iCs/>
      <w:smallCaps w:val="0"/>
      <w:spacing w:val="10"/>
      <w:sz w:val="24"/>
      <w:szCs w:val="24"/>
    </w:rPr>
  </w:style>
  <w:style w:type="character" w:customStyle="1" w:styleId="CharStyle19">
    <w:name w:val="CharStyle19"/>
    <w:rsid w:val="006B7C29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D22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29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13">
    <w:name w:val="Font Style13"/>
    <w:basedOn w:val="a0"/>
    <w:uiPriority w:val="99"/>
    <w:rsid w:val="006C78C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A604F"/>
    <w:pPr>
      <w:widowControl w:val="0"/>
      <w:suppressAutoHyphens w:val="0"/>
      <w:autoSpaceDE w:val="0"/>
      <w:autoSpaceDN w:val="0"/>
      <w:adjustRightInd w:val="0"/>
      <w:jc w:val="both"/>
    </w:pPr>
    <w:rPr>
      <w:rFonts w:eastAsiaTheme="minorEastAsia"/>
      <w:szCs w:val="24"/>
      <w:lang w:eastAsia="ru-RU"/>
    </w:rPr>
  </w:style>
  <w:style w:type="paragraph" w:customStyle="1" w:styleId="Style4">
    <w:name w:val="Style4"/>
    <w:basedOn w:val="a"/>
    <w:uiPriority w:val="99"/>
    <w:rsid w:val="00C03075"/>
    <w:pPr>
      <w:widowControl w:val="0"/>
      <w:suppressAutoHyphens w:val="0"/>
      <w:autoSpaceDE w:val="0"/>
      <w:autoSpaceDN w:val="0"/>
      <w:adjustRightInd w:val="0"/>
      <w:spacing w:line="306" w:lineRule="exact"/>
      <w:jc w:val="both"/>
    </w:pPr>
    <w:rPr>
      <w:rFonts w:eastAsiaTheme="minorEastAsia"/>
      <w:szCs w:val="24"/>
      <w:lang w:eastAsia="ru-RU"/>
    </w:rPr>
  </w:style>
  <w:style w:type="paragraph" w:customStyle="1" w:styleId="Style8">
    <w:name w:val="Style8"/>
    <w:basedOn w:val="a"/>
    <w:uiPriority w:val="99"/>
    <w:rsid w:val="00C03075"/>
    <w:pPr>
      <w:widowControl w:val="0"/>
      <w:suppressAutoHyphens w:val="0"/>
      <w:autoSpaceDE w:val="0"/>
      <w:autoSpaceDN w:val="0"/>
      <w:adjustRightInd w:val="0"/>
    </w:pPr>
    <w:rPr>
      <w:rFonts w:eastAsiaTheme="minorEastAsia"/>
      <w:szCs w:val="24"/>
      <w:lang w:eastAsia="ru-RU"/>
    </w:rPr>
  </w:style>
  <w:style w:type="character" w:customStyle="1" w:styleId="WW-Absatz-Standardschriftart111111">
    <w:name w:val="WW-Absatz-Standardschriftart111111"/>
    <w:rsid w:val="00246790"/>
  </w:style>
  <w:style w:type="character" w:customStyle="1" w:styleId="WW-Absatz-Standardschriftart111111111">
    <w:name w:val="WW-Absatz-Standardschriftart111111111"/>
    <w:rsid w:val="00246790"/>
  </w:style>
  <w:style w:type="table" w:styleId="a5">
    <w:name w:val="Table Grid"/>
    <w:basedOn w:val="a1"/>
    <w:uiPriority w:val="39"/>
    <w:rsid w:val="00220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BF62B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C53C26"/>
    <w:pPr>
      <w:widowControl w:val="0"/>
      <w:suppressAutoHyphens w:val="0"/>
      <w:autoSpaceDE w:val="0"/>
      <w:autoSpaceDN w:val="0"/>
      <w:adjustRightInd w:val="0"/>
      <w:spacing w:line="272" w:lineRule="exact"/>
      <w:jc w:val="both"/>
    </w:pPr>
    <w:rPr>
      <w:rFonts w:eastAsiaTheme="minorEastAsia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12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12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B312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12F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29">
    <w:name w:val="Font Style29"/>
    <w:basedOn w:val="a0"/>
    <w:uiPriority w:val="99"/>
    <w:rsid w:val="0097358B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D6FF9"/>
    <w:pPr>
      <w:widowControl w:val="0"/>
      <w:suppressAutoHyphens w:val="0"/>
      <w:autoSpaceDE w:val="0"/>
      <w:autoSpaceDN w:val="0"/>
      <w:adjustRightInd w:val="0"/>
      <w:spacing w:line="265" w:lineRule="exact"/>
    </w:pPr>
    <w:rPr>
      <w:rFonts w:eastAsiaTheme="minorEastAsia"/>
      <w:szCs w:val="24"/>
      <w:lang w:eastAsia="ru-RU"/>
    </w:rPr>
  </w:style>
  <w:style w:type="paragraph" w:customStyle="1" w:styleId="Style16">
    <w:name w:val="Style16"/>
    <w:basedOn w:val="a"/>
    <w:uiPriority w:val="99"/>
    <w:rsid w:val="00FD6FF9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eastAsiaTheme="minorEastAsia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FD6FF9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460EB5"/>
    <w:pPr>
      <w:widowControl w:val="0"/>
      <w:suppressAutoHyphens w:val="0"/>
      <w:autoSpaceDE w:val="0"/>
      <w:autoSpaceDN w:val="0"/>
      <w:adjustRightInd w:val="0"/>
      <w:spacing w:line="265" w:lineRule="exact"/>
      <w:jc w:val="both"/>
    </w:pPr>
    <w:rPr>
      <w:rFonts w:eastAsiaTheme="minorEastAs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50FF0028FF167833E522D902D74523F0A9435F269D7D07C675AD8C7BA9D91D1828EB951CCAB424BEQ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BorisovaLV</dc:creator>
  <cp:keywords/>
  <dc:description/>
  <cp:lastModifiedBy>Борисова Лариса Викторовна</cp:lastModifiedBy>
  <cp:revision>2</cp:revision>
  <cp:lastPrinted>2021-09-09T11:38:00Z</cp:lastPrinted>
  <dcterms:created xsi:type="dcterms:W3CDTF">2021-11-11T12:52:00Z</dcterms:created>
  <dcterms:modified xsi:type="dcterms:W3CDTF">2021-11-11T12:52:00Z</dcterms:modified>
</cp:coreProperties>
</file>