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7F" w:rsidRDefault="00E0217F">
      <w:pPr>
        <w:pStyle w:val="ConsPlusNormal"/>
        <w:outlineLvl w:val="0"/>
      </w:pPr>
      <w:r>
        <w:t>Зарегистрировано в Минюсте России 12 марта 2014 г. N 31584</w:t>
      </w:r>
    </w:p>
    <w:p w:rsidR="00E0217F" w:rsidRDefault="00E021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217F" w:rsidRDefault="00E0217F">
      <w:pPr>
        <w:pStyle w:val="ConsPlusNormal"/>
        <w:jc w:val="center"/>
      </w:pPr>
    </w:p>
    <w:p w:rsidR="00E0217F" w:rsidRDefault="00E0217F">
      <w:pPr>
        <w:pStyle w:val="ConsPlusTitle"/>
        <w:jc w:val="center"/>
      </w:pPr>
      <w:r>
        <w:t>ПРАВЛЕНИЕ ПЕНСИОННОГО ФОНДА РОССИЙСКОЙ ФЕДЕРАЦИИ</w:t>
      </w:r>
    </w:p>
    <w:p w:rsidR="00E0217F" w:rsidRDefault="00E0217F">
      <w:pPr>
        <w:pStyle w:val="ConsPlusTitle"/>
        <w:jc w:val="center"/>
      </w:pPr>
    </w:p>
    <w:p w:rsidR="00E0217F" w:rsidRDefault="00E0217F">
      <w:pPr>
        <w:pStyle w:val="ConsPlusTitle"/>
        <w:jc w:val="center"/>
      </w:pPr>
      <w:r>
        <w:t>ПОСТАНОВЛЕНИЕ</w:t>
      </w:r>
    </w:p>
    <w:p w:rsidR="00E0217F" w:rsidRDefault="00E0217F">
      <w:pPr>
        <w:pStyle w:val="ConsPlusTitle"/>
        <w:jc w:val="center"/>
      </w:pPr>
      <w:r>
        <w:t>от 21 января 2014 г. N 5п</w:t>
      </w:r>
    </w:p>
    <w:p w:rsidR="00E0217F" w:rsidRDefault="00E0217F">
      <w:pPr>
        <w:pStyle w:val="ConsPlusTitle"/>
        <w:jc w:val="center"/>
      </w:pPr>
    </w:p>
    <w:p w:rsidR="00E0217F" w:rsidRDefault="00E0217F">
      <w:pPr>
        <w:pStyle w:val="ConsPlusTitle"/>
        <w:jc w:val="center"/>
      </w:pPr>
      <w:r>
        <w:t>О МЕРАХ</w:t>
      </w:r>
    </w:p>
    <w:p w:rsidR="00E0217F" w:rsidRDefault="00E0217F">
      <w:pPr>
        <w:pStyle w:val="ConsPlusTitle"/>
        <w:jc w:val="center"/>
      </w:pPr>
      <w:r>
        <w:t>ПО НЕДОПУЩЕНИЮ РАБОТНИКАМИ ПЕНСИОННОГО ФОНДА РОССИЙСКОЙ</w:t>
      </w:r>
    </w:p>
    <w:p w:rsidR="00E0217F" w:rsidRDefault="00E0217F">
      <w:pPr>
        <w:pStyle w:val="ConsPlusTitle"/>
        <w:jc w:val="center"/>
      </w:pPr>
      <w:r>
        <w:t>ФЕДЕРАЦИИ И ЕГО ТЕРРИТОРИАЛЬНЫХ ОРГАНОВ ВОЗНИКНОВЕНИЯ</w:t>
      </w:r>
    </w:p>
    <w:p w:rsidR="00E0217F" w:rsidRDefault="00E0217F">
      <w:pPr>
        <w:pStyle w:val="ConsPlusTitle"/>
        <w:jc w:val="center"/>
      </w:pPr>
      <w:r>
        <w:t>КОНФЛИКТА ИНТЕРЕСОВ</w:t>
      </w:r>
    </w:p>
    <w:p w:rsidR="00E0217F" w:rsidRDefault="00E021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021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217F" w:rsidRDefault="00E021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217F" w:rsidRDefault="00E021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Правления ПФ РФ от 17.09.2014 </w:t>
            </w:r>
            <w:hyperlink r:id="rId4" w:history="1">
              <w:r>
                <w:rPr>
                  <w:color w:val="0000FF"/>
                </w:rPr>
                <w:t>N 375п</w:t>
              </w:r>
            </w:hyperlink>
            <w:r>
              <w:rPr>
                <w:color w:val="392C69"/>
              </w:rPr>
              <w:t>,</w:t>
            </w:r>
          </w:p>
          <w:p w:rsidR="00E0217F" w:rsidRDefault="00E021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11.05.2016 </w:t>
            </w:r>
            <w:hyperlink r:id="rId5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6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0217F" w:rsidRDefault="00E0217F">
      <w:pPr>
        <w:pStyle w:val="ConsPlusNormal"/>
        <w:jc w:val="center"/>
      </w:pPr>
    </w:p>
    <w:p w:rsidR="00E0217F" w:rsidRDefault="00E0217F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6228; 2011, N 29, ст. 4291; N 48, ст. 6730; 2012, N 50 (ч. IV), ст. 6954; N 53 (ч. I), ст. 7605; 2013, N 19, ст. 2329; N 40 (часть III), ст. 5031) Правление Пенсионного фонда Российской Федерации постановляет: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принятия работниками Пенсионного фонда Российской Федерации, его территориальных органов мер по недопущению любой возможности возникновения конфликта интересов.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Председателя Правления Пенсионного фонда Российской Федерации Дроздова А.В.</w:t>
      </w: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jc w:val="right"/>
      </w:pPr>
      <w:r>
        <w:t>Председатель</w:t>
      </w:r>
    </w:p>
    <w:p w:rsidR="00E0217F" w:rsidRDefault="00E0217F">
      <w:pPr>
        <w:pStyle w:val="ConsPlusNormal"/>
        <w:jc w:val="right"/>
      </w:pPr>
      <w:r>
        <w:t>А.ДРОЗДОВ</w:t>
      </w:r>
    </w:p>
    <w:p w:rsidR="00E0217F" w:rsidRDefault="00E0217F">
      <w:pPr>
        <w:pStyle w:val="ConsPlusNormal"/>
        <w:jc w:val="right"/>
      </w:pPr>
    </w:p>
    <w:p w:rsidR="00E0217F" w:rsidRDefault="00E0217F">
      <w:pPr>
        <w:pStyle w:val="ConsPlusNormal"/>
        <w:jc w:val="right"/>
      </w:pPr>
    </w:p>
    <w:p w:rsidR="00E0217F" w:rsidRDefault="00E0217F">
      <w:pPr>
        <w:pStyle w:val="ConsPlusNormal"/>
        <w:jc w:val="right"/>
      </w:pPr>
    </w:p>
    <w:p w:rsidR="00E0217F" w:rsidRDefault="00E0217F">
      <w:pPr>
        <w:pStyle w:val="ConsPlusNormal"/>
        <w:jc w:val="right"/>
        <w:outlineLvl w:val="0"/>
      </w:pPr>
      <w:r>
        <w:t>Утвержден</w:t>
      </w:r>
    </w:p>
    <w:p w:rsidR="00E0217F" w:rsidRDefault="00E0217F">
      <w:pPr>
        <w:pStyle w:val="ConsPlusNormal"/>
        <w:jc w:val="right"/>
      </w:pPr>
      <w:r>
        <w:t>постановлением Правления ПФР</w:t>
      </w:r>
    </w:p>
    <w:p w:rsidR="00E0217F" w:rsidRDefault="00E0217F">
      <w:pPr>
        <w:pStyle w:val="ConsPlusNormal"/>
        <w:jc w:val="right"/>
      </w:pPr>
      <w:r>
        <w:t>от 21 января 2014 г. N 5п</w:t>
      </w:r>
    </w:p>
    <w:p w:rsidR="00E0217F" w:rsidRDefault="00E0217F">
      <w:pPr>
        <w:pStyle w:val="ConsPlusNormal"/>
        <w:jc w:val="center"/>
      </w:pPr>
    </w:p>
    <w:p w:rsidR="00E0217F" w:rsidRDefault="00E0217F">
      <w:pPr>
        <w:pStyle w:val="ConsPlusTitle"/>
        <w:jc w:val="center"/>
      </w:pPr>
      <w:bookmarkStart w:id="0" w:name="P32"/>
      <w:bookmarkEnd w:id="0"/>
      <w:r>
        <w:t>ПОРЯДОК</w:t>
      </w:r>
    </w:p>
    <w:p w:rsidR="00E0217F" w:rsidRDefault="00E0217F">
      <w:pPr>
        <w:pStyle w:val="ConsPlusTitle"/>
        <w:jc w:val="center"/>
      </w:pPr>
      <w:r>
        <w:t>ПРИНЯТИЯ РАБОТНИКАМИ ПЕНСИОННОГО ФОНДА РОССИЙСКОЙ</w:t>
      </w:r>
    </w:p>
    <w:p w:rsidR="00E0217F" w:rsidRDefault="00E0217F">
      <w:pPr>
        <w:pStyle w:val="ConsPlusTitle"/>
        <w:jc w:val="center"/>
      </w:pPr>
      <w:r>
        <w:t>ФЕДЕРАЦИИ, ЕГО ТЕРРИТОРИАЛЬНЫХ ОРГАНОВ МЕР ПО НЕДОПУЩЕНИЮ</w:t>
      </w:r>
    </w:p>
    <w:p w:rsidR="00E0217F" w:rsidRDefault="00E0217F">
      <w:pPr>
        <w:pStyle w:val="ConsPlusTitle"/>
        <w:jc w:val="center"/>
      </w:pPr>
      <w:r>
        <w:t>ЛЮБОЙ ВОЗМОЖНОСТИ ВОЗНИКНОВЕНИЯ КОНФЛИКТА ИНТЕРЕСОВ</w:t>
      </w:r>
    </w:p>
    <w:p w:rsidR="00E0217F" w:rsidRDefault="00E021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021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217F" w:rsidRDefault="00E021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217F" w:rsidRDefault="00E021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Правления ПФ РФ от 17.09.2014 </w:t>
            </w:r>
            <w:hyperlink r:id="rId8" w:history="1">
              <w:r>
                <w:rPr>
                  <w:color w:val="0000FF"/>
                </w:rPr>
                <w:t>N 375п</w:t>
              </w:r>
            </w:hyperlink>
            <w:r>
              <w:rPr>
                <w:color w:val="392C69"/>
              </w:rPr>
              <w:t>,</w:t>
            </w:r>
          </w:p>
          <w:p w:rsidR="00E0217F" w:rsidRDefault="00E021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11.05.2016 </w:t>
            </w:r>
            <w:hyperlink r:id="rId9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10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  <w:r>
        <w:t xml:space="preserve">1. Настоящий Порядок в целях реализации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&lt;1&gt; и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</w:t>
      </w:r>
      <w:r>
        <w:lastRenderedPageBreak/>
        <w:t>другими федеральными законами в целях противодействия коррупции" &lt;2&gt; устанавливает правила принятия работниками Пенсионного фонда Российской Федерации (далее - ПФР) и его территориальных органов (далее - работники) мер по недопущению любой возможности возникновения конфликта интересов.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 (ч. I), ст. 6228; 2011, N 29, ст. 4291; N 48, ст. 6730; 2012, N 50 (ч. IV), ст. 6954; N 53 (ч. I), ст. 7605; 2013, N 19, ст. 2329; N 40 (часть III), ст. 5031; N 52 (ч. I) ст. 6961.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2013, N 28, ст. 3833.</w:t>
      </w: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  <w:r>
        <w:t xml:space="preserve">2. Настоящий Порядок распространяется на работников системы ПФР, замещающих должности, включенные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должностей в Пенсионном фонде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Правления ПФР от 4 декабря 2017 г. N 772п "Об утверждении Перечня должностей в Пенсионном фонде Российской Федерации и его территориальных органах,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(зарегистрировано Минюстом России 6 марта 2018 г., N 50275).</w:t>
      </w:r>
    </w:p>
    <w:p w:rsidR="00E0217F" w:rsidRDefault="00E0217F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 xml:space="preserve">3. Принятие мер по недопущению любой возможности возникновения конфликта интересов является должностной обязанностью работника, неисполнение которой служит основанием для применения к нему дисциплинарного взыскания в соответствии с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 xml:space="preserve">Под конфликтом интересов в соответствии со </w:t>
      </w:r>
      <w:hyperlink r:id="rId16" w:history="1">
        <w:r>
          <w:rPr>
            <w:color w:val="0000FF"/>
          </w:rPr>
          <w:t>статьей 10</w:t>
        </w:r>
      </w:hyperlink>
      <w:r>
        <w:t xml:space="preserve"> Федерального закона от 25 декабря 2008 г. N 273-ФЗ "О противодействии коррупции"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0217F" w:rsidRDefault="00E0217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4. В целях недопущения любой возможности возникновения конфликта интересов работник обязан уведомить работодателя (его представителя) и своего непосредственного начальника о возникшем конфликте интересов или о возможности его возникновения.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4.1. Уведомление о возникшем конфликте интересов или о возможности его возникновения (далее - Уведомление) составляется в письменном виде в произвольной форме или по рекомендуемому образцу (</w:t>
      </w:r>
      <w:hyperlink w:anchor="P118" w:history="1">
        <w:r>
          <w:rPr>
            <w:color w:val="0000FF"/>
          </w:rPr>
          <w:t>приложение N 1</w:t>
        </w:r>
      </w:hyperlink>
      <w:r>
        <w:t xml:space="preserve"> к настоящему Порядку) в двух экземплярах.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4.2. Первый экземпляр Уведомления представляется: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а) Председателю Правления ПФР (уполномоченному им лицу):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работниками ПФР и работниками территориальных органов ПФР, замещающими должности, назначение на которые осуществляется Председателем Правления ПФР, его заместителем;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lastRenderedPageBreak/>
        <w:t>б) управляющему отделением ПФР (уполномоченному им лицу):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работниками отделения ПФР и работниками территориальных органов ПФР, подведомственных отделению ПФР, замещающими должности, назначение на которые осуществляется управляющим отделением ПФР;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в) руководителю территориального органа ПФР, подведомственного отделению ПФР (уполномоченному им лицу):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работниками территориальных органов ПФР, подведомственных отделению ПФР, замещающими должности, назначение на которые осуществляется руководителем территориального органа ПФР, подведомственного отделению ПФР.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Второй экземпляр Уведомления представляется работником непосредственному начальнику.</w:t>
      </w:r>
    </w:p>
    <w:p w:rsidR="00E0217F" w:rsidRDefault="00E0217F">
      <w:pPr>
        <w:pStyle w:val="ConsPlusNormal"/>
        <w:jc w:val="both"/>
      </w:pPr>
      <w:r>
        <w:t xml:space="preserve">(п. 4.2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4.3. Первые экземпляры Уведомлений в течение одного рабочего дня подлежат обязательной регистрации в специальном Журнале регистрации уведомлений о возникшем конфликте интересов или о возможности его возникновения (</w:t>
      </w:r>
      <w:hyperlink w:anchor="P151" w:history="1">
        <w:r>
          <w:rPr>
            <w:color w:val="0000FF"/>
          </w:rPr>
          <w:t>приложение N 2</w:t>
        </w:r>
      </w:hyperlink>
      <w:r>
        <w:t xml:space="preserve"> к настоящему Порядку), который должен быть прошит, пронумерован и заверен печатью.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4.4. Структурное подразделение и (или) работник, ответственные за реализацию полномочий в сфере противодействия коррупции, докладывают работодателю (уполномоченному им лицу) о поступившем Уведомлении.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4.5. По результатам рассмотрения Уведомления работодатель (уполномоченное им лицо) принимает одно из следующих решений: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- об отсутствии конфликта интересов;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- о наличии конфликта интересов и необходимости принятия мер по его урегулированию;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- об организации проверки содержащихся в Уведомлении сведений.</w:t>
      </w:r>
    </w:p>
    <w:p w:rsidR="00E0217F" w:rsidRDefault="00E0217F">
      <w:pPr>
        <w:pStyle w:val="ConsPlusNormal"/>
        <w:spacing w:before="220"/>
        <w:ind w:firstLine="540"/>
        <w:jc w:val="both"/>
      </w:pPr>
      <w:bookmarkStart w:id="1" w:name="P67"/>
      <w:bookmarkEnd w:id="1"/>
      <w:r>
        <w:t xml:space="preserve">4.6. Проверка содержащихся в Уведомлении сведений проводится в порядке, установленном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назначение на должности в Пенсионном фонде Российской Федерации, и работниками Пенсионного фонда Российской Федерации, и соблюдения работниками Пенсионного фонда Российской Федерации требований к служебному поведению, утвержденным постановлением Правления ПФР от 5 июня 2013 г. N 133п (зарегистрировано в Минюсте России 23 июля 2013 г., регистрационный N 29126) &lt;1&gt;.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&lt;1&gt; Бюллетень нормативных актов федеральных органов исполнительной власти, 2013, N 38; Российская газета, 2014, N 24.</w:t>
      </w: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  <w:r>
        <w:t xml:space="preserve">4.7. Материалы проверки, указанной в </w:t>
      </w:r>
      <w:hyperlink w:anchor="P67" w:history="1">
        <w:r>
          <w:rPr>
            <w:color w:val="0000FF"/>
          </w:rPr>
          <w:t>пункте 4.6</w:t>
        </w:r>
      </w:hyperlink>
      <w:r>
        <w:t xml:space="preserve"> настоящего Порядка, докладываются структурным подразделением и (или) работником, ответственными за реализацию полномочий в сфере противодействия коррупции, работодателю (уполномоченному им лицу) для принятия решения о направлении Уведомления и результатов проверки содержащихся в нем сведений в соответствующую комиссию по соблюдению требований к служебному поведению и урегулированию конфликта интересов.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 xml:space="preserve">5. В случае невозможности по объективным причинам представить сведения о доходах, об </w:t>
      </w:r>
      <w:r>
        <w:lastRenderedPageBreak/>
        <w:t>имуществе и обязательствах имущественного характера своих супруги (супруга) и (или) несовершеннолетних детей работник в сроки, установленные для представления сведений о доходах, об имуществе и обязательствах имущественного характера, обязан подать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(далее - Заявление).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5.1. Заявление подается в письменном виде в произвольной форме или по рекомендуемому образцу (</w:t>
      </w:r>
      <w:hyperlink w:anchor="P211" w:history="1">
        <w:r>
          <w:rPr>
            <w:color w:val="0000FF"/>
          </w:rPr>
          <w:t>приложение N 3</w:t>
        </w:r>
      </w:hyperlink>
      <w:r>
        <w:t xml:space="preserve"> к настоящему Порядку):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а) в Департамент кадровой политики: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работниками ПФР и работниками территориальных органов ПФР, замещающими должности, назначение на которые осуществляется Председателем Правления ПФР, его заместителем;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б) в кадровую службу отделения ПФР: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работниками отделения ПФР и работниками территориальных органов ПФР, подведомственных отделению ПФР, замещающими должности, назначение на которые осуществляется управляющим отделением ПФР;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в) в кадровую службу территориального органа ПФР, подведомственного отделению ПФР: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работниками территориальных органов ПФР, подведомственных отделению ПФР, замещающими должности, назначение на которые осуществляется руководителем территориального органа ПФР, подведомственного отделению ПФР.</w:t>
      </w:r>
    </w:p>
    <w:p w:rsidR="00E0217F" w:rsidRDefault="00E0217F">
      <w:pPr>
        <w:pStyle w:val="ConsPlusNormal"/>
        <w:jc w:val="both"/>
      </w:pPr>
      <w:r>
        <w:t xml:space="preserve">(п. 5.1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5.2. Заявления подлежат обязательной регистрации в течение одного рабочего дня в специальном Журнале регистрации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(</w:t>
      </w:r>
      <w:hyperlink w:anchor="P250" w:history="1">
        <w:r>
          <w:rPr>
            <w:color w:val="0000FF"/>
          </w:rPr>
          <w:t>приложение N 4</w:t>
        </w:r>
      </w:hyperlink>
      <w:r>
        <w:t xml:space="preserve"> к настоящему Порядку), который должен быть прошит, пронумерован и заверен печатью.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5.3. Журнал регистрации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(далее - Журнал) ведется в ПФР - Департаментом кадровой политики, в территориальных органах ПФР - кадровыми службами территориальных органов ПФР.</w:t>
      </w:r>
    </w:p>
    <w:p w:rsidR="00E0217F" w:rsidRDefault="00E0217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E0217F" w:rsidRDefault="00E0217F">
      <w:pPr>
        <w:pStyle w:val="ConsPlusNormal"/>
        <w:spacing w:before="220"/>
        <w:ind w:firstLine="540"/>
        <w:jc w:val="both"/>
      </w:pPr>
      <w:r>
        <w:t>5.4. Заявление подлежит рассмотрению на заседании соответствующей комиссии по соблюдению требований к служебному поведению и урегулированию конфликта интересов. В течение двух рабочих дней с момента поступления Заявления Департамент кадровой политики, кадровые службы территориальных органов ПФР осуществляют передачу Заявлений в соответствующие комиссии по соблюдению требований к служебному поведению и урегулированию конфликта интересов по акту приема-передачи.</w:t>
      </w:r>
    </w:p>
    <w:p w:rsidR="00E0217F" w:rsidRDefault="00E0217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jc w:val="right"/>
        <w:outlineLvl w:val="1"/>
      </w:pPr>
    </w:p>
    <w:p w:rsidR="00E0217F" w:rsidRDefault="00E0217F">
      <w:pPr>
        <w:pStyle w:val="ConsPlusNormal"/>
        <w:jc w:val="right"/>
        <w:outlineLvl w:val="1"/>
      </w:pPr>
    </w:p>
    <w:p w:rsidR="00E0217F" w:rsidRDefault="00E0217F">
      <w:pPr>
        <w:pStyle w:val="ConsPlusNormal"/>
        <w:jc w:val="right"/>
        <w:outlineLvl w:val="1"/>
      </w:pPr>
      <w:r>
        <w:lastRenderedPageBreak/>
        <w:t>Приложение N 1</w:t>
      </w:r>
    </w:p>
    <w:p w:rsidR="00E0217F" w:rsidRDefault="00E0217F">
      <w:pPr>
        <w:pStyle w:val="ConsPlusNormal"/>
        <w:jc w:val="right"/>
      </w:pPr>
      <w:r>
        <w:t>к Порядку принятия работниками</w:t>
      </w:r>
    </w:p>
    <w:p w:rsidR="00E0217F" w:rsidRDefault="00E0217F">
      <w:pPr>
        <w:pStyle w:val="ConsPlusNormal"/>
        <w:jc w:val="right"/>
      </w:pPr>
      <w:r>
        <w:t>Пенсионного фонда Российской</w:t>
      </w:r>
    </w:p>
    <w:p w:rsidR="00E0217F" w:rsidRDefault="00E0217F">
      <w:pPr>
        <w:pStyle w:val="ConsPlusNormal"/>
        <w:jc w:val="right"/>
      </w:pPr>
      <w:r>
        <w:t>Федерации, его территориальных</w:t>
      </w:r>
    </w:p>
    <w:p w:rsidR="00E0217F" w:rsidRDefault="00E0217F">
      <w:pPr>
        <w:pStyle w:val="ConsPlusNormal"/>
        <w:jc w:val="right"/>
      </w:pPr>
      <w:r>
        <w:t>органов мер по недопущению любой</w:t>
      </w:r>
    </w:p>
    <w:p w:rsidR="00E0217F" w:rsidRDefault="00E0217F">
      <w:pPr>
        <w:pStyle w:val="ConsPlusNormal"/>
        <w:jc w:val="right"/>
      </w:pPr>
      <w:r>
        <w:t>возможности возникновения</w:t>
      </w:r>
    </w:p>
    <w:p w:rsidR="00E0217F" w:rsidRDefault="00E0217F">
      <w:pPr>
        <w:pStyle w:val="ConsPlusNormal"/>
        <w:jc w:val="right"/>
      </w:pPr>
      <w:r>
        <w:t>конфликта интересов</w:t>
      </w:r>
    </w:p>
    <w:p w:rsidR="00E0217F" w:rsidRDefault="00E021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021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217F" w:rsidRDefault="00E021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217F" w:rsidRDefault="00E021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Правления ПФ РФ от 11.05.2016 N 420п)</w:t>
            </w:r>
          </w:p>
        </w:tc>
      </w:tr>
    </w:tbl>
    <w:p w:rsidR="00E0217F" w:rsidRDefault="00E0217F">
      <w:pPr>
        <w:pStyle w:val="ConsPlusNormal"/>
        <w:jc w:val="right"/>
      </w:pPr>
    </w:p>
    <w:p w:rsidR="00E0217F" w:rsidRDefault="00E0217F">
      <w:pPr>
        <w:pStyle w:val="ConsPlusNormal"/>
        <w:jc w:val="right"/>
      </w:pPr>
      <w:r>
        <w:t>Рекомендуемый образец</w:t>
      </w: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nformat"/>
        <w:jc w:val="both"/>
      </w:pPr>
      <w:r>
        <w:t xml:space="preserve">                                          Председателю Правления ПФР</w:t>
      </w:r>
    </w:p>
    <w:p w:rsidR="00E0217F" w:rsidRDefault="00E0217F">
      <w:pPr>
        <w:pStyle w:val="ConsPlusNonformat"/>
        <w:jc w:val="both"/>
      </w:pPr>
      <w:r>
        <w:t xml:space="preserve">                                          (начальнику территориального</w:t>
      </w:r>
    </w:p>
    <w:p w:rsidR="00E0217F" w:rsidRDefault="00E0217F">
      <w:pPr>
        <w:pStyle w:val="ConsPlusNonformat"/>
        <w:jc w:val="both"/>
      </w:pPr>
      <w:r>
        <w:t xml:space="preserve">                                          органа ПФР)</w:t>
      </w:r>
    </w:p>
    <w:p w:rsidR="00E0217F" w:rsidRDefault="00E0217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0217F" w:rsidRDefault="00E0217F">
      <w:pPr>
        <w:pStyle w:val="ConsPlusNonformat"/>
        <w:jc w:val="both"/>
      </w:pPr>
      <w:r>
        <w:t xml:space="preserve">                                  (наименование должности непосредственного</w:t>
      </w:r>
    </w:p>
    <w:p w:rsidR="00E0217F" w:rsidRDefault="00E0217F">
      <w:pPr>
        <w:pStyle w:val="ConsPlusNonformat"/>
        <w:jc w:val="both"/>
      </w:pPr>
      <w:r>
        <w:t xml:space="preserve">                                                 начальника)</w:t>
      </w:r>
    </w:p>
    <w:p w:rsidR="00E0217F" w:rsidRDefault="00E0217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0217F" w:rsidRDefault="00E0217F">
      <w:pPr>
        <w:pStyle w:val="ConsPlusNonformat"/>
        <w:jc w:val="both"/>
      </w:pPr>
      <w:r>
        <w:t xml:space="preserve">                                    (Ф.И.О. непосредственного начальника)</w:t>
      </w:r>
    </w:p>
    <w:p w:rsidR="00E0217F" w:rsidRDefault="00E0217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0217F" w:rsidRDefault="00E0217F">
      <w:pPr>
        <w:pStyle w:val="ConsPlusNonformat"/>
        <w:jc w:val="both"/>
      </w:pPr>
      <w:r>
        <w:t xml:space="preserve">                                     (наименование должности работника)</w:t>
      </w:r>
    </w:p>
    <w:p w:rsidR="00E0217F" w:rsidRDefault="00E0217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0217F" w:rsidRDefault="00E0217F">
      <w:pPr>
        <w:pStyle w:val="ConsPlusNonformat"/>
        <w:jc w:val="both"/>
      </w:pPr>
      <w:r>
        <w:t xml:space="preserve">                                               (место работы)</w:t>
      </w:r>
    </w:p>
    <w:p w:rsidR="00E0217F" w:rsidRDefault="00E0217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0217F" w:rsidRDefault="00E0217F">
      <w:pPr>
        <w:pStyle w:val="ConsPlusNonformat"/>
        <w:jc w:val="both"/>
      </w:pPr>
      <w:r>
        <w:t xml:space="preserve">                                             (Ф.И.О. работника)</w:t>
      </w:r>
    </w:p>
    <w:p w:rsidR="00E0217F" w:rsidRDefault="00E0217F">
      <w:pPr>
        <w:pStyle w:val="ConsPlusNonformat"/>
        <w:jc w:val="both"/>
      </w:pPr>
    </w:p>
    <w:p w:rsidR="00E0217F" w:rsidRDefault="00E0217F">
      <w:pPr>
        <w:pStyle w:val="ConsPlusNonformat"/>
        <w:jc w:val="both"/>
      </w:pPr>
      <w:bookmarkStart w:id="2" w:name="P118"/>
      <w:bookmarkEnd w:id="2"/>
      <w:r>
        <w:t xml:space="preserve">                                Уведомление</w:t>
      </w:r>
    </w:p>
    <w:p w:rsidR="00E0217F" w:rsidRDefault="00E0217F">
      <w:pPr>
        <w:pStyle w:val="ConsPlusNonformat"/>
        <w:jc w:val="both"/>
      </w:pPr>
    </w:p>
    <w:p w:rsidR="00E0217F" w:rsidRDefault="00E0217F">
      <w:pPr>
        <w:pStyle w:val="ConsPlusNonformat"/>
        <w:jc w:val="both"/>
      </w:pPr>
      <w:r>
        <w:t>Сообщаю о возникновении ситуации, состоящей в следующем:</w:t>
      </w:r>
    </w:p>
    <w:p w:rsidR="00E0217F" w:rsidRDefault="00E0217F">
      <w:pPr>
        <w:pStyle w:val="ConsPlusNonformat"/>
        <w:jc w:val="both"/>
      </w:pPr>
      <w:r>
        <w:t>___________________________________________________________________________</w:t>
      </w:r>
    </w:p>
    <w:p w:rsidR="00E0217F" w:rsidRDefault="00E0217F">
      <w:pPr>
        <w:pStyle w:val="ConsPlusNonformat"/>
        <w:jc w:val="both"/>
      </w:pPr>
      <w:r>
        <w:t>___________________________________________________________________________</w:t>
      </w:r>
    </w:p>
    <w:p w:rsidR="00E0217F" w:rsidRDefault="00E0217F">
      <w:pPr>
        <w:pStyle w:val="ConsPlusNonformat"/>
        <w:jc w:val="both"/>
      </w:pPr>
      <w:r>
        <w:t xml:space="preserve">        (описание обстоятельств, которые привели или могут привести</w:t>
      </w:r>
    </w:p>
    <w:p w:rsidR="00E0217F" w:rsidRDefault="00E0217F">
      <w:pPr>
        <w:pStyle w:val="ConsPlusNonformat"/>
        <w:jc w:val="both"/>
      </w:pPr>
      <w:r>
        <w:t>___________________________________________________________________________</w:t>
      </w:r>
    </w:p>
    <w:p w:rsidR="00E0217F" w:rsidRDefault="00E0217F">
      <w:pPr>
        <w:pStyle w:val="ConsPlusNonformat"/>
        <w:jc w:val="both"/>
      </w:pPr>
      <w:r>
        <w:t xml:space="preserve">                   к возникновению конфликта интересов)</w:t>
      </w:r>
    </w:p>
    <w:p w:rsidR="00E0217F" w:rsidRDefault="00E0217F">
      <w:pPr>
        <w:pStyle w:val="ConsPlusNonformat"/>
        <w:jc w:val="both"/>
      </w:pPr>
      <w:r>
        <w:t>___________________________________________________________________________</w:t>
      </w:r>
    </w:p>
    <w:p w:rsidR="00E0217F" w:rsidRDefault="00E0217F">
      <w:pPr>
        <w:pStyle w:val="ConsPlusNonformat"/>
        <w:jc w:val="both"/>
      </w:pPr>
      <w:r>
        <w:t>___________________________________________________________________________</w:t>
      </w:r>
    </w:p>
    <w:p w:rsidR="00E0217F" w:rsidRDefault="00E0217F">
      <w:pPr>
        <w:pStyle w:val="ConsPlusNonformat"/>
        <w:jc w:val="both"/>
      </w:pPr>
      <w:r>
        <w:t>___________________________________________________________________________</w:t>
      </w:r>
    </w:p>
    <w:p w:rsidR="00E0217F" w:rsidRDefault="00E0217F">
      <w:pPr>
        <w:pStyle w:val="ConsPlusNonformat"/>
        <w:jc w:val="both"/>
      </w:pPr>
    </w:p>
    <w:p w:rsidR="00E0217F" w:rsidRDefault="00E0217F">
      <w:pPr>
        <w:pStyle w:val="ConsPlusNonformat"/>
        <w:jc w:val="both"/>
      </w:pPr>
      <w:r>
        <w:t>Намереваюсь  (не намереваюсь)  лично  присутствовать  на заседании Комиссии</w:t>
      </w:r>
    </w:p>
    <w:p w:rsidR="00E0217F" w:rsidRDefault="00E0217F">
      <w:pPr>
        <w:pStyle w:val="ConsPlusNonformat"/>
        <w:jc w:val="both"/>
      </w:pPr>
      <w:r>
        <w:t>по соблюдению требований к служебному поведению и урегулированию  конфликта</w:t>
      </w:r>
    </w:p>
    <w:p w:rsidR="00E0217F" w:rsidRDefault="00E0217F">
      <w:pPr>
        <w:pStyle w:val="ConsPlusNonformat"/>
        <w:jc w:val="both"/>
      </w:pPr>
      <w:r>
        <w:t>интересов при рассмотрении настоящего уведомления (нужное подчеркнуть).</w:t>
      </w:r>
    </w:p>
    <w:p w:rsidR="00E0217F" w:rsidRDefault="00E0217F">
      <w:pPr>
        <w:pStyle w:val="ConsPlusNonformat"/>
        <w:jc w:val="both"/>
      </w:pPr>
    </w:p>
    <w:p w:rsidR="00E0217F" w:rsidRDefault="00E0217F">
      <w:pPr>
        <w:pStyle w:val="ConsPlusNonformat"/>
        <w:jc w:val="both"/>
      </w:pPr>
      <w:r>
        <w:t>________________                                        ___________________</w:t>
      </w:r>
    </w:p>
    <w:p w:rsidR="00E0217F" w:rsidRDefault="00E0217F">
      <w:pPr>
        <w:pStyle w:val="ConsPlusNonformat"/>
        <w:jc w:val="both"/>
      </w:pPr>
      <w:r>
        <w:t xml:space="preserve">     (дата)                                                  (подпись)</w:t>
      </w: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jc w:val="right"/>
        <w:outlineLvl w:val="1"/>
      </w:pPr>
      <w:r>
        <w:lastRenderedPageBreak/>
        <w:t>Приложение N 2</w:t>
      </w:r>
    </w:p>
    <w:p w:rsidR="00E0217F" w:rsidRDefault="00E0217F">
      <w:pPr>
        <w:pStyle w:val="ConsPlusNormal"/>
        <w:jc w:val="right"/>
      </w:pPr>
      <w:r>
        <w:t>к Порядку принятия работниками</w:t>
      </w:r>
    </w:p>
    <w:p w:rsidR="00E0217F" w:rsidRDefault="00E0217F">
      <w:pPr>
        <w:pStyle w:val="ConsPlusNormal"/>
        <w:jc w:val="right"/>
      </w:pPr>
      <w:r>
        <w:t>Пенсионного фонда Российской</w:t>
      </w:r>
    </w:p>
    <w:p w:rsidR="00E0217F" w:rsidRDefault="00E0217F">
      <w:pPr>
        <w:pStyle w:val="ConsPlusNormal"/>
        <w:jc w:val="right"/>
      </w:pPr>
      <w:r>
        <w:t>Федерации, его территориальных</w:t>
      </w:r>
    </w:p>
    <w:p w:rsidR="00E0217F" w:rsidRDefault="00E0217F">
      <w:pPr>
        <w:pStyle w:val="ConsPlusNormal"/>
        <w:jc w:val="right"/>
      </w:pPr>
      <w:r>
        <w:t>органов мер по недопущению любой</w:t>
      </w:r>
    </w:p>
    <w:p w:rsidR="00E0217F" w:rsidRDefault="00E0217F">
      <w:pPr>
        <w:pStyle w:val="ConsPlusNormal"/>
        <w:jc w:val="right"/>
      </w:pPr>
      <w:r>
        <w:t>возможности возникновения</w:t>
      </w:r>
    </w:p>
    <w:p w:rsidR="00E0217F" w:rsidRDefault="00E0217F">
      <w:pPr>
        <w:pStyle w:val="ConsPlusNormal"/>
        <w:jc w:val="right"/>
      </w:pPr>
      <w:r>
        <w:t>конфликта интересов</w:t>
      </w:r>
    </w:p>
    <w:p w:rsidR="00E0217F" w:rsidRDefault="00E0217F">
      <w:pPr>
        <w:pStyle w:val="ConsPlusNormal"/>
        <w:jc w:val="right"/>
      </w:pPr>
    </w:p>
    <w:p w:rsidR="00E0217F" w:rsidRDefault="00E0217F">
      <w:pPr>
        <w:pStyle w:val="ConsPlusNormal"/>
        <w:jc w:val="right"/>
      </w:pPr>
      <w:r>
        <w:t>Рекомендуемый образец</w:t>
      </w: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jc w:val="center"/>
      </w:pPr>
      <w:bookmarkStart w:id="3" w:name="P151"/>
      <w:bookmarkEnd w:id="3"/>
      <w:r>
        <w:t>Журнал</w:t>
      </w:r>
    </w:p>
    <w:p w:rsidR="00E0217F" w:rsidRDefault="00E0217F">
      <w:pPr>
        <w:pStyle w:val="ConsPlusNormal"/>
        <w:jc w:val="center"/>
      </w:pPr>
      <w:r>
        <w:t>регистрации уведомлений о возникшем конфликте интересов</w:t>
      </w:r>
    </w:p>
    <w:p w:rsidR="00E0217F" w:rsidRDefault="00E0217F">
      <w:pPr>
        <w:pStyle w:val="ConsPlusNormal"/>
        <w:jc w:val="center"/>
      </w:pPr>
      <w:r>
        <w:t>или о возможности его возникновения</w:t>
      </w: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sectPr w:rsidR="00E0217F" w:rsidSect="005B74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1716"/>
        <w:gridCol w:w="1621"/>
        <w:gridCol w:w="1364"/>
        <w:gridCol w:w="1544"/>
        <w:gridCol w:w="1306"/>
        <w:gridCol w:w="1853"/>
      </w:tblGrid>
      <w:tr w:rsidR="00E0217F">
        <w:tc>
          <w:tcPr>
            <w:tcW w:w="525" w:type="dxa"/>
            <w:vMerge w:val="restart"/>
          </w:tcPr>
          <w:p w:rsidR="00E0217F" w:rsidRDefault="00E0217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6" w:type="dxa"/>
            <w:vMerge w:val="restart"/>
          </w:tcPr>
          <w:p w:rsidR="00E0217F" w:rsidRDefault="00E0217F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621" w:type="dxa"/>
            <w:vMerge w:val="restart"/>
          </w:tcPr>
          <w:p w:rsidR="00E0217F" w:rsidRDefault="00E0217F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4214" w:type="dxa"/>
            <w:gridSpan w:val="3"/>
          </w:tcPr>
          <w:p w:rsidR="00E0217F" w:rsidRDefault="00E0217F">
            <w:pPr>
              <w:pStyle w:val="ConsPlusNormal"/>
              <w:jc w:val="center"/>
            </w:pPr>
            <w:r>
              <w:t>Сведения о работнике, подавшем уведомление</w:t>
            </w:r>
          </w:p>
        </w:tc>
        <w:tc>
          <w:tcPr>
            <w:tcW w:w="1853" w:type="dxa"/>
            <w:vMerge w:val="restart"/>
          </w:tcPr>
          <w:p w:rsidR="00E0217F" w:rsidRDefault="00E0217F">
            <w:pPr>
              <w:pStyle w:val="ConsPlusNormal"/>
              <w:jc w:val="center"/>
            </w:pPr>
            <w:r>
              <w:t>Фамилия, инициалы, должность, подпись лица, принявшего уведомление</w:t>
            </w:r>
          </w:p>
        </w:tc>
      </w:tr>
      <w:tr w:rsidR="00E0217F">
        <w:tc>
          <w:tcPr>
            <w:tcW w:w="525" w:type="dxa"/>
            <w:vMerge/>
          </w:tcPr>
          <w:p w:rsidR="00E0217F" w:rsidRDefault="00E0217F"/>
        </w:tc>
        <w:tc>
          <w:tcPr>
            <w:tcW w:w="1716" w:type="dxa"/>
            <w:vMerge/>
          </w:tcPr>
          <w:p w:rsidR="00E0217F" w:rsidRDefault="00E0217F"/>
        </w:tc>
        <w:tc>
          <w:tcPr>
            <w:tcW w:w="1621" w:type="dxa"/>
            <w:vMerge/>
          </w:tcPr>
          <w:p w:rsidR="00E0217F" w:rsidRDefault="00E0217F"/>
        </w:tc>
        <w:tc>
          <w:tcPr>
            <w:tcW w:w="1364" w:type="dxa"/>
          </w:tcPr>
          <w:p w:rsidR="00E0217F" w:rsidRDefault="00E0217F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544" w:type="dxa"/>
          </w:tcPr>
          <w:p w:rsidR="00E0217F" w:rsidRDefault="00E0217F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306" w:type="dxa"/>
          </w:tcPr>
          <w:p w:rsidR="00E0217F" w:rsidRDefault="00E0217F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1853" w:type="dxa"/>
            <w:vMerge/>
          </w:tcPr>
          <w:p w:rsidR="00E0217F" w:rsidRDefault="00E0217F"/>
        </w:tc>
      </w:tr>
      <w:tr w:rsidR="00E0217F">
        <w:tc>
          <w:tcPr>
            <w:tcW w:w="525" w:type="dxa"/>
          </w:tcPr>
          <w:p w:rsidR="00E0217F" w:rsidRDefault="00E021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E0217F" w:rsidRDefault="00E021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1" w:type="dxa"/>
          </w:tcPr>
          <w:p w:rsidR="00E0217F" w:rsidRDefault="00E021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E0217F" w:rsidRDefault="00E021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E0217F" w:rsidRDefault="00E021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6" w:type="dxa"/>
          </w:tcPr>
          <w:p w:rsidR="00E0217F" w:rsidRDefault="00E021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53" w:type="dxa"/>
          </w:tcPr>
          <w:p w:rsidR="00E0217F" w:rsidRDefault="00E0217F">
            <w:pPr>
              <w:pStyle w:val="ConsPlusNormal"/>
              <w:jc w:val="center"/>
            </w:pPr>
            <w:r>
              <w:t>7</w:t>
            </w:r>
          </w:p>
        </w:tc>
      </w:tr>
      <w:tr w:rsidR="00E0217F">
        <w:tc>
          <w:tcPr>
            <w:tcW w:w="525" w:type="dxa"/>
          </w:tcPr>
          <w:p w:rsidR="00E0217F" w:rsidRDefault="00E0217F">
            <w:pPr>
              <w:pStyle w:val="ConsPlusNormal"/>
              <w:jc w:val="center"/>
            </w:pPr>
          </w:p>
        </w:tc>
        <w:tc>
          <w:tcPr>
            <w:tcW w:w="1716" w:type="dxa"/>
          </w:tcPr>
          <w:p w:rsidR="00E0217F" w:rsidRDefault="00E0217F">
            <w:pPr>
              <w:pStyle w:val="ConsPlusNormal"/>
              <w:jc w:val="center"/>
            </w:pPr>
          </w:p>
        </w:tc>
        <w:tc>
          <w:tcPr>
            <w:tcW w:w="1621" w:type="dxa"/>
          </w:tcPr>
          <w:p w:rsidR="00E0217F" w:rsidRDefault="00E0217F">
            <w:pPr>
              <w:pStyle w:val="ConsPlusNormal"/>
              <w:jc w:val="center"/>
            </w:pPr>
          </w:p>
        </w:tc>
        <w:tc>
          <w:tcPr>
            <w:tcW w:w="1364" w:type="dxa"/>
          </w:tcPr>
          <w:p w:rsidR="00E0217F" w:rsidRDefault="00E0217F">
            <w:pPr>
              <w:pStyle w:val="ConsPlusNormal"/>
              <w:jc w:val="center"/>
            </w:pPr>
          </w:p>
        </w:tc>
        <w:tc>
          <w:tcPr>
            <w:tcW w:w="1544" w:type="dxa"/>
          </w:tcPr>
          <w:p w:rsidR="00E0217F" w:rsidRDefault="00E0217F">
            <w:pPr>
              <w:pStyle w:val="ConsPlusNormal"/>
              <w:jc w:val="center"/>
            </w:pPr>
          </w:p>
        </w:tc>
        <w:tc>
          <w:tcPr>
            <w:tcW w:w="1306" w:type="dxa"/>
          </w:tcPr>
          <w:p w:rsidR="00E0217F" w:rsidRDefault="00E0217F">
            <w:pPr>
              <w:pStyle w:val="ConsPlusNormal"/>
              <w:jc w:val="center"/>
            </w:pPr>
          </w:p>
        </w:tc>
        <w:tc>
          <w:tcPr>
            <w:tcW w:w="1853" w:type="dxa"/>
          </w:tcPr>
          <w:p w:rsidR="00E0217F" w:rsidRDefault="00E0217F">
            <w:pPr>
              <w:pStyle w:val="ConsPlusNormal"/>
              <w:jc w:val="center"/>
            </w:pPr>
          </w:p>
        </w:tc>
      </w:tr>
    </w:tbl>
    <w:p w:rsidR="00E0217F" w:rsidRDefault="00E0217F">
      <w:pPr>
        <w:sectPr w:rsidR="00E021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0217F" w:rsidRDefault="00E0217F">
      <w:pPr>
        <w:pStyle w:val="ConsPlusNormal"/>
        <w:jc w:val="right"/>
        <w:outlineLvl w:val="1"/>
      </w:pPr>
      <w:r>
        <w:lastRenderedPageBreak/>
        <w:t>Приложение N 3</w:t>
      </w:r>
    </w:p>
    <w:p w:rsidR="00E0217F" w:rsidRDefault="00E0217F">
      <w:pPr>
        <w:pStyle w:val="ConsPlusNormal"/>
        <w:jc w:val="right"/>
      </w:pPr>
      <w:r>
        <w:t>к Порядку принятия работниками</w:t>
      </w:r>
    </w:p>
    <w:p w:rsidR="00E0217F" w:rsidRDefault="00E0217F">
      <w:pPr>
        <w:pStyle w:val="ConsPlusNormal"/>
        <w:jc w:val="right"/>
      </w:pPr>
      <w:r>
        <w:t>Пенсионного фонда Российской</w:t>
      </w:r>
    </w:p>
    <w:p w:rsidR="00E0217F" w:rsidRDefault="00E0217F">
      <w:pPr>
        <w:pStyle w:val="ConsPlusNormal"/>
        <w:jc w:val="right"/>
      </w:pPr>
      <w:r>
        <w:t>Федерации, его территориальных</w:t>
      </w:r>
    </w:p>
    <w:p w:rsidR="00E0217F" w:rsidRDefault="00E0217F">
      <w:pPr>
        <w:pStyle w:val="ConsPlusNormal"/>
        <w:jc w:val="right"/>
      </w:pPr>
      <w:r>
        <w:t>органов мер по недопущению любой</w:t>
      </w:r>
    </w:p>
    <w:p w:rsidR="00E0217F" w:rsidRDefault="00E0217F">
      <w:pPr>
        <w:pStyle w:val="ConsPlusNormal"/>
        <w:jc w:val="right"/>
      </w:pPr>
      <w:r>
        <w:t>возможности возникновения</w:t>
      </w:r>
    </w:p>
    <w:p w:rsidR="00E0217F" w:rsidRDefault="00E0217F">
      <w:pPr>
        <w:pStyle w:val="ConsPlusNormal"/>
        <w:jc w:val="right"/>
      </w:pPr>
      <w:r>
        <w:t>конфликта интересов</w:t>
      </w:r>
    </w:p>
    <w:p w:rsidR="00E0217F" w:rsidRDefault="00E021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021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217F" w:rsidRDefault="00E021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217F" w:rsidRDefault="00E021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Правления ПФ РФ от 11.05.2016 </w:t>
            </w:r>
            <w:hyperlink r:id="rId24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>,</w:t>
            </w:r>
          </w:p>
          <w:p w:rsidR="00E0217F" w:rsidRDefault="00E021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25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0217F" w:rsidRDefault="00E0217F">
      <w:pPr>
        <w:pStyle w:val="ConsPlusNormal"/>
        <w:jc w:val="right"/>
      </w:pPr>
    </w:p>
    <w:p w:rsidR="00E0217F" w:rsidRDefault="00E0217F">
      <w:pPr>
        <w:pStyle w:val="ConsPlusNormal"/>
        <w:jc w:val="right"/>
      </w:pPr>
      <w:r>
        <w:t>Рекомендуемый образец</w:t>
      </w: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nformat"/>
        <w:jc w:val="both"/>
      </w:pPr>
      <w:r>
        <w:t xml:space="preserve">                                         В Департамент кадровой политики</w:t>
      </w:r>
    </w:p>
    <w:p w:rsidR="00E0217F" w:rsidRDefault="00E0217F">
      <w:pPr>
        <w:pStyle w:val="ConsPlusNonformat"/>
        <w:jc w:val="both"/>
      </w:pPr>
      <w:r>
        <w:t xml:space="preserve">                                         Пенсионного фонда Российской</w:t>
      </w:r>
    </w:p>
    <w:p w:rsidR="00E0217F" w:rsidRDefault="00E0217F">
      <w:pPr>
        <w:pStyle w:val="ConsPlusNonformat"/>
        <w:jc w:val="both"/>
      </w:pPr>
      <w:r>
        <w:t xml:space="preserve">                                         Федерации (в кадровую службу</w:t>
      </w:r>
    </w:p>
    <w:p w:rsidR="00E0217F" w:rsidRDefault="00E0217F">
      <w:pPr>
        <w:pStyle w:val="ConsPlusNonformat"/>
        <w:jc w:val="both"/>
      </w:pPr>
      <w:r>
        <w:t xml:space="preserve">                                         отделения ПФР, в кадровую службу</w:t>
      </w:r>
    </w:p>
    <w:p w:rsidR="00E0217F" w:rsidRDefault="00E0217F">
      <w:pPr>
        <w:pStyle w:val="ConsPlusNonformat"/>
        <w:jc w:val="both"/>
      </w:pPr>
      <w:r>
        <w:t xml:space="preserve">                                         территориального органа ПФР)</w:t>
      </w:r>
    </w:p>
    <w:p w:rsidR="00E0217F" w:rsidRDefault="00E0217F">
      <w:pPr>
        <w:pStyle w:val="ConsPlusNonformat"/>
        <w:jc w:val="both"/>
      </w:pPr>
    </w:p>
    <w:p w:rsidR="00E0217F" w:rsidRDefault="00E0217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0217F" w:rsidRDefault="00E0217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0217F" w:rsidRDefault="00E0217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0217F" w:rsidRDefault="00E0217F">
      <w:pPr>
        <w:pStyle w:val="ConsPlusNonformat"/>
        <w:jc w:val="both"/>
      </w:pPr>
      <w:r>
        <w:t xml:space="preserve">                                        (наименование должности работника)</w:t>
      </w:r>
    </w:p>
    <w:p w:rsidR="00E0217F" w:rsidRDefault="00E0217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0217F" w:rsidRDefault="00E0217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0217F" w:rsidRDefault="00E0217F">
      <w:pPr>
        <w:pStyle w:val="ConsPlusNonformat"/>
        <w:jc w:val="both"/>
      </w:pPr>
      <w:r>
        <w:t xml:space="preserve">                                                  (место работы)</w:t>
      </w:r>
    </w:p>
    <w:p w:rsidR="00E0217F" w:rsidRDefault="00E0217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0217F" w:rsidRDefault="00E0217F">
      <w:pPr>
        <w:pStyle w:val="ConsPlusNonformat"/>
        <w:jc w:val="both"/>
      </w:pPr>
      <w:r>
        <w:t xml:space="preserve">                                                (Ф.И.О. работника)</w:t>
      </w:r>
    </w:p>
    <w:p w:rsidR="00E0217F" w:rsidRDefault="00E0217F">
      <w:pPr>
        <w:pStyle w:val="ConsPlusNonformat"/>
        <w:jc w:val="both"/>
      </w:pPr>
    </w:p>
    <w:p w:rsidR="00E0217F" w:rsidRDefault="00E0217F">
      <w:pPr>
        <w:pStyle w:val="ConsPlusNonformat"/>
        <w:jc w:val="both"/>
      </w:pPr>
      <w:bookmarkStart w:id="4" w:name="P211"/>
      <w:bookmarkEnd w:id="4"/>
      <w:r>
        <w:t xml:space="preserve">                                 Заявление</w:t>
      </w:r>
    </w:p>
    <w:p w:rsidR="00E0217F" w:rsidRDefault="00E0217F">
      <w:pPr>
        <w:pStyle w:val="ConsPlusNonformat"/>
        <w:jc w:val="both"/>
      </w:pPr>
    </w:p>
    <w:p w:rsidR="00E0217F" w:rsidRDefault="00E0217F">
      <w:pPr>
        <w:pStyle w:val="ConsPlusNonformat"/>
        <w:jc w:val="both"/>
      </w:pPr>
      <w:r>
        <w:t xml:space="preserve">    Сообщаю,  что  я не имею возможности представить сведения о доходах, об</w:t>
      </w:r>
    </w:p>
    <w:p w:rsidR="00E0217F" w:rsidRDefault="00E0217F">
      <w:pPr>
        <w:pStyle w:val="ConsPlusNonformat"/>
        <w:jc w:val="both"/>
      </w:pPr>
      <w:r>
        <w:t>имуществе  и обязательствах имущественного характера своей (своего) супруги</w:t>
      </w:r>
    </w:p>
    <w:p w:rsidR="00E0217F" w:rsidRDefault="00E0217F">
      <w:pPr>
        <w:pStyle w:val="ConsPlusNonformat"/>
        <w:jc w:val="both"/>
      </w:pPr>
      <w:r>
        <w:t>(супруга) и (или) несовершеннолетнего ребенка (детей) _____________________</w:t>
      </w:r>
    </w:p>
    <w:p w:rsidR="00E0217F" w:rsidRDefault="00E0217F">
      <w:pPr>
        <w:pStyle w:val="ConsPlusNonformat"/>
        <w:jc w:val="both"/>
      </w:pPr>
      <w:r>
        <w:t>___________________________________________________________________________</w:t>
      </w:r>
    </w:p>
    <w:p w:rsidR="00E0217F" w:rsidRDefault="00E0217F">
      <w:pPr>
        <w:pStyle w:val="ConsPlusNonformat"/>
        <w:jc w:val="both"/>
      </w:pPr>
      <w:r>
        <w:t xml:space="preserve">   (Ф.И.О. супруги (супруга) и (или) несовершеннолетнего ребенка (детей)</w:t>
      </w:r>
    </w:p>
    <w:p w:rsidR="00E0217F" w:rsidRDefault="00E0217F">
      <w:pPr>
        <w:pStyle w:val="ConsPlusNonformat"/>
        <w:jc w:val="both"/>
      </w:pPr>
      <w:r>
        <w:t>___________________________________________________________________________</w:t>
      </w:r>
    </w:p>
    <w:p w:rsidR="00E0217F" w:rsidRDefault="00E0217F">
      <w:pPr>
        <w:pStyle w:val="ConsPlusNonformat"/>
        <w:jc w:val="both"/>
      </w:pPr>
      <w:r>
        <w:t>по причине ________________________________________________________________</w:t>
      </w:r>
    </w:p>
    <w:p w:rsidR="00E0217F" w:rsidRDefault="00E0217F">
      <w:pPr>
        <w:pStyle w:val="ConsPlusNonformat"/>
        <w:jc w:val="both"/>
      </w:pPr>
      <w:r>
        <w:t xml:space="preserve">             (указывается конкретная причина(</w:t>
      </w:r>
      <w:proofErr w:type="spellStart"/>
      <w:r>
        <w:t>ы</w:t>
      </w:r>
      <w:proofErr w:type="spellEnd"/>
      <w:r>
        <w:t>) непредставления сведений)</w:t>
      </w:r>
    </w:p>
    <w:p w:rsidR="00E0217F" w:rsidRDefault="00E0217F">
      <w:pPr>
        <w:pStyle w:val="ConsPlusNonformat"/>
        <w:jc w:val="both"/>
      </w:pPr>
      <w:r>
        <w:t>__________________________________________________________________________.</w:t>
      </w:r>
    </w:p>
    <w:p w:rsidR="00E0217F" w:rsidRDefault="00E0217F">
      <w:pPr>
        <w:pStyle w:val="ConsPlusNonformat"/>
        <w:jc w:val="both"/>
      </w:pPr>
    </w:p>
    <w:p w:rsidR="00E0217F" w:rsidRDefault="00E0217F">
      <w:pPr>
        <w:pStyle w:val="ConsPlusNonformat"/>
        <w:jc w:val="both"/>
      </w:pPr>
      <w:r>
        <w:t xml:space="preserve">    К  заявлению  прилагаю  следующие  дополнительные  материалы  (в случае</w:t>
      </w:r>
    </w:p>
    <w:p w:rsidR="00E0217F" w:rsidRDefault="00E0217F">
      <w:pPr>
        <w:pStyle w:val="ConsPlusNonformat"/>
        <w:jc w:val="both"/>
      </w:pPr>
      <w:r>
        <w:t>наличия) __________________________________________________________________</w:t>
      </w:r>
    </w:p>
    <w:p w:rsidR="00E0217F" w:rsidRDefault="00E0217F">
      <w:pPr>
        <w:pStyle w:val="ConsPlusNonformat"/>
        <w:jc w:val="both"/>
      </w:pPr>
      <w:r>
        <w:t xml:space="preserve">                       (указываются дополнительные материалы)</w:t>
      </w:r>
    </w:p>
    <w:p w:rsidR="00E0217F" w:rsidRDefault="00E0217F">
      <w:pPr>
        <w:pStyle w:val="ConsPlusNonformat"/>
        <w:jc w:val="both"/>
      </w:pPr>
      <w:r>
        <w:t>___________________________________________________________________________</w:t>
      </w:r>
    </w:p>
    <w:p w:rsidR="00E0217F" w:rsidRDefault="00E0217F">
      <w:pPr>
        <w:pStyle w:val="ConsPlusNonformat"/>
        <w:jc w:val="both"/>
      </w:pPr>
      <w:r>
        <w:t>__________________________________________________________________________.</w:t>
      </w:r>
    </w:p>
    <w:p w:rsidR="00E0217F" w:rsidRDefault="00E0217F">
      <w:pPr>
        <w:pStyle w:val="ConsPlusNonformat"/>
        <w:jc w:val="both"/>
      </w:pPr>
    </w:p>
    <w:p w:rsidR="00E0217F" w:rsidRDefault="00E0217F">
      <w:pPr>
        <w:pStyle w:val="ConsPlusNonformat"/>
        <w:jc w:val="both"/>
      </w:pPr>
      <w:r>
        <w:t>Намереваюсь  (не намереваюсь) лично присутствовать на заседании Комиссии по</w:t>
      </w:r>
    </w:p>
    <w:p w:rsidR="00E0217F" w:rsidRDefault="00E0217F">
      <w:pPr>
        <w:pStyle w:val="ConsPlusNonformat"/>
        <w:jc w:val="both"/>
      </w:pPr>
      <w:r>
        <w:t>соблюдению  требований  к  служебному  поведению и урегулированию конфликта</w:t>
      </w:r>
    </w:p>
    <w:p w:rsidR="00E0217F" w:rsidRDefault="00E0217F">
      <w:pPr>
        <w:pStyle w:val="ConsPlusNonformat"/>
        <w:jc w:val="both"/>
      </w:pPr>
      <w:r>
        <w:t>интересов при рассмотрении настоящего уведомления (нужное подчеркнуть).</w:t>
      </w:r>
    </w:p>
    <w:p w:rsidR="00E0217F" w:rsidRDefault="00E0217F">
      <w:pPr>
        <w:pStyle w:val="ConsPlusNonformat"/>
        <w:jc w:val="both"/>
      </w:pPr>
    </w:p>
    <w:p w:rsidR="00E0217F" w:rsidRDefault="00E0217F">
      <w:pPr>
        <w:pStyle w:val="ConsPlusNonformat"/>
        <w:jc w:val="both"/>
      </w:pPr>
      <w:r>
        <w:t>________________                                        ___________________</w:t>
      </w:r>
    </w:p>
    <w:p w:rsidR="00E0217F" w:rsidRDefault="00E0217F">
      <w:pPr>
        <w:pStyle w:val="ConsPlusNonformat"/>
        <w:jc w:val="both"/>
      </w:pPr>
      <w:r>
        <w:t xml:space="preserve">     (дата)                                                  (подпись)</w:t>
      </w: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jc w:val="right"/>
        <w:outlineLvl w:val="1"/>
      </w:pPr>
      <w:r>
        <w:lastRenderedPageBreak/>
        <w:t>Приложение N 4</w:t>
      </w:r>
    </w:p>
    <w:p w:rsidR="00E0217F" w:rsidRDefault="00E0217F">
      <w:pPr>
        <w:pStyle w:val="ConsPlusNormal"/>
        <w:jc w:val="right"/>
      </w:pPr>
      <w:r>
        <w:t>к Порядку принятия работниками</w:t>
      </w:r>
    </w:p>
    <w:p w:rsidR="00E0217F" w:rsidRDefault="00E0217F">
      <w:pPr>
        <w:pStyle w:val="ConsPlusNormal"/>
        <w:jc w:val="right"/>
      </w:pPr>
      <w:r>
        <w:t>Пенсионного фонда Российской</w:t>
      </w:r>
    </w:p>
    <w:p w:rsidR="00E0217F" w:rsidRDefault="00E0217F">
      <w:pPr>
        <w:pStyle w:val="ConsPlusNormal"/>
        <w:jc w:val="right"/>
      </w:pPr>
      <w:r>
        <w:t>Федерации, его территориальных</w:t>
      </w:r>
    </w:p>
    <w:p w:rsidR="00E0217F" w:rsidRDefault="00E0217F">
      <w:pPr>
        <w:pStyle w:val="ConsPlusNormal"/>
        <w:jc w:val="right"/>
      </w:pPr>
      <w:r>
        <w:t>органов мер по недопущению любой</w:t>
      </w:r>
    </w:p>
    <w:p w:rsidR="00E0217F" w:rsidRDefault="00E0217F">
      <w:pPr>
        <w:pStyle w:val="ConsPlusNormal"/>
        <w:jc w:val="right"/>
      </w:pPr>
      <w:r>
        <w:t>возможности возникновения</w:t>
      </w:r>
    </w:p>
    <w:p w:rsidR="00E0217F" w:rsidRDefault="00E0217F">
      <w:pPr>
        <w:pStyle w:val="ConsPlusNormal"/>
        <w:jc w:val="right"/>
      </w:pPr>
      <w:r>
        <w:t>конфликта интересов</w:t>
      </w:r>
    </w:p>
    <w:p w:rsidR="00E0217F" w:rsidRDefault="00E0217F">
      <w:pPr>
        <w:pStyle w:val="ConsPlusNormal"/>
        <w:jc w:val="right"/>
      </w:pPr>
    </w:p>
    <w:p w:rsidR="00E0217F" w:rsidRDefault="00E0217F">
      <w:pPr>
        <w:pStyle w:val="ConsPlusNormal"/>
        <w:jc w:val="right"/>
      </w:pPr>
      <w:r>
        <w:t>Рекомендуемый образец</w:t>
      </w:r>
    </w:p>
    <w:p w:rsidR="00E0217F" w:rsidRDefault="00E0217F">
      <w:pPr>
        <w:pStyle w:val="ConsPlusNormal"/>
        <w:jc w:val="right"/>
      </w:pPr>
    </w:p>
    <w:p w:rsidR="00E0217F" w:rsidRDefault="00E0217F">
      <w:pPr>
        <w:pStyle w:val="ConsPlusNormal"/>
        <w:jc w:val="center"/>
      </w:pPr>
      <w:bookmarkStart w:id="5" w:name="P250"/>
      <w:bookmarkEnd w:id="5"/>
      <w:r>
        <w:t>Журнал</w:t>
      </w:r>
    </w:p>
    <w:p w:rsidR="00E0217F" w:rsidRDefault="00E0217F">
      <w:pPr>
        <w:pStyle w:val="ConsPlusNormal"/>
        <w:jc w:val="center"/>
      </w:pPr>
      <w:r>
        <w:t>регистрации заявлений о невозможности по объективным</w:t>
      </w:r>
    </w:p>
    <w:p w:rsidR="00E0217F" w:rsidRDefault="00E0217F">
      <w:pPr>
        <w:pStyle w:val="ConsPlusNormal"/>
        <w:jc w:val="center"/>
      </w:pPr>
      <w:r>
        <w:t>причинам представить сведения о доходах, об имуществе</w:t>
      </w:r>
    </w:p>
    <w:p w:rsidR="00E0217F" w:rsidRDefault="00E0217F">
      <w:pPr>
        <w:pStyle w:val="ConsPlusNormal"/>
        <w:jc w:val="center"/>
      </w:pPr>
      <w:r>
        <w:t>и обязательствах имущественного характера своих супруги</w:t>
      </w:r>
    </w:p>
    <w:p w:rsidR="00E0217F" w:rsidRDefault="00E0217F">
      <w:pPr>
        <w:pStyle w:val="ConsPlusNormal"/>
        <w:jc w:val="center"/>
      </w:pPr>
      <w:r>
        <w:t>(супруга) и (или) несовершеннолетних детей</w:t>
      </w:r>
    </w:p>
    <w:p w:rsidR="00E0217F" w:rsidRDefault="00E0217F">
      <w:pPr>
        <w:pStyle w:val="ConsPlusNormal"/>
        <w:jc w:val="center"/>
      </w:pPr>
    </w:p>
    <w:p w:rsidR="00E0217F" w:rsidRDefault="00E0217F">
      <w:pPr>
        <w:sectPr w:rsidR="00E021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1716"/>
        <w:gridCol w:w="1621"/>
        <w:gridCol w:w="1364"/>
        <w:gridCol w:w="1544"/>
        <w:gridCol w:w="1306"/>
        <w:gridCol w:w="1669"/>
      </w:tblGrid>
      <w:tr w:rsidR="00E0217F">
        <w:tc>
          <w:tcPr>
            <w:tcW w:w="525" w:type="dxa"/>
            <w:vMerge w:val="restart"/>
          </w:tcPr>
          <w:p w:rsidR="00E0217F" w:rsidRDefault="00E0217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6" w:type="dxa"/>
            <w:vMerge w:val="restart"/>
          </w:tcPr>
          <w:p w:rsidR="00E0217F" w:rsidRDefault="00E0217F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621" w:type="dxa"/>
            <w:vMerge w:val="restart"/>
          </w:tcPr>
          <w:p w:rsidR="00E0217F" w:rsidRDefault="00E0217F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4214" w:type="dxa"/>
            <w:gridSpan w:val="3"/>
          </w:tcPr>
          <w:p w:rsidR="00E0217F" w:rsidRDefault="00E0217F">
            <w:pPr>
              <w:pStyle w:val="ConsPlusNormal"/>
              <w:jc w:val="center"/>
            </w:pPr>
            <w:r>
              <w:t>Сведения о работнике, подавшем заявление</w:t>
            </w:r>
          </w:p>
        </w:tc>
        <w:tc>
          <w:tcPr>
            <w:tcW w:w="1669" w:type="dxa"/>
            <w:vMerge w:val="restart"/>
          </w:tcPr>
          <w:p w:rsidR="00E0217F" w:rsidRDefault="00E0217F">
            <w:pPr>
              <w:pStyle w:val="ConsPlusNormal"/>
              <w:jc w:val="center"/>
            </w:pPr>
            <w:r>
              <w:t>Фамилия, инициалы, должность, подпись лица, принявшего заявление</w:t>
            </w:r>
          </w:p>
        </w:tc>
      </w:tr>
      <w:tr w:rsidR="00E0217F">
        <w:tc>
          <w:tcPr>
            <w:tcW w:w="525" w:type="dxa"/>
            <w:vMerge/>
          </w:tcPr>
          <w:p w:rsidR="00E0217F" w:rsidRDefault="00E0217F"/>
        </w:tc>
        <w:tc>
          <w:tcPr>
            <w:tcW w:w="1716" w:type="dxa"/>
            <w:vMerge/>
          </w:tcPr>
          <w:p w:rsidR="00E0217F" w:rsidRDefault="00E0217F"/>
        </w:tc>
        <w:tc>
          <w:tcPr>
            <w:tcW w:w="1621" w:type="dxa"/>
            <w:vMerge/>
          </w:tcPr>
          <w:p w:rsidR="00E0217F" w:rsidRDefault="00E0217F"/>
        </w:tc>
        <w:tc>
          <w:tcPr>
            <w:tcW w:w="1364" w:type="dxa"/>
          </w:tcPr>
          <w:p w:rsidR="00E0217F" w:rsidRDefault="00E0217F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544" w:type="dxa"/>
          </w:tcPr>
          <w:p w:rsidR="00E0217F" w:rsidRDefault="00E0217F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306" w:type="dxa"/>
          </w:tcPr>
          <w:p w:rsidR="00E0217F" w:rsidRDefault="00E0217F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1669" w:type="dxa"/>
            <w:vMerge/>
          </w:tcPr>
          <w:p w:rsidR="00E0217F" w:rsidRDefault="00E0217F"/>
        </w:tc>
      </w:tr>
      <w:tr w:rsidR="00E0217F">
        <w:tc>
          <w:tcPr>
            <w:tcW w:w="525" w:type="dxa"/>
          </w:tcPr>
          <w:p w:rsidR="00E0217F" w:rsidRDefault="00E021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6" w:type="dxa"/>
          </w:tcPr>
          <w:p w:rsidR="00E0217F" w:rsidRDefault="00E021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1" w:type="dxa"/>
          </w:tcPr>
          <w:p w:rsidR="00E0217F" w:rsidRDefault="00E021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E0217F" w:rsidRDefault="00E021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4" w:type="dxa"/>
          </w:tcPr>
          <w:p w:rsidR="00E0217F" w:rsidRDefault="00E021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6" w:type="dxa"/>
          </w:tcPr>
          <w:p w:rsidR="00E0217F" w:rsidRDefault="00E021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69" w:type="dxa"/>
          </w:tcPr>
          <w:p w:rsidR="00E0217F" w:rsidRDefault="00E0217F">
            <w:pPr>
              <w:pStyle w:val="ConsPlusNormal"/>
              <w:jc w:val="center"/>
            </w:pPr>
            <w:r>
              <w:t>7</w:t>
            </w:r>
          </w:p>
        </w:tc>
      </w:tr>
      <w:tr w:rsidR="00E0217F">
        <w:tc>
          <w:tcPr>
            <w:tcW w:w="525" w:type="dxa"/>
          </w:tcPr>
          <w:p w:rsidR="00E0217F" w:rsidRDefault="00E0217F">
            <w:pPr>
              <w:pStyle w:val="ConsPlusNormal"/>
              <w:jc w:val="center"/>
            </w:pPr>
          </w:p>
        </w:tc>
        <w:tc>
          <w:tcPr>
            <w:tcW w:w="1716" w:type="dxa"/>
          </w:tcPr>
          <w:p w:rsidR="00E0217F" w:rsidRDefault="00E0217F">
            <w:pPr>
              <w:pStyle w:val="ConsPlusNormal"/>
              <w:jc w:val="center"/>
            </w:pPr>
          </w:p>
        </w:tc>
        <w:tc>
          <w:tcPr>
            <w:tcW w:w="1621" w:type="dxa"/>
          </w:tcPr>
          <w:p w:rsidR="00E0217F" w:rsidRDefault="00E0217F">
            <w:pPr>
              <w:pStyle w:val="ConsPlusNormal"/>
              <w:jc w:val="center"/>
            </w:pPr>
          </w:p>
        </w:tc>
        <w:tc>
          <w:tcPr>
            <w:tcW w:w="1364" w:type="dxa"/>
          </w:tcPr>
          <w:p w:rsidR="00E0217F" w:rsidRDefault="00E0217F">
            <w:pPr>
              <w:pStyle w:val="ConsPlusNormal"/>
              <w:jc w:val="center"/>
            </w:pPr>
          </w:p>
        </w:tc>
        <w:tc>
          <w:tcPr>
            <w:tcW w:w="1544" w:type="dxa"/>
          </w:tcPr>
          <w:p w:rsidR="00E0217F" w:rsidRDefault="00E0217F">
            <w:pPr>
              <w:pStyle w:val="ConsPlusNormal"/>
              <w:jc w:val="center"/>
            </w:pPr>
          </w:p>
        </w:tc>
        <w:tc>
          <w:tcPr>
            <w:tcW w:w="1306" w:type="dxa"/>
          </w:tcPr>
          <w:p w:rsidR="00E0217F" w:rsidRDefault="00E0217F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E0217F" w:rsidRDefault="00E0217F">
            <w:pPr>
              <w:pStyle w:val="ConsPlusNormal"/>
              <w:jc w:val="center"/>
            </w:pPr>
          </w:p>
        </w:tc>
      </w:tr>
    </w:tbl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ind w:firstLine="540"/>
        <w:jc w:val="both"/>
      </w:pPr>
    </w:p>
    <w:p w:rsidR="00E0217F" w:rsidRDefault="00E021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B81" w:rsidRDefault="00FA3B81"/>
    <w:sectPr w:rsidR="00FA3B81" w:rsidSect="008E4F4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E0217F"/>
    <w:rsid w:val="00E0217F"/>
    <w:rsid w:val="00FA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1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2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21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FE6B9796780CF6BC724BC124E2B08197F2500EE8FC2034668537D98EB2D9ABAEE183E1035290DC5698EF0940EEE03DF62CE246208CBABUDZ5K" TargetMode="External"/><Relationship Id="rId13" Type="http://schemas.openxmlformats.org/officeDocument/2006/relationships/hyperlink" Target="consultantplus://offline/ref=BC2FE6B9796780CF6BC724BC124E2B0818762301EC8BC2034668537D98EB2D9ABAEE183E10352905C1698EF0940EEE03DF62CE246208CBABUDZ5K" TargetMode="External"/><Relationship Id="rId18" Type="http://schemas.openxmlformats.org/officeDocument/2006/relationships/hyperlink" Target="consultantplus://offline/ref=BC2FE6B9796780CF6BC724BC124E2B08197E2602E089C2034668537D98EB2D9ABAEE183E1035290CC5698EF0940EEE03DF62CE246208CBABUDZ5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2FE6B9796780CF6BC724BC124E2B08197E2602E089C2034668537D98EB2D9ABAEE183E10352804C6698EF0940EEE03DF62CE246208CBABUDZ5K" TargetMode="External"/><Relationship Id="rId7" Type="http://schemas.openxmlformats.org/officeDocument/2006/relationships/hyperlink" Target="consultantplus://offline/ref=BC2FE6B9796780CF6BC724BC124E2B08197E2106EB8AC2034668537D98EB2D9ABAEE1837133E7D558237D7A0D645E305C77ECE22U7Z5K" TargetMode="External"/><Relationship Id="rId12" Type="http://schemas.openxmlformats.org/officeDocument/2006/relationships/hyperlink" Target="consultantplus://offline/ref=BC2FE6B9796780CF6BC724BC124E2B08187E230EEF8FC2034668537D98EB2D9AA8EE403211333704C17CD8A1D1U5Z2K" TargetMode="External"/><Relationship Id="rId17" Type="http://schemas.openxmlformats.org/officeDocument/2006/relationships/hyperlink" Target="consultantplus://offline/ref=BC2FE6B9796780CF6BC724BC124E2B08197E2602E089C2034668537D98EB2D9ABAEE183E1035290CC7698EF0940EEE03DF62CE246208CBABUDZ5K" TargetMode="External"/><Relationship Id="rId25" Type="http://schemas.openxmlformats.org/officeDocument/2006/relationships/hyperlink" Target="consultantplus://offline/ref=BC2FE6B9796780CF6BC724BC124E2B08197E2602E089C2034668537D98EB2D9ABAEE183E10352804C4698EF0940EEE03DF62CE246208CBABUDZ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2FE6B9796780CF6BC724BC124E2B08197E2106EB8AC2034668537D98EB2D9ABAEE183E1237225097268FACD15DFD02DE62CC237DU0Z3K" TargetMode="External"/><Relationship Id="rId20" Type="http://schemas.openxmlformats.org/officeDocument/2006/relationships/hyperlink" Target="consultantplus://offline/ref=BC2FE6B9796780CF6BC724BC124E2B08197E2602E089C2034668537D98EB2D9ABAEE183E1035290DC4698EF0940EEE03DF62CE246208CBABUDZ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FE6B9796780CF6BC724BC124E2B08197E2602E089C2034668537D98EB2D9ABAEE183E10352903C1698EF0940EEE03DF62CE246208CBABUDZ5K" TargetMode="External"/><Relationship Id="rId11" Type="http://schemas.openxmlformats.org/officeDocument/2006/relationships/hyperlink" Target="consultantplus://offline/ref=BC2FE6B9796780CF6BC724BC124E2B08197E2106EB8AC2034668537D98EB2D9ABAEE1837133E7D558237D7A0D645E305C77ECE22U7Z5K" TargetMode="External"/><Relationship Id="rId24" Type="http://schemas.openxmlformats.org/officeDocument/2006/relationships/hyperlink" Target="consultantplus://offline/ref=BC2FE6B9796780CF6BC724BC124E2B0818772705EE8DC2034668537D98EB2D9ABAEE183E10352806C3698EF0940EEE03DF62CE246208CBABUDZ5K" TargetMode="External"/><Relationship Id="rId5" Type="http://schemas.openxmlformats.org/officeDocument/2006/relationships/hyperlink" Target="consultantplus://offline/ref=BC2FE6B9796780CF6BC724BC124E2B0818772705EE8DC2034668537D98EB2D9ABAEE183E10352805C1698EF0940EEE03DF62CE246208CBABUDZ5K" TargetMode="External"/><Relationship Id="rId15" Type="http://schemas.openxmlformats.org/officeDocument/2006/relationships/hyperlink" Target="consultantplus://offline/ref=BC2FE6B9796780CF6BC724BC124E2B08197F210FEF89C2034668537D98EB2D9ABAEE183E10352F01C1698EF0940EEE03DF62CE246208CBABUDZ5K" TargetMode="External"/><Relationship Id="rId23" Type="http://schemas.openxmlformats.org/officeDocument/2006/relationships/hyperlink" Target="consultantplus://offline/ref=BC2FE6B9796780CF6BC724BC124E2B0818772705EE8DC2034668537D98EB2D9ABAEE183E10352805CE698EF0940EEE03DF62CE246208CBABUDZ5K" TargetMode="External"/><Relationship Id="rId10" Type="http://schemas.openxmlformats.org/officeDocument/2006/relationships/hyperlink" Target="consultantplus://offline/ref=BC2FE6B9796780CF6BC724BC124E2B08197E2602E089C2034668537D98EB2D9ABAEE183E10352903C1698EF0940EEE03DF62CE246208CBABUDZ5K" TargetMode="External"/><Relationship Id="rId19" Type="http://schemas.openxmlformats.org/officeDocument/2006/relationships/hyperlink" Target="consultantplus://offline/ref=BC2FE6B9796780CF6BC724BC124E2B08197E2601ED8CC2034668537D98EB2D9ABAEE183E10352905C7698EF0940EEE03DF62CE246208CBABUDZ5K" TargetMode="External"/><Relationship Id="rId4" Type="http://schemas.openxmlformats.org/officeDocument/2006/relationships/hyperlink" Target="consultantplus://offline/ref=BC2FE6B9796780CF6BC724BC124E2B08197F2500EE8FC2034668537D98EB2D9ABAEE183E1035290DC5698EF0940EEE03DF62CE246208CBABUDZ5K" TargetMode="External"/><Relationship Id="rId9" Type="http://schemas.openxmlformats.org/officeDocument/2006/relationships/hyperlink" Target="consultantplus://offline/ref=BC2FE6B9796780CF6BC724BC124E2B0818772705EE8DC2034668537D98EB2D9ABAEE183E10352805C1698EF0940EEE03DF62CE246208CBABUDZ5K" TargetMode="External"/><Relationship Id="rId14" Type="http://schemas.openxmlformats.org/officeDocument/2006/relationships/hyperlink" Target="consultantplus://offline/ref=BC2FE6B9796780CF6BC724BC124E2B08197E2602E089C2034668537D98EB2D9ABAEE183E10352903CE698EF0940EEE03DF62CE246208CBABUDZ5K" TargetMode="External"/><Relationship Id="rId22" Type="http://schemas.openxmlformats.org/officeDocument/2006/relationships/hyperlink" Target="consultantplus://offline/ref=BC2FE6B9796780CF6BC724BC124E2B08197E2602E089C2034668537D98EB2D9ABAEE183E10352804C7698EF0940EEE03DF62CE246208CBABUDZ5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3098</Words>
  <Characters>17659</Characters>
  <Application>Microsoft Office Word</Application>
  <DocSecurity>0</DocSecurity>
  <Lines>147</Lines>
  <Paragraphs>41</Paragraphs>
  <ScaleCrop>false</ScaleCrop>
  <Company/>
  <LinksUpToDate>false</LinksUpToDate>
  <CharactersWithSpaces>20716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Среднева Елена Владимировна</dc:creator>
  <cp:lastModifiedBy>Среднева Елена Владимировна</cp:lastModifiedBy>
  <cp:revision>1</cp:revision>
  <dcterms:created xsi:type="dcterms:W3CDTF">2019-07-16T10:25:00Z</dcterms:created>
  <dcterms:modified xsi:type="dcterms:W3CDTF">2019-07-16T10:27:00Z</dcterms:modified>
</cp:coreProperties>
</file>